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CE1C4" w14:textId="734925D5" w:rsidR="00F0322F" w:rsidRDefault="00F0322F" w:rsidP="00F0322F">
      <w:pPr>
        <w:jc w:val="center"/>
        <w:rPr>
          <w:b/>
          <w:szCs w:val="24"/>
          <w:lang w:eastAsia="lt-LT"/>
        </w:rPr>
      </w:pPr>
    </w:p>
    <w:p w14:paraId="190DF1C6" w14:textId="77777777" w:rsidR="00F0322F" w:rsidRDefault="00F0322F" w:rsidP="00F0322F">
      <w:pPr>
        <w:spacing w:line="360" w:lineRule="auto"/>
        <w:jc w:val="center"/>
        <w:rPr>
          <w:szCs w:val="24"/>
          <w:lang w:eastAsia="lt-LT"/>
        </w:rPr>
      </w:pPr>
      <w:r>
        <w:rPr>
          <w:noProof/>
          <w:szCs w:val="24"/>
          <w:lang w:eastAsia="lt-LT"/>
        </w:rPr>
        <w:drawing>
          <wp:inline distT="0" distB="0" distL="0" distR="0" wp14:anchorId="5ECD0C61" wp14:editId="7B60C99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4700FD0A" w14:textId="77777777" w:rsidR="00F0322F" w:rsidRDefault="00F0322F" w:rsidP="00F0322F">
      <w:pPr>
        <w:spacing w:line="360" w:lineRule="auto"/>
        <w:jc w:val="center"/>
        <w:rPr>
          <w:b/>
          <w:szCs w:val="24"/>
          <w:lang w:eastAsia="lt-LT"/>
        </w:rPr>
      </w:pPr>
      <w:r>
        <w:rPr>
          <w:b/>
          <w:szCs w:val="24"/>
          <w:lang w:eastAsia="lt-LT"/>
        </w:rPr>
        <w:t>APLINKOS APSAUGOS AGENTŪRA</w:t>
      </w:r>
    </w:p>
    <w:p w14:paraId="0BF846BF" w14:textId="77777777" w:rsidR="00F0322F" w:rsidRDefault="00F0322F" w:rsidP="00F0322F">
      <w:pPr>
        <w:jc w:val="center"/>
        <w:rPr>
          <w:szCs w:val="24"/>
          <w:lang w:eastAsia="lt-LT"/>
        </w:rPr>
      </w:pPr>
    </w:p>
    <w:p w14:paraId="4EBEC642" w14:textId="77777777" w:rsidR="00F0322F" w:rsidRDefault="00F0322F" w:rsidP="00F0322F">
      <w:pPr>
        <w:spacing w:line="360" w:lineRule="auto"/>
        <w:jc w:val="center"/>
        <w:rPr>
          <w:b/>
          <w:szCs w:val="24"/>
          <w:lang w:eastAsia="lt-LT"/>
        </w:rPr>
      </w:pPr>
      <w:r>
        <w:rPr>
          <w:b/>
          <w:szCs w:val="24"/>
          <w:lang w:eastAsia="lt-LT"/>
        </w:rPr>
        <w:t>TARŠOS INTEGRUOTOS PREVENCIJOS IR KONTROLĖS</w:t>
      </w:r>
    </w:p>
    <w:p w14:paraId="07C8A6A6" w14:textId="035B9E83" w:rsidR="00F0322F" w:rsidRDefault="00F0322F" w:rsidP="00F0322F">
      <w:pPr>
        <w:spacing w:line="360" w:lineRule="auto"/>
        <w:jc w:val="center"/>
        <w:rPr>
          <w:szCs w:val="24"/>
          <w:lang w:eastAsia="lt-LT"/>
        </w:rPr>
      </w:pPr>
      <w:r>
        <w:rPr>
          <w:b/>
          <w:szCs w:val="24"/>
          <w:lang w:eastAsia="lt-LT"/>
        </w:rPr>
        <w:t>LEIDIMAS Nr</w:t>
      </w:r>
      <w:r>
        <w:rPr>
          <w:szCs w:val="24"/>
          <w:lang w:eastAsia="lt-LT"/>
        </w:rPr>
        <w:t>.</w:t>
      </w:r>
      <w:r w:rsidR="00567E17" w:rsidRPr="00567E17">
        <w:t xml:space="preserve"> </w:t>
      </w:r>
      <w:r w:rsidR="00107C20">
        <w:rPr>
          <w:b/>
          <w:szCs w:val="24"/>
          <w:lang w:eastAsia="lt-LT"/>
        </w:rPr>
        <w:t>VR-4.7-V-02-ŠV-9/T-V.3-23/2016</w:t>
      </w:r>
    </w:p>
    <w:p w14:paraId="37ADEB86" w14:textId="77777777" w:rsidR="00F0322F" w:rsidRDefault="00F0322F" w:rsidP="00F0322F">
      <w:pPr>
        <w:jc w:val="center"/>
        <w:rPr>
          <w:b/>
          <w:sz w:val="16"/>
          <w:szCs w:val="16"/>
          <w:lang w:eastAsia="lt-LT"/>
        </w:rPr>
      </w:pPr>
    </w:p>
    <w:p w14:paraId="26313685" w14:textId="656DAC29" w:rsidR="00567E17" w:rsidRPr="00C419EC" w:rsidRDefault="00F1143B" w:rsidP="00567E17">
      <w:pPr>
        <w:suppressAutoHyphens/>
        <w:adjustRightInd w:val="0"/>
        <w:spacing w:line="360" w:lineRule="atLeast"/>
        <w:ind w:left="5103" w:firstLine="720"/>
        <w:jc w:val="right"/>
        <w:textAlignment w:val="baseline"/>
      </w:pPr>
      <w:r>
        <w:t>[ 3] [0 ] [ 0] [5</w:t>
      </w:r>
      <w:r w:rsidR="00567E17" w:rsidRPr="00C419EC">
        <w:t xml:space="preserve"> ] [</w:t>
      </w:r>
      <w:r>
        <w:t>6</w:t>
      </w:r>
      <w:r w:rsidR="00567E17" w:rsidRPr="00C419EC">
        <w:t xml:space="preserve"> ] [</w:t>
      </w:r>
      <w:r>
        <w:t>8</w:t>
      </w:r>
      <w:r w:rsidR="00567E17" w:rsidRPr="00C419EC">
        <w:t xml:space="preserve"> ] [ </w:t>
      </w:r>
      <w:r>
        <w:t>3</w:t>
      </w:r>
      <w:r w:rsidR="00567E17" w:rsidRPr="00C419EC">
        <w:t xml:space="preserve">] [ </w:t>
      </w:r>
      <w:r>
        <w:t>5</w:t>
      </w:r>
      <w:r w:rsidR="00567E17" w:rsidRPr="00C419EC">
        <w:t>] [</w:t>
      </w:r>
      <w:r>
        <w:t>8</w:t>
      </w:r>
      <w:r w:rsidR="00567E17" w:rsidRPr="00C419EC">
        <w:t xml:space="preserve"> ]</w:t>
      </w:r>
    </w:p>
    <w:p w14:paraId="490540B1" w14:textId="77777777" w:rsidR="00F0322F" w:rsidRDefault="00F0322F" w:rsidP="00F0322F">
      <w:pPr>
        <w:suppressAutoHyphens/>
        <w:spacing w:line="360" w:lineRule="atLeast"/>
        <w:ind w:firstLine="6663"/>
        <w:textAlignment w:val="baseline"/>
        <w:rPr>
          <w:sz w:val="20"/>
          <w:lang w:eastAsia="lt-LT"/>
        </w:rPr>
      </w:pPr>
      <w:r>
        <w:rPr>
          <w:sz w:val="20"/>
          <w:lang w:eastAsia="lt-LT"/>
        </w:rPr>
        <w:t>(Juridinio asmens kodas)</w:t>
      </w:r>
    </w:p>
    <w:p w14:paraId="698F9EDD" w14:textId="77777777" w:rsidR="00567E17" w:rsidRDefault="00567E17" w:rsidP="00F0322F">
      <w:pPr>
        <w:suppressAutoHyphens/>
        <w:spacing w:line="360" w:lineRule="atLeast"/>
        <w:ind w:firstLine="6663"/>
        <w:textAlignment w:val="baseline"/>
        <w:rPr>
          <w:sz w:val="20"/>
          <w:lang w:eastAsia="lt-LT"/>
        </w:rPr>
      </w:pPr>
    </w:p>
    <w:p w14:paraId="45CE78F3" w14:textId="77777777" w:rsidR="00567E17" w:rsidRDefault="00567E17" w:rsidP="00F0322F">
      <w:pPr>
        <w:suppressAutoHyphens/>
        <w:spacing w:line="360" w:lineRule="atLeast"/>
        <w:ind w:firstLine="6663"/>
        <w:textAlignment w:val="baseline"/>
        <w:rPr>
          <w:sz w:val="20"/>
          <w:lang w:eastAsia="lt-LT"/>
        </w:rPr>
      </w:pPr>
    </w:p>
    <w:p w14:paraId="10B228DC" w14:textId="14C573D6" w:rsidR="00567E17" w:rsidRPr="00C419EC" w:rsidRDefault="00153580" w:rsidP="00F1143B">
      <w:pPr>
        <w:pBdr>
          <w:bottom w:val="single" w:sz="12" w:space="1" w:color="auto"/>
        </w:pBdr>
        <w:suppressAutoHyphens/>
        <w:adjustRightInd w:val="0"/>
        <w:spacing w:line="360" w:lineRule="atLeast"/>
        <w:jc w:val="center"/>
        <w:textAlignment w:val="baseline"/>
      </w:pPr>
      <w:r w:rsidRPr="00153580">
        <w:rPr>
          <w:szCs w:val="24"/>
        </w:rPr>
        <w:t xml:space="preserve">Elektros ir elektroninės įrangos, plastiko atliekų tvarkymo gamykla, </w:t>
      </w:r>
      <w:proofErr w:type="spellStart"/>
      <w:r w:rsidRPr="00153580">
        <w:rPr>
          <w:szCs w:val="24"/>
        </w:rPr>
        <w:t>Baltic</w:t>
      </w:r>
      <w:proofErr w:type="spellEnd"/>
      <w:r w:rsidRPr="00153580">
        <w:rPr>
          <w:szCs w:val="24"/>
        </w:rPr>
        <w:t xml:space="preserve"> </w:t>
      </w:r>
      <w:proofErr w:type="spellStart"/>
      <w:r w:rsidRPr="00153580">
        <w:rPr>
          <w:szCs w:val="24"/>
        </w:rPr>
        <w:t>Recycling</w:t>
      </w:r>
      <w:proofErr w:type="spellEnd"/>
      <w:r w:rsidRPr="00153580">
        <w:rPr>
          <w:szCs w:val="24"/>
        </w:rPr>
        <w:t xml:space="preserve"> UAB </w:t>
      </w:r>
      <w:r w:rsidR="00567E17" w:rsidRPr="00153580">
        <w:rPr>
          <w:szCs w:val="24"/>
        </w:rPr>
        <w:t xml:space="preserve"> </w:t>
      </w:r>
      <w:proofErr w:type="spellStart"/>
      <w:r w:rsidR="00F1143B">
        <w:t>Zibalų</w:t>
      </w:r>
      <w:proofErr w:type="spellEnd"/>
      <w:r w:rsidR="00567E17" w:rsidRPr="00C419EC">
        <w:t xml:space="preserve"> </w:t>
      </w:r>
      <w:r w:rsidR="00F1143B">
        <w:t>g</w:t>
      </w:r>
      <w:r w:rsidR="00567E17" w:rsidRPr="00C419EC">
        <w:t xml:space="preserve">. </w:t>
      </w:r>
      <w:r w:rsidR="00F1143B">
        <w:t>4</w:t>
      </w:r>
      <w:r w:rsidR="00567E17" w:rsidRPr="00C419EC">
        <w:t>1</w:t>
      </w:r>
      <w:r w:rsidR="00F1143B">
        <w:t>B</w:t>
      </w:r>
      <w:r w:rsidR="00567E17" w:rsidRPr="00C419EC">
        <w:t xml:space="preserve">, </w:t>
      </w:r>
      <w:r w:rsidR="00F1143B">
        <w:t>LT – 19124 Širvintos</w:t>
      </w:r>
      <w:r w:rsidR="00567E17" w:rsidRPr="00C419EC">
        <w:t>, tel.; (8-3</w:t>
      </w:r>
      <w:r w:rsidR="00F1143B">
        <w:t>82</w:t>
      </w:r>
      <w:r w:rsidR="00567E17" w:rsidRPr="00C419EC">
        <w:t>)-</w:t>
      </w:r>
      <w:r w:rsidR="00F1143B">
        <w:t>4</w:t>
      </w:r>
      <w:r w:rsidR="00567E17" w:rsidRPr="00C419EC">
        <w:t>9</w:t>
      </w:r>
      <w:r w:rsidR="00F1143B">
        <w:t>171</w:t>
      </w:r>
    </w:p>
    <w:p w14:paraId="3E9B34EC" w14:textId="77777777" w:rsidR="00F0322F" w:rsidRDefault="00F0322F" w:rsidP="00F0322F">
      <w:pPr>
        <w:jc w:val="center"/>
        <w:rPr>
          <w:sz w:val="20"/>
          <w:szCs w:val="24"/>
          <w:lang w:eastAsia="lt-LT"/>
        </w:rPr>
      </w:pPr>
      <w:r>
        <w:rPr>
          <w:sz w:val="20"/>
          <w:szCs w:val="24"/>
          <w:lang w:eastAsia="lt-LT"/>
        </w:rPr>
        <w:t>(Ūkinės veiklos objekto pavadinimas, adresas, telefonas)</w:t>
      </w:r>
    </w:p>
    <w:p w14:paraId="634A2922" w14:textId="77777777" w:rsidR="00F0322F" w:rsidRDefault="00F0322F" w:rsidP="00F0322F">
      <w:pPr>
        <w:rPr>
          <w:szCs w:val="24"/>
          <w:lang w:eastAsia="lt-LT"/>
        </w:rPr>
      </w:pPr>
    </w:p>
    <w:p w14:paraId="6AD59880" w14:textId="2390AF00" w:rsidR="00567E17" w:rsidRPr="00F1143B" w:rsidRDefault="00F1143B" w:rsidP="00567E17">
      <w:pPr>
        <w:pBdr>
          <w:bottom w:val="single" w:sz="12" w:space="1" w:color="auto"/>
        </w:pBdr>
        <w:suppressAutoHyphens/>
        <w:adjustRightInd w:val="0"/>
        <w:spacing w:line="360" w:lineRule="atLeast"/>
        <w:jc w:val="center"/>
        <w:textAlignment w:val="baseline"/>
        <w:rPr>
          <w:lang w:val="en-US"/>
        </w:rPr>
      </w:pPr>
      <w:proofErr w:type="spellStart"/>
      <w:r>
        <w:t>Baltic</w:t>
      </w:r>
      <w:proofErr w:type="spellEnd"/>
      <w:r>
        <w:t xml:space="preserve"> </w:t>
      </w:r>
      <w:proofErr w:type="spellStart"/>
      <w:r>
        <w:t>Recycling</w:t>
      </w:r>
      <w:proofErr w:type="spellEnd"/>
      <w:r>
        <w:t xml:space="preserve"> </w:t>
      </w:r>
      <w:r w:rsidRPr="00C419EC">
        <w:t xml:space="preserve">UAB </w:t>
      </w:r>
      <w:proofErr w:type="spellStart"/>
      <w:r>
        <w:t>Zibalų</w:t>
      </w:r>
      <w:proofErr w:type="spellEnd"/>
      <w:r w:rsidRPr="00C419EC">
        <w:t xml:space="preserve"> </w:t>
      </w:r>
      <w:r>
        <w:t>g</w:t>
      </w:r>
      <w:r w:rsidRPr="00C419EC">
        <w:t xml:space="preserve">. </w:t>
      </w:r>
      <w:r>
        <w:t>4</w:t>
      </w:r>
      <w:r w:rsidRPr="00C419EC">
        <w:t>1</w:t>
      </w:r>
      <w:r>
        <w:t>B</w:t>
      </w:r>
      <w:r w:rsidRPr="00C419EC">
        <w:t xml:space="preserve">, </w:t>
      </w:r>
      <w:r>
        <w:t>LT – 19124 Širvintos</w:t>
      </w:r>
      <w:r w:rsidRPr="00C419EC">
        <w:t>, tel.; (8-3</w:t>
      </w:r>
      <w:r>
        <w:t>82</w:t>
      </w:r>
      <w:r w:rsidRPr="00C419EC">
        <w:t>)-</w:t>
      </w:r>
      <w:r>
        <w:t>4</w:t>
      </w:r>
      <w:r w:rsidRPr="00C419EC">
        <w:t>9</w:t>
      </w:r>
      <w:r>
        <w:t>171,</w:t>
      </w:r>
      <w:r w:rsidR="00567E17" w:rsidRPr="00C419EC">
        <w:t xml:space="preserve"> faks.: (8-3</w:t>
      </w:r>
      <w:r>
        <w:t>82</w:t>
      </w:r>
      <w:r w:rsidR="00567E17" w:rsidRPr="00C419EC">
        <w:t xml:space="preserve">) </w:t>
      </w:r>
      <w:r>
        <w:t>49170</w:t>
      </w:r>
      <w:r w:rsidR="00567E17" w:rsidRPr="00C419EC">
        <w:t xml:space="preserve">, el. paštas: </w:t>
      </w:r>
      <w:hyperlink r:id="rId10" w:history="1">
        <w:r w:rsidRPr="00A221F0">
          <w:rPr>
            <w:rStyle w:val="Hipersaitas"/>
          </w:rPr>
          <w:t>info</w:t>
        </w:r>
        <w:r w:rsidRPr="00A221F0">
          <w:rPr>
            <w:rStyle w:val="Hipersaitas"/>
            <w:lang w:val="en-US"/>
          </w:rPr>
          <w:t>@</w:t>
        </w:r>
        <w:proofErr w:type="spellStart"/>
        <w:r w:rsidRPr="00A221F0">
          <w:rPr>
            <w:rStyle w:val="Hipersaitas"/>
            <w:lang w:val="en-US"/>
          </w:rPr>
          <w:t>balticrecycling.lt</w:t>
        </w:r>
        <w:proofErr w:type="spellEnd"/>
      </w:hyperlink>
      <w:r>
        <w:rPr>
          <w:lang w:val="en-US"/>
        </w:rPr>
        <w:t xml:space="preserve"> </w:t>
      </w:r>
    </w:p>
    <w:p w14:paraId="1F48522D" w14:textId="77777777" w:rsidR="00F0322F" w:rsidRDefault="00567E17" w:rsidP="00567E17">
      <w:pPr>
        <w:jc w:val="center"/>
        <w:rPr>
          <w:sz w:val="20"/>
          <w:szCs w:val="24"/>
          <w:lang w:eastAsia="lt-LT"/>
        </w:rPr>
      </w:pPr>
      <w:r>
        <w:rPr>
          <w:sz w:val="20"/>
          <w:szCs w:val="24"/>
          <w:lang w:eastAsia="lt-LT"/>
        </w:rPr>
        <w:t xml:space="preserve"> </w:t>
      </w:r>
      <w:r w:rsidR="00F0322F">
        <w:rPr>
          <w:sz w:val="20"/>
          <w:szCs w:val="24"/>
          <w:lang w:eastAsia="lt-LT"/>
        </w:rPr>
        <w:t>(Veiklos vykdytojas, jo adresas, telefono, fakso Nr., elektroninio pašto adresas)</w:t>
      </w:r>
    </w:p>
    <w:p w14:paraId="34853C93" w14:textId="77777777" w:rsidR="00F0322F" w:rsidRDefault="00F0322F" w:rsidP="00F0322F">
      <w:pPr>
        <w:rPr>
          <w:szCs w:val="24"/>
          <w:lang w:eastAsia="lt-LT"/>
        </w:rPr>
      </w:pPr>
    </w:p>
    <w:p w14:paraId="76719E07" w14:textId="37D3C72F" w:rsidR="00F0322F" w:rsidRDefault="00F0322F" w:rsidP="00F0322F">
      <w:pPr>
        <w:rPr>
          <w:szCs w:val="24"/>
          <w:lang w:eastAsia="lt-LT"/>
        </w:rPr>
      </w:pPr>
      <w:r>
        <w:rPr>
          <w:szCs w:val="24"/>
          <w:lang w:eastAsia="lt-LT"/>
        </w:rPr>
        <w:t xml:space="preserve">Leidimą (be priedų) sudaro </w:t>
      </w:r>
      <w:r w:rsidR="00107C20" w:rsidRPr="00107C20">
        <w:rPr>
          <w:szCs w:val="24"/>
          <w:lang w:eastAsia="lt-LT"/>
        </w:rPr>
        <w:t>39</w:t>
      </w:r>
      <w:r w:rsidRPr="00107C20">
        <w:rPr>
          <w:szCs w:val="24"/>
          <w:lang w:eastAsia="lt-LT"/>
        </w:rPr>
        <w:t xml:space="preserve"> lap</w:t>
      </w:r>
      <w:r w:rsidR="00F04875" w:rsidRPr="00107C20">
        <w:rPr>
          <w:szCs w:val="24"/>
          <w:lang w:eastAsia="lt-LT"/>
        </w:rPr>
        <w:t>ai</w:t>
      </w:r>
      <w:r w:rsidRPr="00107C20">
        <w:rPr>
          <w:szCs w:val="24"/>
          <w:lang w:eastAsia="lt-LT"/>
        </w:rPr>
        <w:t>.</w:t>
      </w:r>
    </w:p>
    <w:p w14:paraId="7FC86F72" w14:textId="77777777" w:rsidR="00F0322F" w:rsidRDefault="00F0322F" w:rsidP="00F0322F">
      <w:pPr>
        <w:rPr>
          <w:szCs w:val="24"/>
          <w:lang w:eastAsia="lt-LT"/>
        </w:rPr>
      </w:pPr>
    </w:p>
    <w:p w14:paraId="476860D3" w14:textId="77777777" w:rsidR="00F0322F" w:rsidRDefault="00F0322F" w:rsidP="00F0322F">
      <w:pPr>
        <w:rPr>
          <w:szCs w:val="24"/>
          <w:lang w:eastAsia="lt-LT"/>
        </w:rPr>
      </w:pPr>
    </w:p>
    <w:p w14:paraId="0A575499" w14:textId="40F7AFF1" w:rsidR="00567E17" w:rsidRDefault="00567E17" w:rsidP="00567E17">
      <w:pPr>
        <w:tabs>
          <w:tab w:val="right" w:pos="9071"/>
        </w:tabs>
        <w:rPr>
          <w:szCs w:val="24"/>
        </w:rPr>
      </w:pPr>
      <w:r w:rsidRPr="002B5CE3">
        <w:rPr>
          <w:szCs w:val="24"/>
        </w:rPr>
        <w:t xml:space="preserve">Išduotas </w:t>
      </w:r>
      <w:r w:rsidR="00361AA7">
        <w:rPr>
          <w:szCs w:val="24"/>
        </w:rPr>
        <w:t>Vilniaus RAAD 2005</w:t>
      </w:r>
      <w:r>
        <w:rPr>
          <w:szCs w:val="24"/>
        </w:rPr>
        <w:t xml:space="preserve"> m. </w:t>
      </w:r>
      <w:r w:rsidR="00361AA7">
        <w:rPr>
          <w:szCs w:val="24"/>
        </w:rPr>
        <w:t>gegužes</w:t>
      </w:r>
      <w:r>
        <w:rPr>
          <w:szCs w:val="24"/>
        </w:rPr>
        <w:t xml:space="preserve"> </w:t>
      </w:r>
      <w:r w:rsidR="00361AA7">
        <w:rPr>
          <w:szCs w:val="24"/>
        </w:rPr>
        <w:t>31</w:t>
      </w:r>
      <w:r>
        <w:rPr>
          <w:szCs w:val="24"/>
        </w:rPr>
        <w:t xml:space="preserve"> d.</w:t>
      </w:r>
    </w:p>
    <w:p w14:paraId="5355322B" w14:textId="50BBCC69" w:rsidR="00567E17" w:rsidRDefault="00361AA7" w:rsidP="00C37962">
      <w:pPr>
        <w:jc w:val="both"/>
        <w:rPr>
          <w:szCs w:val="24"/>
        </w:rPr>
      </w:pPr>
      <w:r>
        <w:rPr>
          <w:szCs w:val="24"/>
        </w:rPr>
        <w:t>Vilniaus</w:t>
      </w:r>
      <w:r w:rsidR="00567E17">
        <w:rPr>
          <w:szCs w:val="24"/>
        </w:rPr>
        <w:t xml:space="preserve"> RAAD atlikti koregavimai: </w:t>
      </w:r>
      <w:r w:rsidR="00567E17" w:rsidRPr="00565DF8">
        <w:rPr>
          <w:szCs w:val="24"/>
        </w:rPr>
        <w:t>200</w:t>
      </w:r>
      <w:r>
        <w:rPr>
          <w:szCs w:val="24"/>
        </w:rPr>
        <w:t>6</w:t>
      </w:r>
      <w:r w:rsidR="00567E17" w:rsidRPr="00565DF8">
        <w:rPr>
          <w:szCs w:val="24"/>
        </w:rPr>
        <w:t xml:space="preserve"> m. </w:t>
      </w:r>
      <w:r>
        <w:rPr>
          <w:szCs w:val="24"/>
        </w:rPr>
        <w:t>rugpjūčio</w:t>
      </w:r>
      <w:r w:rsidR="00567E17" w:rsidRPr="00565DF8">
        <w:rPr>
          <w:szCs w:val="24"/>
        </w:rPr>
        <w:t xml:space="preserve"> </w:t>
      </w:r>
      <w:r>
        <w:rPr>
          <w:szCs w:val="24"/>
        </w:rPr>
        <w:t>1</w:t>
      </w:r>
      <w:r w:rsidR="00567E17" w:rsidRPr="00565DF8">
        <w:rPr>
          <w:szCs w:val="24"/>
        </w:rPr>
        <w:t xml:space="preserve"> d.</w:t>
      </w:r>
      <w:r w:rsidR="00567E17">
        <w:rPr>
          <w:szCs w:val="24"/>
        </w:rPr>
        <w:t xml:space="preserve">, </w:t>
      </w:r>
      <w:r w:rsidR="00567E17" w:rsidRPr="00565DF8">
        <w:rPr>
          <w:szCs w:val="24"/>
        </w:rPr>
        <w:t>200</w:t>
      </w:r>
      <w:r>
        <w:rPr>
          <w:szCs w:val="24"/>
        </w:rPr>
        <w:t>6</w:t>
      </w:r>
      <w:r w:rsidR="00567E17" w:rsidRPr="00565DF8">
        <w:rPr>
          <w:szCs w:val="24"/>
        </w:rPr>
        <w:t xml:space="preserve"> m. </w:t>
      </w:r>
      <w:r>
        <w:rPr>
          <w:szCs w:val="24"/>
        </w:rPr>
        <w:t>gruodžio</w:t>
      </w:r>
      <w:r w:rsidR="00567E17" w:rsidRPr="00565DF8">
        <w:rPr>
          <w:szCs w:val="24"/>
        </w:rPr>
        <w:t xml:space="preserve"> 2</w:t>
      </w:r>
      <w:r>
        <w:rPr>
          <w:szCs w:val="24"/>
        </w:rPr>
        <w:t>8</w:t>
      </w:r>
      <w:r w:rsidR="00567E17" w:rsidRPr="00565DF8">
        <w:rPr>
          <w:szCs w:val="24"/>
        </w:rPr>
        <w:t xml:space="preserve"> d.</w:t>
      </w:r>
      <w:r>
        <w:rPr>
          <w:szCs w:val="24"/>
        </w:rPr>
        <w:t>, 2011</w:t>
      </w:r>
      <w:r w:rsidR="00567E17">
        <w:rPr>
          <w:szCs w:val="24"/>
        </w:rPr>
        <w:t xml:space="preserve"> m. </w:t>
      </w:r>
      <w:r>
        <w:rPr>
          <w:szCs w:val="24"/>
        </w:rPr>
        <w:t>gegužės</w:t>
      </w:r>
      <w:r w:rsidR="00567E17" w:rsidRPr="00565DF8">
        <w:rPr>
          <w:szCs w:val="24"/>
        </w:rPr>
        <w:t xml:space="preserve"> 2</w:t>
      </w:r>
      <w:r>
        <w:rPr>
          <w:szCs w:val="24"/>
        </w:rPr>
        <w:t>3</w:t>
      </w:r>
      <w:r w:rsidR="00567E17" w:rsidRPr="00565DF8">
        <w:rPr>
          <w:szCs w:val="24"/>
        </w:rPr>
        <w:t xml:space="preserve"> d.</w:t>
      </w:r>
    </w:p>
    <w:p w14:paraId="06728B7E" w14:textId="6652C981" w:rsidR="004B3DD3" w:rsidRDefault="004B3DD3" w:rsidP="00C37962">
      <w:pPr>
        <w:jc w:val="both"/>
        <w:rPr>
          <w:szCs w:val="24"/>
        </w:rPr>
      </w:pPr>
      <w:r>
        <w:rPr>
          <w:szCs w:val="24"/>
        </w:rPr>
        <w:t>Pakeistas 201</w:t>
      </w:r>
      <w:r w:rsidR="00C37962">
        <w:rPr>
          <w:szCs w:val="24"/>
        </w:rPr>
        <w:t xml:space="preserve">6 m. </w:t>
      </w:r>
      <w:r w:rsidR="00361AA7">
        <w:rPr>
          <w:szCs w:val="24"/>
        </w:rPr>
        <w:t>rugsėj</w:t>
      </w:r>
      <w:r w:rsidR="00C37962">
        <w:rPr>
          <w:szCs w:val="24"/>
        </w:rPr>
        <w:t xml:space="preserve">o </w:t>
      </w:r>
      <w:r w:rsidR="00361AA7">
        <w:rPr>
          <w:szCs w:val="24"/>
        </w:rPr>
        <w:t>16</w:t>
      </w:r>
      <w:r w:rsidR="00C37962" w:rsidRPr="00C37962">
        <w:rPr>
          <w:szCs w:val="24"/>
        </w:rPr>
        <w:t xml:space="preserve"> d</w:t>
      </w:r>
      <w:r w:rsidRPr="00C37962">
        <w:rPr>
          <w:szCs w:val="24"/>
        </w:rPr>
        <w:t>.</w:t>
      </w:r>
    </w:p>
    <w:p w14:paraId="735E1B84" w14:textId="77777777" w:rsidR="00F0322F" w:rsidRDefault="00F0322F" w:rsidP="00F0322F">
      <w:pPr>
        <w:rPr>
          <w:szCs w:val="24"/>
          <w:lang w:eastAsia="lt-LT"/>
        </w:rPr>
      </w:pPr>
    </w:p>
    <w:p w14:paraId="0413D299" w14:textId="3F5FD70F" w:rsidR="00F0322F" w:rsidRDefault="00C37962" w:rsidP="00F0322F">
      <w:pPr>
        <w:rPr>
          <w:szCs w:val="24"/>
          <w:lang w:eastAsia="lt-LT"/>
        </w:rPr>
      </w:pPr>
      <w:r>
        <w:rPr>
          <w:szCs w:val="24"/>
        </w:rPr>
        <w:t xml:space="preserve">Pakeistas </w:t>
      </w:r>
      <w:r w:rsidR="00AC06DF">
        <w:rPr>
          <w:szCs w:val="24"/>
        </w:rPr>
        <w:t>2018</w:t>
      </w:r>
      <w:r w:rsidR="0013696E" w:rsidRPr="00966784">
        <w:rPr>
          <w:szCs w:val="24"/>
        </w:rPr>
        <w:t xml:space="preserve"> m. </w:t>
      </w:r>
      <w:r w:rsidR="00AC06DF">
        <w:rPr>
          <w:szCs w:val="24"/>
        </w:rPr>
        <w:t>balan</w:t>
      </w:r>
      <w:r w:rsidR="001B7169">
        <w:rPr>
          <w:szCs w:val="24"/>
        </w:rPr>
        <w:t>džio 9</w:t>
      </w:r>
      <w:r w:rsidR="00361AA7">
        <w:rPr>
          <w:szCs w:val="24"/>
        </w:rPr>
        <w:t xml:space="preserve"> </w:t>
      </w:r>
      <w:r w:rsidRPr="00966784">
        <w:rPr>
          <w:szCs w:val="24"/>
        </w:rPr>
        <w:t>d.</w:t>
      </w:r>
    </w:p>
    <w:p w14:paraId="7B39302F" w14:textId="04BC927A" w:rsidR="00966784" w:rsidRPr="00361AA7" w:rsidRDefault="00361AA7" w:rsidP="00F0322F">
      <w:pPr>
        <w:rPr>
          <w:szCs w:val="24"/>
          <w:lang w:eastAsia="lt-LT"/>
        </w:rPr>
      </w:pPr>
      <w:r w:rsidRPr="00361AA7">
        <w:rPr>
          <w:szCs w:val="24"/>
          <w:lang w:eastAsia="lt-LT"/>
        </w:rPr>
        <w:t xml:space="preserve">Pakeistas veiklos vykdytojo pavadinimas iš </w:t>
      </w:r>
      <w:r w:rsidRPr="00361AA7">
        <w:rPr>
          <w:rFonts w:eastAsia="Calibri"/>
          <w:szCs w:val="24"/>
          <w:lang w:eastAsia="lt-LT"/>
        </w:rPr>
        <w:t>UAB „Baltijos perdirbimas“</w:t>
      </w:r>
      <w:r w:rsidRPr="00361AA7">
        <w:rPr>
          <w:szCs w:val="24"/>
          <w:lang w:eastAsia="lt-LT"/>
        </w:rPr>
        <w:t xml:space="preserve"> į </w:t>
      </w:r>
      <w:proofErr w:type="spellStart"/>
      <w:r w:rsidRPr="00361AA7">
        <w:rPr>
          <w:szCs w:val="24"/>
        </w:rPr>
        <w:t>Baltic</w:t>
      </w:r>
      <w:proofErr w:type="spellEnd"/>
      <w:r w:rsidRPr="00361AA7">
        <w:rPr>
          <w:szCs w:val="24"/>
        </w:rPr>
        <w:t xml:space="preserve"> </w:t>
      </w:r>
      <w:proofErr w:type="spellStart"/>
      <w:r w:rsidRPr="00361AA7">
        <w:rPr>
          <w:szCs w:val="24"/>
        </w:rPr>
        <w:t>Recycling</w:t>
      </w:r>
      <w:proofErr w:type="spellEnd"/>
      <w:r w:rsidRPr="00361AA7">
        <w:rPr>
          <w:szCs w:val="24"/>
        </w:rPr>
        <w:t xml:space="preserve"> UAB.</w:t>
      </w:r>
    </w:p>
    <w:p w14:paraId="32DC8A07" w14:textId="77777777" w:rsidR="00966784" w:rsidRDefault="00966784" w:rsidP="00F0322F">
      <w:pPr>
        <w:rPr>
          <w:szCs w:val="24"/>
          <w:lang w:eastAsia="lt-LT"/>
        </w:rPr>
      </w:pPr>
    </w:p>
    <w:p w14:paraId="3C7CCE3F" w14:textId="77777777" w:rsidR="00361AA7" w:rsidRDefault="00361AA7" w:rsidP="00F0322F">
      <w:pPr>
        <w:rPr>
          <w:szCs w:val="24"/>
          <w:lang w:eastAsia="lt-LT"/>
        </w:rPr>
      </w:pPr>
    </w:p>
    <w:p w14:paraId="0782E478" w14:textId="16E19D6C" w:rsidR="00F0322F" w:rsidRDefault="00196856" w:rsidP="00F0322F">
      <w:pPr>
        <w:tabs>
          <w:tab w:val="left" w:pos="6237"/>
        </w:tabs>
        <w:rPr>
          <w:szCs w:val="24"/>
          <w:lang w:eastAsia="lt-LT"/>
        </w:rPr>
      </w:pPr>
      <w:r>
        <w:rPr>
          <w:szCs w:val="24"/>
          <w:lang w:eastAsia="lt-LT"/>
        </w:rPr>
        <w:t xml:space="preserve">Direktorė        </w:t>
      </w:r>
      <w:r w:rsidRPr="00196856">
        <w:rPr>
          <w:szCs w:val="24"/>
          <w:u w:val="single"/>
          <w:lang w:eastAsia="lt-LT"/>
        </w:rPr>
        <w:t xml:space="preserve">Aldona </w:t>
      </w:r>
      <w:proofErr w:type="spellStart"/>
      <w:r w:rsidRPr="00196856">
        <w:rPr>
          <w:szCs w:val="24"/>
          <w:u w:val="single"/>
          <w:lang w:eastAsia="lt-LT"/>
        </w:rPr>
        <w:t>Margerienė</w:t>
      </w:r>
      <w:proofErr w:type="spellEnd"/>
      <w:r w:rsidR="00F0322F">
        <w:rPr>
          <w:szCs w:val="24"/>
          <w:lang w:eastAsia="lt-LT"/>
        </w:rPr>
        <w:tab/>
        <w:t>_______________________</w:t>
      </w:r>
    </w:p>
    <w:p w14:paraId="43837B80" w14:textId="77777777" w:rsidR="00F0322F" w:rsidRDefault="00F0322F" w:rsidP="00F0322F">
      <w:pPr>
        <w:tabs>
          <w:tab w:val="center" w:pos="4819"/>
          <w:tab w:val="right" w:pos="6946"/>
          <w:tab w:val="center" w:pos="7370"/>
          <w:tab w:val="right" w:pos="9638"/>
        </w:tabs>
        <w:ind w:firstLine="1450"/>
        <w:rPr>
          <w:sz w:val="20"/>
        </w:rPr>
      </w:pPr>
      <w:r>
        <w:rPr>
          <w:sz w:val="20"/>
        </w:rPr>
        <w:t>(Vardas, pavardė)</w:t>
      </w:r>
      <w:r>
        <w:rPr>
          <w:sz w:val="20"/>
        </w:rPr>
        <w:tab/>
      </w:r>
      <w:r>
        <w:rPr>
          <w:sz w:val="20"/>
        </w:rPr>
        <w:tab/>
      </w:r>
      <w:r>
        <w:rPr>
          <w:sz w:val="20"/>
        </w:rPr>
        <w:tab/>
        <w:t>(Parašas)</w:t>
      </w:r>
    </w:p>
    <w:p w14:paraId="2625C846" w14:textId="77777777" w:rsidR="00F0322F" w:rsidRDefault="00F0322F" w:rsidP="00F0322F">
      <w:pPr>
        <w:ind w:firstLine="2160"/>
        <w:rPr>
          <w:szCs w:val="24"/>
          <w:lang w:eastAsia="lt-LT"/>
        </w:rPr>
      </w:pPr>
      <w:r>
        <w:rPr>
          <w:szCs w:val="24"/>
          <w:lang w:eastAsia="lt-LT"/>
        </w:rPr>
        <w:t>A. V.</w:t>
      </w:r>
    </w:p>
    <w:p w14:paraId="64CCD48A" w14:textId="77777777" w:rsidR="00966784" w:rsidRDefault="00966784" w:rsidP="00F0322F">
      <w:pPr>
        <w:rPr>
          <w:szCs w:val="24"/>
          <w:lang w:eastAsia="lt-LT"/>
        </w:rPr>
      </w:pPr>
    </w:p>
    <w:p w14:paraId="78DF3678" w14:textId="77777777" w:rsidR="00F0322F" w:rsidRDefault="00F0322F" w:rsidP="00F0322F">
      <w:pPr>
        <w:rPr>
          <w:szCs w:val="24"/>
          <w:lang w:eastAsia="lt-LT"/>
        </w:rPr>
      </w:pPr>
      <w:r>
        <w:rPr>
          <w:szCs w:val="24"/>
          <w:lang w:eastAsia="lt-LT"/>
        </w:rPr>
        <w:t xml:space="preserve">Šio leidimo parengti </w:t>
      </w:r>
      <w:r w:rsidR="00C37962">
        <w:rPr>
          <w:szCs w:val="24"/>
          <w:lang w:eastAsia="lt-LT"/>
        </w:rPr>
        <w:t xml:space="preserve">3 </w:t>
      </w:r>
      <w:r>
        <w:rPr>
          <w:szCs w:val="24"/>
          <w:lang w:eastAsia="lt-LT"/>
        </w:rPr>
        <w:t>egzemplioriai.</w:t>
      </w:r>
    </w:p>
    <w:p w14:paraId="26399620" w14:textId="77777777" w:rsidR="00F0322F" w:rsidRDefault="00F0322F" w:rsidP="00F0322F">
      <w:pPr>
        <w:rPr>
          <w:szCs w:val="24"/>
          <w:lang w:eastAsia="lt-LT"/>
        </w:rPr>
      </w:pPr>
    </w:p>
    <w:p w14:paraId="0A411F46" w14:textId="77777777" w:rsidR="00F0322F" w:rsidRDefault="00F0322F" w:rsidP="00F0322F">
      <w:pPr>
        <w:rPr>
          <w:szCs w:val="24"/>
          <w:lang w:eastAsia="lt-LT"/>
        </w:rPr>
      </w:pPr>
      <w:r>
        <w:rPr>
          <w:szCs w:val="24"/>
          <w:lang w:eastAsia="lt-LT"/>
        </w:rPr>
        <w:t xml:space="preserve">Paraiška leidimui gauti ar pakeisti suderinta su: </w:t>
      </w:r>
    </w:p>
    <w:p w14:paraId="7F596524" w14:textId="68F5F521" w:rsidR="004B3DD3" w:rsidRDefault="00567E17" w:rsidP="004B3DD3">
      <w:pPr>
        <w:tabs>
          <w:tab w:val="num" w:pos="567"/>
        </w:tabs>
        <w:ind w:right="49"/>
        <w:jc w:val="both"/>
        <w:rPr>
          <w:szCs w:val="24"/>
          <w:lang w:eastAsia="lt-LT"/>
        </w:rPr>
      </w:pPr>
      <w:r>
        <w:rPr>
          <w:szCs w:val="24"/>
          <w:lang w:eastAsia="lt-LT"/>
        </w:rPr>
        <w:t xml:space="preserve">Nacionalinio visuomenės sveikatos centro </w:t>
      </w:r>
      <w:r w:rsidRPr="00567E17">
        <w:rPr>
          <w:szCs w:val="24"/>
          <w:lang w:eastAsia="lt-LT"/>
        </w:rPr>
        <w:t xml:space="preserve">prie Sveikatos apsaugos ministerijos </w:t>
      </w:r>
      <w:r w:rsidR="00361AA7">
        <w:rPr>
          <w:sz w:val="22"/>
          <w:szCs w:val="22"/>
        </w:rPr>
        <w:t>Vilniaus departamentu 2018</w:t>
      </w:r>
      <w:r w:rsidR="00361AA7" w:rsidRPr="0013696E">
        <w:rPr>
          <w:sz w:val="22"/>
          <w:szCs w:val="22"/>
        </w:rPr>
        <w:t xml:space="preserve"> m. </w:t>
      </w:r>
      <w:r w:rsidR="00361AA7">
        <w:rPr>
          <w:sz w:val="22"/>
          <w:szCs w:val="22"/>
        </w:rPr>
        <w:t>vasario 28 d. raštu</w:t>
      </w:r>
      <w:r w:rsidR="00361AA7" w:rsidRPr="0013696E">
        <w:rPr>
          <w:sz w:val="22"/>
          <w:szCs w:val="22"/>
        </w:rPr>
        <w:t xml:space="preserve"> Nr. (1</w:t>
      </w:r>
      <w:r w:rsidR="00361AA7">
        <w:rPr>
          <w:sz w:val="22"/>
          <w:szCs w:val="22"/>
        </w:rPr>
        <w:t>0-11 14</w:t>
      </w:r>
      <w:r w:rsidR="00361AA7" w:rsidRPr="0013696E">
        <w:rPr>
          <w:sz w:val="22"/>
          <w:szCs w:val="22"/>
        </w:rPr>
        <w:t>.3.</w:t>
      </w:r>
      <w:r w:rsidR="00361AA7">
        <w:rPr>
          <w:sz w:val="22"/>
          <w:szCs w:val="22"/>
        </w:rPr>
        <w:t>1</w:t>
      </w:r>
      <w:r w:rsidR="00361AA7" w:rsidRPr="0013696E">
        <w:rPr>
          <w:sz w:val="22"/>
          <w:szCs w:val="22"/>
        </w:rPr>
        <w:t>2</w:t>
      </w:r>
      <w:r w:rsidR="00361AA7">
        <w:rPr>
          <w:sz w:val="22"/>
          <w:szCs w:val="22"/>
        </w:rPr>
        <w:t xml:space="preserve"> E</w:t>
      </w:r>
      <w:r w:rsidR="00361AA7" w:rsidRPr="0013696E">
        <w:rPr>
          <w:sz w:val="22"/>
          <w:szCs w:val="22"/>
        </w:rPr>
        <w:t>)</w:t>
      </w:r>
      <w:r w:rsidR="00361AA7">
        <w:rPr>
          <w:sz w:val="22"/>
          <w:szCs w:val="22"/>
        </w:rPr>
        <w:t>2-8117</w:t>
      </w:r>
    </w:p>
    <w:p w14:paraId="238A166F" w14:textId="77777777" w:rsidR="00F0322F" w:rsidRDefault="00F0322F" w:rsidP="004B3DD3">
      <w:pPr>
        <w:tabs>
          <w:tab w:val="num" w:pos="567"/>
        </w:tabs>
        <w:ind w:right="49"/>
        <w:jc w:val="both"/>
        <w:rPr>
          <w:szCs w:val="24"/>
          <w:lang w:eastAsia="lt-LT"/>
        </w:rPr>
      </w:pPr>
      <w:r>
        <w:rPr>
          <w:szCs w:val="24"/>
          <w:lang w:eastAsia="lt-LT"/>
        </w:rPr>
        <w:t>___________________________________________________________________________</w:t>
      </w:r>
    </w:p>
    <w:p w14:paraId="038B59A6" w14:textId="77777777" w:rsidR="00F0322F" w:rsidRDefault="00F0322F" w:rsidP="00F0322F">
      <w:pPr>
        <w:tabs>
          <w:tab w:val="num" w:pos="567"/>
        </w:tabs>
        <w:jc w:val="center"/>
        <w:rPr>
          <w:sz w:val="20"/>
        </w:rPr>
      </w:pPr>
      <w:r>
        <w:rPr>
          <w:sz w:val="20"/>
          <w:szCs w:val="24"/>
          <w:lang w:eastAsia="lt-LT"/>
        </w:rPr>
        <w:t>(Derinusios institucijos pavadinimas, suderinimo data)</w:t>
      </w:r>
    </w:p>
    <w:p w14:paraId="13FAE70F" w14:textId="77777777" w:rsidR="00F0322F" w:rsidRDefault="00F0322F" w:rsidP="00F0322F">
      <w:pPr>
        <w:widowControl w:val="0"/>
        <w:ind w:firstLine="567"/>
        <w:jc w:val="both"/>
        <w:rPr>
          <w:bCs/>
          <w:color w:val="000000"/>
          <w:szCs w:val="24"/>
          <w:lang w:eastAsia="lt-LT"/>
        </w:rPr>
      </w:pPr>
    </w:p>
    <w:p w14:paraId="1B7EF54E" w14:textId="77777777" w:rsidR="00F0322F" w:rsidRDefault="00F0322F" w:rsidP="007B5A2D">
      <w:pPr>
        <w:widowControl w:val="0"/>
        <w:jc w:val="both"/>
        <w:rPr>
          <w:bCs/>
          <w:color w:val="000000"/>
          <w:szCs w:val="24"/>
          <w:lang w:eastAsia="lt-LT"/>
        </w:rPr>
        <w:sectPr w:rsidR="00F0322F" w:rsidSect="002D21B3">
          <w:pgSz w:w="12240" w:h="15840" w:code="1"/>
          <w:pgMar w:top="851" w:right="1134" w:bottom="851" w:left="1701" w:header="720" w:footer="720" w:gutter="0"/>
          <w:cols w:space="720"/>
          <w:noEndnote/>
          <w:docGrid w:linePitch="326"/>
        </w:sectPr>
      </w:pPr>
    </w:p>
    <w:p w14:paraId="30ECD2D8" w14:textId="77777777" w:rsidR="00F0322F" w:rsidRDefault="00F0322F" w:rsidP="00F0322F">
      <w:pPr>
        <w:jc w:val="center"/>
        <w:rPr>
          <w:b/>
          <w:sz w:val="22"/>
          <w:szCs w:val="24"/>
          <w:lang w:eastAsia="lt-LT"/>
        </w:rPr>
      </w:pPr>
      <w:r>
        <w:rPr>
          <w:b/>
          <w:sz w:val="22"/>
          <w:szCs w:val="24"/>
          <w:lang w:eastAsia="lt-LT"/>
        </w:rPr>
        <w:lastRenderedPageBreak/>
        <w:t>I. BENDROJI DALIS</w:t>
      </w:r>
    </w:p>
    <w:p w14:paraId="08617892" w14:textId="77777777" w:rsidR="00F0322F" w:rsidRDefault="00F0322F" w:rsidP="00F0322F">
      <w:pPr>
        <w:jc w:val="center"/>
        <w:rPr>
          <w:b/>
          <w:sz w:val="22"/>
          <w:szCs w:val="24"/>
          <w:lang w:eastAsia="lt-LT"/>
        </w:rPr>
      </w:pPr>
    </w:p>
    <w:p w14:paraId="1E5B3330" w14:textId="77777777" w:rsidR="00F0322F" w:rsidRDefault="00F0322F" w:rsidP="00F0322F">
      <w:pPr>
        <w:widowControl w:val="0"/>
        <w:jc w:val="both"/>
        <w:rPr>
          <w:sz w:val="18"/>
          <w:szCs w:val="24"/>
          <w:lang w:eastAsia="lt-LT"/>
        </w:rPr>
      </w:pPr>
    </w:p>
    <w:p w14:paraId="2BC76A1E" w14:textId="77777777" w:rsidR="007F75F6" w:rsidRPr="007F75F6" w:rsidRDefault="007F75F6" w:rsidP="007F75F6">
      <w:pPr>
        <w:ind w:firstLine="567"/>
        <w:rPr>
          <w:sz w:val="22"/>
          <w:szCs w:val="22"/>
        </w:rPr>
      </w:pPr>
      <w:r w:rsidRPr="007F75F6">
        <w:rPr>
          <w:b/>
          <w:sz w:val="22"/>
          <w:szCs w:val="22"/>
        </w:rPr>
        <w:t>1. Įrenginio pavadinimas, gamybos (projektinis) pajėgumas arba vardinė (nominali) šiluminė galia, vieta (adresas).</w:t>
      </w:r>
    </w:p>
    <w:p w14:paraId="1C3EC4C9" w14:textId="532660F2" w:rsidR="007F75F6" w:rsidRDefault="00AC06DF" w:rsidP="007F75F6">
      <w:pPr>
        <w:tabs>
          <w:tab w:val="left" w:pos="-1440"/>
          <w:tab w:val="left" w:pos="-720"/>
        </w:tabs>
        <w:jc w:val="both"/>
        <w:rPr>
          <w:spacing w:val="-4"/>
          <w:sz w:val="22"/>
          <w:szCs w:val="22"/>
          <w:lang w:eastAsia="ar-SA"/>
        </w:rPr>
      </w:pPr>
      <w:r>
        <w:rPr>
          <w:sz w:val="22"/>
          <w:lang w:eastAsia="ar-SA"/>
        </w:rPr>
        <w:tab/>
      </w:r>
      <w:r w:rsidRPr="009471E5">
        <w:rPr>
          <w:sz w:val="22"/>
          <w:lang w:eastAsia="ar-SA"/>
        </w:rPr>
        <w:t xml:space="preserve">Veiklos vykdytojas: </w:t>
      </w:r>
      <w:proofErr w:type="spellStart"/>
      <w:r w:rsidRPr="00E81A9E">
        <w:rPr>
          <w:sz w:val="22"/>
          <w:szCs w:val="22"/>
        </w:rPr>
        <w:t>Baltic</w:t>
      </w:r>
      <w:proofErr w:type="spellEnd"/>
      <w:r w:rsidRPr="00E81A9E">
        <w:rPr>
          <w:sz w:val="22"/>
          <w:szCs w:val="22"/>
        </w:rPr>
        <w:t xml:space="preserve"> </w:t>
      </w:r>
      <w:proofErr w:type="spellStart"/>
      <w:r w:rsidRPr="00E81A9E">
        <w:rPr>
          <w:sz w:val="22"/>
          <w:szCs w:val="22"/>
        </w:rPr>
        <w:t>Recycling</w:t>
      </w:r>
      <w:proofErr w:type="spellEnd"/>
      <w:r w:rsidRPr="00E81A9E">
        <w:rPr>
          <w:sz w:val="22"/>
          <w:szCs w:val="22"/>
        </w:rPr>
        <w:t xml:space="preserve"> UAB</w:t>
      </w:r>
      <w:r w:rsidRPr="00E81A9E">
        <w:rPr>
          <w:sz w:val="22"/>
          <w:szCs w:val="22"/>
          <w:lang w:eastAsia="ar-SA"/>
        </w:rPr>
        <w:t xml:space="preserve"> </w:t>
      </w:r>
      <w:r>
        <w:rPr>
          <w:sz w:val="22"/>
          <w:lang w:eastAsia="ar-SA"/>
        </w:rPr>
        <w:t xml:space="preserve">(buvusi </w:t>
      </w:r>
      <w:r w:rsidRPr="009471E5">
        <w:rPr>
          <w:sz w:val="22"/>
          <w:lang w:eastAsia="ar-SA"/>
        </w:rPr>
        <w:t>UAB „Baltijos perdirbimas“</w:t>
      </w:r>
      <w:r>
        <w:rPr>
          <w:sz w:val="22"/>
          <w:lang w:eastAsia="ar-SA"/>
        </w:rPr>
        <w:t>)</w:t>
      </w:r>
      <w:r w:rsidRPr="009471E5">
        <w:rPr>
          <w:sz w:val="22"/>
          <w:lang w:eastAsia="ar-SA"/>
        </w:rPr>
        <w:t>.</w:t>
      </w:r>
      <w:r>
        <w:rPr>
          <w:sz w:val="22"/>
          <w:lang w:eastAsia="ar-SA"/>
        </w:rPr>
        <w:t xml:space="preserve"> </w:t>
      </w:r>
      <w:r w:rsidRPr="00233FB8">
        <w:rPr>
          <w:sz w:val="22"/>
          <w:szCs w:val="22"/>
        </w:rPr>
        <w:t>Įmonėje perdirbama 5500 tonų nepavojingų elektros ir elektroninės įrangos atliekų</w:t>
      </w:r>
      <w:r>
        <w:rPr>
          <w:sz w:val="22"/>
          <w:szCs w:val="22"/>
        </w:rPr>
        <w:t xml:space="preserve">, 3000 t </w:t>
      </w:r>
      <w:r w:rsidRPr="00233FB8">
        <w:rPr>
          <w:sz w:val="22"/>
          <w:szCs w:val="22"/>
        </w:rPr>
        <w:t xml:space="preserve">pavojingų elektros ir elektroninės įrangos atliekų, sutvarkoma 215 t akumuliatorių, 150 t juodojo ir spalvotojo metalo laužo, 50 t plastiko atliekų, 25 t popieriaus, kartono, 25 t medienos atliekų, 50 t stiklo atliekų. Įmonei prašoma TIPK leidimo pagal </w:t>
      </w:r>
      <w:r w:rsidRPr="00233FB8">
        <w:rPr>
          <w:spacing w:val="-4"/>
          <w:sz w:val="22"/>
          <w:szCs w:val="22"/>
          <w:lang w:eastAsia="ar-SA"/>
        </w:rPr>
        <w:t>5.6. papunktį „</w:t>
      </w:r>
      <w:r w:rsidRPr="00233FB8">
        <w:rPr>
          <w:sz w:val="22"/>
          <w:szCs w:val="22"/>
        </w:rPr>
        <w:t>pavojingųjų atliekų laikymas, kuriam netaikomas 5.5 punktas, prieš atliekant bet kurios 5.1, 5.2, 5.5 ir 5.7 punktuose išvardytos rūšies veiklą, kai bendras pajėgumas yra didesnis kaip 50 tonų, išskyrus laikinąjį laikymą atliekų susidarymo vietoje prieš surenkant</w:t>
      </w:r>
      <w:r w:rsidRPr="00233FB8">
        <w:rPr>
          <w:spacing w:val="-4"/>
          <w:sz w:val="22"/>
          <w:szCs w:val="22"/>
          <w:lang w:eastAsia="ar-SA"/>
        </w:rPr>
        <w:t>“.</w:t>
      </w:r>
      <w:r>
        <w:rPr>
          <w:spacing w:val="-4"/>
          <w:sz w:val="22"/>
          <w:szCs w:val="22"/>
          <w:lang w:eastAsia="ar-SA"/>
        </w:rPr>
        <w:t xml:space="preserve"> </w:t>
      </w:r>
    </w:p>
    <w:p w14:paraId="21AC23EF" w14:textId="63EB40EB" w:rsidR="00AC06DF" w:rsidRDefault="00AC06DF" w:rsidP="00AC06DF">
      <w:pPr>
        <w:ind w:firstLine="567"/>
      </w:pPr>
      <w:r w:rsidRPr="009471E5">
        <w:rPr>
          <w:sz w:val="22"/>
          <w:lang w:eastAsia="ar-SA"/>
        </w:rPr>
        <w:t xml:space="preserve">Ūkinės veiklos/įrenginio vieta: </w:t>
      </w:r>
      <w:proofErr w:type="spellStart"/>
      <w:r w:rsidRPr="009471E5">
        <w:rPr>
          <w:sz w:val="22"/>
          <w:lang w:eastAsia="ar-SA"/>
        </w:rPr>
        <w:t>Zibalų</w:t>
      </w:r>
      <w:proofErr w:type="spellEnd"/>
      <w:r w:rsidRPr="009471E5">
        <w:rPr>
          <w:sz w:val="22"/>
          <w:lang w:eastAsia="ar-SA"/>
        </w:rPr>
        <w:t xml:space="preserve"> g. 41B, LT-19124 Širvintos. Teritorija yra Širvintų miesto šiaurinėje dalyje. Kaimynystėje veikia AB „Širvintų sėklos“, UAB „Širvintų autobusų parkas“, UAB „</w:t>
      </w:r>
      <w:proofErr w:type="spellStart"/>
      <w:r w:rsidRPr="009471E5">
        <w:rPr>
          <w:sz w:val="22"/>
          <w:lang w:eastAsia="ar-SA"/>
        </w:rPr>
        <w:t>Alnitransa</w:t>
      </w:r>
      <w:proofErr w:type="spellEnd"/>
      <w:r w:rsidRPr="009471E5">
        <w:rPr>
          <w:sz w:val="22"/>
          <w:lang w:eastAsia="ar-SA"/>
        </w:rPr>
        <w:t>“, UAB „</w:t>
      </w:r>
      <w:proofErr w:type="spellStart"/>
      <w:r w:rsidRPr="009471E5">
        <w:rPr>
          <w:sz w:val="22"/>
          <w:lang w:eastAsia="ar-SA"/>
        </w:rPr>
        <w:t>Transrena</w:t>
      </w:r>
      <w:proofErr w:type="spellEnd"/>
      <w:r w:rsidRPr="009471E5">
        <w:rPr>
          <w:sz w:val="22"/>
          <w:lang w:eastAsia="ar-SA"/>
        </w:rPr>
        <w:t xml:space="preserve">“ (transporto paslaugos), kitos gamybos ir pramonės įmonės. </w:t>
      </w:r>
    </w:p>
    <w:p w14:paraId="2F101C3A" w14:textId="77777777" w:rsidR="007F75F6" w:rsidRPr="007F75F6" w:rsidRDefault="007F75F6" w:rsidP="007F75F6">
      <w:pPr>
        <w:widowControl w:val="0"/>
        <w:shd w:val="clear" w:color="auto" w:fill="FFFFFF"/>
        <w:autoSpaceDE w:val="0"/>
        <w:autoSpaceDN w:val="0"/>
        <w:adjustRightInd w:val="0"/>
        <w:spacing w:line="278" w:lineRule="exact"/>
        <w:jc w:val="both"/>
        <w:rPr>
          <w:b/>
          <w:sz w:val="22"/>
          <w:szCs w:val="22"/>
        </w:rPr>
      </w:pPr>
    </w:p>
    <w:p w14:paraId="1817A24F" w14:textId="77777777" w:rsidR="007F75F6" w:rsidRPr="007F75F6" w:rsidRDefault="007F75F6" w:rsidP="007F75F6">
      <w:pPr>
        <w:widowControl w:val="0"/>
        <w:shd w:val="clear" w:color="auto" w:fill="FFFFFF"/>
        <w:autoSpaceDE w:val="0"/>
        <w:autoSpaceDN w:val="0"/>
        <w:adjustRightInd w:val="0"/>
        <w:spacing w:line="278" w:lineRule="exact"/>
        <w:ind w:firstLine="567"/>
        <w:jc w:val="both"/>
        <w:rPr>
          <w:b/>
          <w:sz w:val="22"/>
          <w:szCs w:val="22"/>
        </w:rPr>
      </w:pPr>
      <w:r w:rsidRPr="007F75F6">
        <w:rPr>
          <w:b/>
          <w:sz w:val="22"/>
          <w:szCs w:val="22"/>
        </w:rPr>
        <w:t>2. Ūkinės veiklos aprašymas</w:t>
      </w:r>
    </w:p>
    <w:p w14:paraId="04E3CC30" w14:textId="77777777" w:rsidR="00AC06DF" w:rsidRDefault="00AC06DF" w:rsidP="00AC06DF">
      <w:pPr>
        <w:suppressAutoHyphens/>
        <w:autoSpaceDE w:val="0"/>
        <w:autoSpaceDN w:val="0"/>
        <w:adjustRightInd w:val="0"/>
        <w:ind w:firstLine="709"/>
        <w:jc w:val="both"/>
        <w:textAlignment w:val="baseline"/>
        <w:rPr>
          <w:sz w:val="22"/>
        </w:rPr>
      </w:pPr>
      <w:r>
        <w:rPr>
          <w:sz w:val="22"/>
        </w:rPr>
        <w:t>Įmonėje vykdoma ši ūkinė veikla:</w:t>
      </w:r>
      <w:r w:rsidRPr="00B57727">
        <w:rPr>
          <w:sz w:val="22"/>
        </w:rPr>
        <w:tab/>
      </w:r>
    </w:p>
    <w:p w14:paraId="321D0E40" w14:textId="77777777" w:rsidR="00AC06DF" w:rsidRPr="00B57727" w:rsidRDefault="00AC06DF" w:rsidP="00AC06DF">
      <w:pPr>
        <w:numPr>
          <w:ilvl w:val="0"/>
          <w:numId w:val="21"/>
        </w:numPr>
        <w:suppressAutoHyphens/>
        <w:autoSpaceDE w:val="0"/>
        <w:autoSpaceDN w:val="0"/>
        <w:adjustRightInd w:val="0"/>
        <w:jc w:val="both"/>
        <w:textAlignment w:val="baseline"/>
        <w:rPr>
          <w:sz w:val="22"/>
        </w:rPr>
      </w:pPr>
      <w:r w:rsidRPr="00B57727">
        <w:rPr>
          <w:sz w:val="22"/>
        </w:rPr>
        <w:t xml:space="preserve">Juodųjų ir spalvotųjų metalų atliekų surinkimas, rūšiavimas, apdorojimas, importas, eksportas ir </w:t>
      </w:r>
      <w:r>
        <w:rPr>
          <w:sz w:val="22"/>
        </w:rPr>
        <w:t>laikymas</w:t>
      </w:r>
      <w:r w:rsidRPr="00B57727">
        <w:rPr>
          <w:sz w:val="22"/>
        </w:rPr>
        <w:t>;</w:t>
      </w:r>
    </w:p>
    <w:p w14:paraId="1FB88BA9" w14:textId="77777777" w:rsidR="00AC06DF" w:rsidRPr="00B57727" w:rsidRDefault="00AC06DF" w:rsidP="00AC06DF">
      <w:pPr>
        <w:numPr>
          <w:ilvl w:val="0"/>
          <w:numId w:val="21"/>
        </w:numPr>
        <w:suppressAutoHyphens/>
        <w:autoSpaceDE w:val="0"/>
        <w:autoSpaceDN w:val="0"/>
        <w:adjustRightInd w:val="0"/>
        <w:jc w:val="both"/>
        <w:textAlignment w:val="baseline"/>
        <w:rPr>
          <w:sz w:val="22"/>
        </w:rPr>
      </w:pPr>
      <w:r w:rsidRPr="00B57727">
        <w:rPr>
          <w:sz w:val="22"/>
        </w:rPr>
        <w:t xml:space="preserve">Elektros ir elektroninės įrangos </w:t>
      </w:r>
      <w:r>
        <w:rPr>
          <w:sz w:val="22"/>
        </w:rPr>
        <w:t xml:space="preserve">atliekų </w:t>
      </w:r>
      <w:r w:rsidRPr="00B57727">
        <w:rPr>
          <w:sz w:val="22"/>
        </w:rPr>
        <w:t xml:space="preserve">surinkimas, rūšiavimas, apdorojimas, perdirbimas, importas, eksportas ir </w:t>
      </w:r>
      <w:r>
        <w:rPr>
          <w:sz w:val="22"/>
        </w:rPr>
        <w:t>laikymas</w:t>
      </w:r>
      <w:r w:rsidRPr="00B57727">
        <w:rPr>
          <w:sz w:val="22"/>
        </w:rPr>
        <w:t>;</w:t>
      </w:r>
    </w:p>
    <w:p w14:paraId="05D2A724" w14:textId="77777777" w:rsidR="00AC06DF" w:rsidRPr="00B57727" w:rsidRDefault="00AC06DF" w:rsidP="00AC06DF">
      <w:pPr>
        <w:numPr>
          <w:ilvl w:val="0"/>
          <w:numId w:val="21"/>
        </w:numPr>
        <w:suppressAutoHyphens/>
        <w:autoSpaceDE w:val="0"/>
        <w:autoSpaceDN w:val="0"/>
        <w:adjustRightInd w:val="0"/>
        <w:jc w:val="both"/>
        <w:textAlignment w:val="baseline"/>
        <w:rPr>
          <w:sz w:val="22"/>
        </w:rPr>
      </w:pPr>
      <w:r w:rsidRPr="00B57727">
        <w:rPr>
          <w:sz w:val="22"/>
        </w:rPr>
        <w:t xml:space="preserve">Plastiko atliekų rūšiavimas, apdorojimas, perdirbimas, importas, eksportas ir </w:t>
      </w:r>
      <w:r>
        <w:rPr>
          <w:sz w:val="22"/>
        </w:rPr>
        <w:t>laikymas</w:t>
      </w:r>
      <w:r w:rsidRPr="00B57727">
        <w:rPr>
          <w:sz w:val="22"/>
        </w:rPr>
        <w:t>;</w:t>
      </w:r>
    </w:p>
    <w:p w14:paraId="7D62D442" w14:textId="77777777" w:rsidR="00AC06DF" w:rsidRPr="00292947" w:rsidRDefault="00AC06DF" w:rsidP="00AC06DF">
      <w:pPr>
        <w:numPr>
          <w:ilvl w:val="0"/>
          <w:numId w:val="21"/>
        </w:numPr>
        <w:suppressAutoHyphens/>
        <w:autoSpaceDE w:val="0"/>
        <w:autoSpaceDN w:val="0"/>
        <w:adjustRightInd w:val="0"/>
        <w:jc w:val="both"/>
        <w:textAlignment w:val="baseline"/>
        <w:rPr>
          <w:sz w:val="22"/>
        </w:rPr>
      </w:pPr>
      <w:r w:rsidRPr="00B57727">
        <w:rPr>
          <w:sz w:val="22"/>
        </w:rPr>
        <w:t xml:space="preserve">Kitų pavojingų ir nepavojingų atliekų surinkimas, rūšiavimas, apdorojimas, perdirbimas, importas, eksportas ir </w:t>
      </w:r>
      <w:r>
        <w:rPr>
          <w:sz w:val="22"/>
        </w:rPr>
        <w:t>laikymas</w:t>
      </w:r>
      <w:r w:rsidRPr="00B57727">
        <w:rPr>
          <w:sz w:val="22"/>
        </w:rPr>
        <w:t>.</w:t>
      </w:r>
    </w:p>
    <w:p w14:paraId="51B06EE2" w14:textId="77777777" w:rsidR="007F75F6" w:rsidRPr="007F75F6" w:rsidRDefault="007F75F6" w:rsidP="007F75F6">
      <w:pPr>
        <w:widowControl w:val="0"/>
        <w:shd w:val="clear" w:color="auto" w:fill="FFFFFF"/>
        <w:autoSpaceDE w:val="0"/>
        <w:autoSpaceDN w:val="0"/>
        <w:adjustRightInd w:val="0"/>
        <w:spacing w:line="278" w:lineRule="exact"/>
        <w:jc w:val="both"/>
        <w:rPr>
          <w:b/>
          <w:sz w:val="22"/>
          <w:szCs w:val="22"/>
        </w:rPr>
      </w:pPr>
    </w:p>
    <w:p w14:paraId="789AAE63" w14:textId="77777777" w:rsidR="007F75F6" w:rsidRPr="007F75F6" w:rsidRDefault="007F75F6" w:rsidP="007F75F6">
      <w:pPr>
        <w:shd w:val="clear" w:color="auto" w:fill="FFFFFF"/>
        <w:ind w:right="58" w:firstLine="567"/>
        <w:jc w:val="both"/>
        <w:rPr>
          <w:b/>
          <w:color w:val="000000"/>
          <w:sz w:val="22"/>
          <w:szCs w:val="22"/>
        </w:rPr>
      </w:pPr>
      <w:r w:rsidRPr="007F75F6">
        <w:rPr>
          <w:b/>
          <w:noProof/>
          <w:sz w:val="22"/>
          <w:szCs w:val="22"/>
          <w:lang w:eastAsia="lt-LT"/>
        </w:rPr>
        <mc:AlternateContent>
          <mc:Choice Requires="wps">
            <w:drawing>
              <wp:anchor distT="0" distB="0" distL="114300" distR="114300" simplePos="0" relativeHeight="251659264" behindDoc="0" locked="0" layoutInCell="1" allowOverlap="1" wp14:anchorId="4B21A1D5" wp14:editId="644A406B">
                <wp:simplePos x="0" y="0"/>
                <wp:positionH relativeFrom="column">
                  <wp:posOffset>3843655</wp:posOffset>
                </wp:positionH>
                <wp:positionV relativeFrom="paragraph">
                  <wp:posOffset>505460</wp:posOffset>
                </wp:positionV>
                <wp:extent cx="0" cy="0"/>
                <wp:effectExtent l="8890" t="5715" r="10160" b="1333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9066D5"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39.8pt" to="302.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"/>
            </w:pict>
          </mc:Fallback>
        </mc:AlternateContent>
      </w:r>
      <w:r w:rsidRPr="007F75F6">
        <w:rPr>
          <w:b/>
          <w:color w:val="000000"/>
          <w:sz w:val="22"/>
          <w:szCs w:val="22"/>
        </w:rPr>
        <w:t>3. Veiklos rūšys, kurioms išduodamas leidimas</w:t>
      </w:r>
    </w:p>
    <w:p w14:paraId="002F94FE" w14:textId="27A4F0B2" w:rsidR="00AC06DF" w:rsidRPr="00AA30F9" w:rsidRDefault="00AC06DF" w:rsidP="00AC06DF">
      <w:pPr>
        <w:suppressAutoHyphens/>
        <w:adjustRightInd w:val="0"/>
        <w:ind w:firstLine="709"/>
        <w:jc w:val="both"/>
        <w:textAlignment w:val="baseline"/>
        <w:rPr>
          <w:sz w:val="22"/>
          <w:szCs w:val="22"/>
          <w:lang w:eastAsia="ar-SA"/>
        </w:rPr>
      </w:pPr>
      <w:r w:rsidRPr="00AA30F9">
        <w:rPr>
          <w:sz w:val="22"/>
          <w:szCs w:val="22"/>
          <w:lang w:eastAsia="ar-SA"/>
        </w:rPr>
        <w:t>Ūkinė veikla vadinasi „Elektros ir elektroninės įrangos, plastiko atliekų tvarkymo gamykla</w:t>
      </w:r>
      <w:r>
        <w:rPr>
          <w:sz w:val="22"/>
          <w:szCs w:val="22"/>
          <w:lang w:eastAsia="ar-SA"/>
        </w:rPr>
        <w:t xml:space="preserve">“. Įmonėje </w:t>
      </w:r>
      <w:proofErr w:type="spellStart"/>
      <w:r>
        <w:t>Baltic</w:t>
      </w:r>
      <w:proofErr w:type="spellEnd"/>
      <w:r>
        <w:t xml:space="preserve"> </w:t>
      </w:r>
      <w:proofErr w:type="spellStart"/>
      <w:r>
        <w:t>Recycling</w:t>
      </w:r>
      <w:proofErr w:type="spellEnd"/>
      <w:r>
        <w:t xml:space="preserve"> UAB</w:t>
      </w:r>
      <w:r w:rsidRPr="00AA30F9">
        <w:rPr>
          <w:sz w:val="22"/>
          <w:szCs w:val="22"/>
          <w:lang w:eastAsia="ar-SA"/>
        </w:rPr>
        <w:t>, vykdoma ši ūkinė veikla:</w:t>
      </w:r>
    </w:p>
    <w:p w14:paraId="3C7384C1" w14:textId="77777777" w:rsidR="00AC06DF" w:rsidRPr="00AA30F9" w:rsidRDefault="00AC06DF" w:rsidP="00AC06DF">
      <w:pPr>
        <w:numPr>
          <w:ilvl w:val="0"/>
          <w:numId w:val="22"/>
        </w:numPr>
        <w:suppressAutoHyphens/>
        <w:adjustRightInd w:val="0"/>
        <w:jc w:val="both"/>
        <w:textAlignment w:val="baseline"/>
        <w:rPr>
          <w:sz w:val="22"/>
          <w:szCs w:val="22"/>
          <w:lang w:eastAsia="ar-SA"/>
        </w:rPr>
      </w:pPr>
      <w:r w:rsidRPr="00AA30F9">
        <w:rPr>
          <w:sz w:val="22"/>
          <w:szCs w:val="22"/>
          <w:lang w:eastAsia="ar-SA"/>
        </w:rPr>
        <w:t xml:space="preserve">Juodųjų ir spalvotųjų metalų atliekų surinkimas, rūšiavimas, apdorojimas, importas, eksportas ir </w:t>
      </w:r>
      <w:r>
        <w:rPr>
          <w:sz w:val="22"/>
          <w:szCs w:val="22"/>
          <w:lang w:eastAsia="ar-SA"/>
        </w:rPr>
        <w:t>laikymas</w:t>
      </w:r>
      <w:r w:rsidRPr="00AA30F9">
        <w:rPr>
          <w:sz w:val="22"/>
          <w:szCs w:val="22"/>
          <w:lang w:eastAsia="ar-SA"/>
        </w:rPr>
        <w:t>;</w:t>
      </w:r>
    </w:p>
    <w:p w14:paraId="36B8A799" w14:textId="77777777" w:rsidR="00AC06DF" w:rsidRPr="00AA30F9" w:rsidRDefault="00AC06DF" w:rsidP="00AC06DF">
      <w:pPr>
        <w:numPr>
          <w:ilvl w:val="0"/>
          <w:numId w:val="22"/>
        </w:numPr>
        <w:suppressAutoHyphens/>
        <w:adjustRightInd w:val="0"/>
        <w:jc w:val="both"/>
        <w:textAlignment w:val="baseline"/>
        <w:rPr>
          <w:sz w:val="22"/>
          <w:szCs w:val="22"/>
          <w:lang w:eastAsia="ar-SA"/>
        </w:rPr>
      </w:pPr>
      <w:r w:rsidRPr="00AA30F9">
        <w:rPr>
          <w:sz w:val="22"/>
          <w:szCs w:val="22"/>
          <w:lang w:eastAsia="ar-SA"/>
        </w:rPr>
        <w:t xml:space="preserve">Elektros ir elektroninės įrangos </w:t>
      </w:r>
      <w:r>
        <w:rPr>
          <w:sz w:val="22"/>
          <w:szCs w:val="22"/>
          <w:lang w:eastAsia="ar-SA"/>
        </w:rPr>
        <w:t xml:space="preserve">atliekų </w:t>
      </w:r>
      <w:r w:rsidRPr="00AA30F9">
        <w:rPr>
          <w:sz w:val="22"/>
          <w:szCs w:val="22"/>
          <w:lang w:eastAsia="ar-SA"/>
        </w:rPr>
        <w:t xml:space="preserve">surinkimas, rūšiavimas, apdorojimas, perdirbimas, importas, eksportas ir </w:t>
      </w:r>
      <w:r>
        <w:rPr>
          <w:sz w:val="22"/>
          <w:szCs w:val="22"/>
          <w:lang w:eastAsia="ar-SA"/>
        </w:rPr>
        <w:t>laikymas</w:t>
      </w:r>
      <w:r w:rsidRPr="00AA30F9">
        <w:rPr>
          <w:sz w:val="22"/>
          <w:szCs w:val="22"/>
          <w:lang w:eastAsia="ar-SA"/>
        </w:rPr>
        <w:t>;</w:t>
      </w:r>
    </w:p>
    <w:p w14:paraId="65026562" w14:textId="77777777" w:rsidR="00AC06DF" w:rsidRPr="00AA30F9" w:rsidRDefault="00AC06DF" w:rsidP="00AC06DF">
      <w:pPr>
        <w:numPr>
          <w:ilvl w:val="0"/>
          <w:numId w:val="22"/>
        </w:numPr>
        <w:suppressAutoHyphens/>
        <w:adjustRightInd w:val="0"/>
        <w:jc w:val="both"/>
        <w:textAlignment w:val="baseline"/>
        <w:rPr>
          <w:sz w:val="22"/>
          <w:szCs w:val="22"/>
          <w:lang w:eastAsia="ar-SA"/>
        </w:rPr>
      </w:pPr>
      <w:r w:rsidRPr="00AA30F9">
        <w:rPr>
          <w:sz w:val="22"/>
          <w:szCs w:val="22"/>
          <w:lang w:eastAsia="ar-SA"/>
        </w:rPr>
        <w:t xml:space="preserve">Plastiko atliekų rūšiavimas, apdorojimas, perdirbimas, importas, eksportas ir </w:t>
      </w:r>
      <w:r>
        <w:rPr>
          <w:sz w:val="22"/>
          <w:szCs w:val="22"/>
          <w:lang w:eastAsia="ar-SA"/>
        </w:rPr>
        <w:t>laikymas</w:t>
      </w:r>
      <w:r w:rsidRPr="00AA30F9">
        <w:rPr>
          <w:sz w:val="22"/>
          <w:szCs w:val="22"/>
          <w:lang w:eastAsia="ar-SA"/>
        </w:rPr>
        <w:t>;</w:t>
      </w:r>
    </w:p>
    <w:p w14:paraId="27F84169" w14:textId="77777777" w:rsidR="00AC06DF" w:rsidRPr="00AA30F9" w:rsidRDefault="00AC06DF" w:rsidP="00AC06DF">
      <w:pPr>
        <w:numPr>
          <w:ilvl w:val="0"/>
          <w:numId w:val="22"/>
        </w:numPr>
        <w:suppressAutoHyphens/>
        <w:adjustRightInd w:val="0"/>
        <w:jc w:val="both"/>
        <w:textAlignment w:val="baseline"/>
        <w:rPr>
          <w:sz w:val="22"/>
          <w:szCs w:val="22"/>
          <w:lang w:eastAsia="ar-SA"/>
        </w:rPr>
      </w:pPr>
      <w:r w:rsidRPr="00AA30F9">
        <w:rPr>
          <w:sz w:val="22"/>
          <w:szCs w:val="22"/>
          <w:lang w:eastAsia="ar-SA"/>
        </w:rPr>
        <w:t xml:space="preserve">Kitų pavojingų ir nepavojingų atliekų surinkimas, rūšiavimas, apdorojimas, perdirbimas, importas, eksportas ir </w:t>
      </w:r>
      <w:r>
        <w:rPr>
          <w:sz w:val="22"/>
          <w:szCs w:val="22"/>
          <w:lang w:eastAsia="ar-SA"/>
        </w:rPr>
        <w:t>laikymas</w:t>
      </w:r>
      <w:r w:rsidRPr="00AA30F9">
        <w:rPr>
          <w:sz w:val="22"/>
          <w:szCs w:val="22"/>
          <w:lang w:eastAsia="ar-SA"/>
        </w:rPr>
        <w:t>.</w:t>
      </w:r>
    </w:p>
    <w:p w14:paraId="79F226B1" w14:textId="77777777" w:rsidR="00AC06DF" w:rsidRPr="00AA30F9" w:rsidRDefault="00AC06DF" w:rsidP="00AC06DF">
      <w:pPr>
        <w:suppressAutoHyphens/>
        <w:adjustRightInd w:val="0"/>
        <w:ind w:firstLine="709"/>
        <w:jc w:val="both"/>
        <w:textAlignment w:val="baseline"/>
        <w:rPr>
          <w:color w:val="000000"/>
          <w:sz w:val="22"/>
          <w:szCs w:val="22"/>
        </w:rPr>
      </w:pPr>
      <w:r w:rsidRPr="00AA30F9">
        <w:rPr>
          <w:sz w:val="22"/>
          <w:szCs w:val="22"/>
          <w:lang w:eastAsia="ar-SA"/>
        </w:rPr>
        <w:t>Vykdomos ūkinės veiklos paskirtis – surinkti, išrūšiuoti, apdoroti bei perdirbti elektros ir elektroninės įrangos, plastikų atliekas bei kitas atliekas į antrines žaliavas. Pagal Statistikos departamento prie Lietuvos Respublikos Vyriausybės generalinio direktoriaus 2007 m. spalio 31 d. įsakymą Nr. DĮ-226 „Dėl ekonominės veiklos rūšių klasifikatoriaus patvirtinimo" (</w:t>
      </w:r>
      <w:proofErr w:type="spellStart"/>
      <w:r w:rsidRPr="00AA30F9">
        <w:rPr>
          <w:sz w:val="22"/>
          <w:szCs w:val="22"/>
          <w:lang w:eastAsia="ar-SA"/>
        </w:rPr>
        <w:t>Žin</w:t>
      </w:r>
      <w:proofErr w:type="spellEnd"/>
      <w:r w:rsidRPr="00AA30F9">
        <w:rPr>
          <w:sz w:val="22"/>
          <w:szCs w:val="22"/>
          <w:lang w:eastAsia="ar-SA"/>
        </w:rPr>
        <w:t xml:space="preserve">., 2007, Nr. 119-4877) įmonės </w:t>
      </w:r>
      <w:r>
        <w:rPr>
          <w:sz w:val="22"/>
          <w:szCs w:val="22"/>
          <w:lang w:eastAsia="ar-SA"/>
        </w:rPr>
        <w:t xml:space="preserve">vykdoma </w:t>
      </w:r>
      <w:r w:rsidRPr="00AA30F9">
        <w:rPr>
          <w:sz w:val="22"/>
          <w:szCs w:val="22"/>
          <w:lang w:eastAsia="ar-SA"/>
        </w:rPr>
        <w:t xml:space="preserve">veikla priskiriama šios ūkinės veiklos rūšims: 38.1 </w:t>
      </w:r>
      <w:r w:rsidRPr="00AA30F9">
        <w:rPr>
          <w:color w:val="000000"/>
          <w:sz w:val="22"/>
          <w:szCs w:val="22"/>
        </w:rPr>
        <w:t>Atliekų surinkimas; 38.2 Atliekų tvarkymas ir šalinimas.</w:t>
      </w:r>
    </w:p>
    <w:p w14:paraId="59C3546D" w14:textId="77777777" w:rsidR="00AC06DF" w:rsidRDefault="00AC06DF" w:rsidP="00AC06DF">
      <w:pPr>
        <w:suppressAutoHyphens/>
        <w:adjustRightInd w:val="0"/>
        <w:ind w:firstLine="567"/>
        <w:jc w:val="both"/>
        <w:textAlignment w:val="baseline"/>
        <w:rPr>
          <w:sz w:val="22"/>
          <w:szCs w:val="22"/>
        </w:rPr>
      </w:pPr>
    </w:p>
    <w:p w14:paraId="358ACAD1" w14:textId="462D474F" w:rsidR="00AC06DF" w:rsidRPr="00AC06DF" w:rsidRDefault="00AC06DF" w:rsidP="00AC06DF">
      <w:pPr>
        <w:suppressAutoHyphens/>
        <w:adjustRightInd w:val="0"/>
        <w:ind w:firstLine="567"/>
        <w:jc w:val="both"/>
        <w:textAlignment w:val="baseline"/>
        <w:rPr>
          <w:b/>
          <w:sz w:val="22"/>
          <w:szCs w:val="22"/>
        </w:rPr>
      </w:pPr>
      <w:r w:rsidRPr="007F75F6">
        <w:rPr>
          <w:b/>
          <w:sz w:val="22"/>
          <w:szCs w:val="22"/>
        </w:rPr>
        <w:t>1 lentelė. Įrenginyje</w:t>
      </w:r>
      <w:r>
        <w:rPr>
          <w:b/>
          <w:sz w:val="22"/>
          <w:szCs w:val="22"/>
        </w:rPr>
        <w:t xml:space="preserve"> leidžiama vykdyti ūkinė veikla</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0064"/>
      </w:tblGrid>
      <w:tr w:rsidR="00AC06DF" w:rsidRPr="00292947" w14:paraId="5EC95843" w14:textId="77777777" w:rsidTr="0073477B">
        <w:tc>
          <w:tcPr>
            <w:tcW w:w="3686" w:type="dxa"/>
            <w:tcBorders>
              <w:top w:val="single" w:sz="4" w:space="0" w:color="auto"/>
              <w:left w:val="single" w:sz="4" w:space="0" w:color="auto"/>
              <w:bottom w:val="single" w:sz="4" w:space="0" w:color="auto"/>
              <w:right w:val="single" w:sz="4" w:space="0" w:color="auto"/>
            </w:tcBorders>
            <w:vAlign w:val="center"/>
          </w:tcPr>
          <w:p w14:paraId="28937903"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Įrenginio pavadinimas</w:t>
            </w:r>
          </w:p>
        </w:tc>
        <w:tc>
          <w:tcPr>
            <w:tcW w:w="10064" w:type="dxa"/>
            <w:tcBorders>
              <w:top w:val="single" w:sz="4" w:space="0" w:color="auto"/>
              <w:left w:val="single" w:sz="4" w:space="0" w:color="auto"/>
              <w:bottom w:val="single" w:sz="4" w:space="0" w:color="auto"/>
              <w:right w:val="single" w:sz="4" w:space="0" w:color="auto"/>
            </w:tcBorders>
            <w:vAlign w:val="center"/>
          </w:tcPr>
          <w:p w14:paraId="3C962DB3"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Įrenginyje planuojamos vykdyti veiklos rūšies pavadinimas pagal Taisyklių 1 priedą</w:t>
            </w:r>
          </w:p>
          <w:p w14:paraId="6863FC0C"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ir kita tiesiogiai susijusi veikla</w:t>
            </w:r>
          </w:p>
        </w:tc>
      </w:tr>
      <w:tr w:rsidR="00AC06DF" w:rsidRPr="00292947" w14:paraId="2ECB35AE" w14:textId="77777777" w:rsidTr="0073477B">
        <w:tc>
          <w:tcPr>
            <w:tcW w:w="3686" w:type="dxa"/>
            <w:tcBorders>
              <w:top w:val="single" w:sz="4" w:space="0" w:color="auto"/>
              <w:left w:val="single" w:sz="4" w:space="0" w:color="auto"/>
              <w:bottom w:val="single" w:sz="4" w:space="0" w:color="auto"/>
              <w:right w:val="single" w:sz="4" w:space="0" w:color="auto"/>
            </w:tcBorders>
            <w:vAlign w:val="center"/>
          </w:tcPr>
          <w:p w14:paraId="6D4BDE80"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1</w:t>
            </w:r>
          </w:p>
        </w:tc>
        <w:tc>
          <w:tcPr>
            <w:tcW w:w="10064" w:type="dxa"/>
            <w:tcBorders>
              <w:top w:val="single" w:sz="4" w:space="0" w:color="auto"/>
              <w:left w:val="single" w:sz="4" w:space="0" w:color="auto"/>
              <w:bottom w:val="single" w:sz="4" w:space="0" w:color="auto"/>
              <w:right w:val="single" w:sz="4" w:space="0" w:color="auto"/>
            </w:tcBorders>
            <w:vAlign w:val="center"/>
          </w:tcPr>
          <w:p w14:paraId="12A3BE60" w14:textId="77777777" w:rsidR="00AC06DF" w:rsidRPr="007B5A2D" w:rsidRDefault="00AC06DF" w:rsidP="0023610A">
            <w:pPr>
              <w:suppressAutoHyphens/>
              <w:adjustRightInd w:val="0"/>
              <w:jc w:val="center"/>
              <w:textAlignment w:val="baseline"/>
              <w:rPr>
                <w:b/>
                <w:sz w:val="18"/>
                <w:szCs w:val="18"/>
              </w:rPr>
            </w:pPr>
            <w:r w:rsidRPr="007B5A2D">
              <w:rPr>
                <w:b/>
                <w:sz w:val="18"/>
                <w:szCs w:val="18"/>
              </w:rPr>
              <w:t>2</w:t>
            </w:r>
          </w:p>
        </w:tc>
      </w:tr>
      <w:tr w:rsidR="00AC06DF" w:rsidRPr="00292947" w14:paraId="5F3AFDE4" w14:textId="77777777" w:rsidTr="0073477B">
        <w:trPr>
          <w:trHeight w:val="64"/>
        </w:trPr>
        <w:tc>
          <w:tcPr>
            <w:tcW w:w="3686" w:type="dxa"/>
            <w:tcBorders>
              <w:top w:val="single" w:sz="4" w:space="0" w:color="auto"/>
              <w:left w:val="single" w:sz="4" w:space="0" w:color="auto"/>
              <w:bottom w:val="single" w:sz="4" w:space="0" w:color="auto"/>
              <w:right w:val="single" w:sz="4" w:space="0" w:color="auto"/>
            </w:tcBorders>
            <w:vAlign w:val="center"/>
          </w:tcPr>
          <w:p w14:paraId="44D70EA8" w14:textId="77777777" w:rsidR="00AC06DF" w:rsidRPr="007B5A2D" w:rsidRDefault="00AC06DF" w:rsidP="0023610A">
            <w:pPr>
              <w:suppressAutoHyphens/>
              <w:adjustRightInd w:val="0"/>
              <w:textAlignment w:val="baseline"/>
              <w:rPr>
                <w:sz w:val="18"/>
                <w:szCs w:val="18"/>
              </w:rPr>
            </w:pPr>
            <w:r w:rsidRPr="007B5A2D">
              <w:rPr>
                <w:sz w:val="18"/>
                <w:szCs w:val="18"/>
                <w:lang w:eastAsia="ar-SA"/>
              </w:rPr>
              <w:t>Elektros ir elektroninės įrangos, plastiko atliekų tvarkymo gamykla</w:t>
            </w:r>
            <w:r w:rsidRPr="007B5A2D">
              <w:rPr>
                <w:sz w:val="18"/>
                <w:szCs w:val="18"/>
              </w:rPr>
              <w:t xml:space="preserve"> </w:t>
            </w:r>
          </w:p>
        </w:tc>
        <w:tc>
          <w:tcPr>
            <w:tcW w:w="10064" w:type="dxa"/>
            <w:tcBorders>
              <w:top w:val="single" w:sz="4" w:space="0" w:color="auto"/>
              <w:left w:val="single" w:sz="4" w:space="0" w:color="auto"/>
              <w:bottom w:val="single" w:sz="4" w:space="0" w:color="auto"/>
              <w:right w:val="single" w:sz="4" w:space="0" w:color="auto"/>
            </w:tcBorders>
          </w:tcPr>
          <w:p w14:paraId="095A1096" w14:textId="77777777" w:rsidR="00AC06DF" w:rsidRPr="007B5A2D" w:rsidRDefault="00AC06DF" w:rsidP="0023610A">
            <w:pPr>
              <w:jc w:val="both"/>
              <w:rPr>
                <w:sz w:val="18"/>
                <w:szCs w:val="18"/>
              </w:rPr>
            </w:pPr>
            <w:r w:rsidRPr="007B5A2D">
              <w:rPr>
                <w:sz w:val="18"/>
                <w:szCs w:val="18"/>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14:paraId="08F507F1" w14:textId="77777777" w:rsidR="007B5A2D" w:rsidRDefault="007B5A2D" w:rsidP="007F75F6">
      <w:pPr>
        <w:shd w:val="clear" w:color="auto" w:fill="FFFFFF"/>
        <w:ind w:firstLine="567"/>
        <w:jc w:val="both"/>
        <w:rPr>
          <w:b/>
          <w:sz w:val="22"/>
          <w:szCs w:val="22"/>
        </w:rPr>
      </w:pPr>
    </w:p>
    <w:p w14:paraId="397F8A8F" w14:textId="77777777" w:rsidR="007F75F6" w:rsidRPr="007F75F6" w:rsidRDefault="007F75F6" w:rsidP="007F75F6">
      <w:pPr>
        <w:shd w:val="clear" w:color="auto" w:fill="FFFFFF"/>
        <w:ind w:firstLine="567"/>
        <w:jc w:val="both"/>
        <w:rPr>
          <w:sz w:val="22"/>
          <w:szCs w:val="22"/>
        </w:rPr>
      </w:pPr>
      <w:r w:rsidRPr="007F75F6">
        <w:rPr>
          <w:b/>
          <w:sz w:val="22"/>
          <w:szCs w:val="22"/>
        </w:rPr>
        <w:lastRenderedPageBreak/>
        <w:t>4. Veiklos rūšys, kurioms priskirta šiltnamio dujas išmetanti ūkinė veikla, įrenginio gamybos (projektinis) pajėgumas.</w:t>
      </w:r>
    </w:p>
    <w:p w14:paraId="6CF355B4" w14:textId="71A940D9" w:rsidR="007F75F6" w:rsidRPr="007F75F6" w:rsidRDefault="00B6351D" w:rsidP="007F75F6">
      <w:pPr>
        <w:tabs>
          <w:tab w:val="left" w:pos="-1440"/>
          <w:tab w:val="left" w:pos="-720"/>
        </w:tabs>
        <w:jc w:val="both"/>
        <w:rPr>
          <w:sz w:val="22"/>
          <w:szCs w:val="22"/>
        </w:rPr>
      </w:pPr>
      <w:r>
        <w:rPr>
          <w:sz w:val="22"/>
        </w:rPr>
        <w:tab/>
        <w:t>Ū</w:t>
      </w:r>
      <w:r w:rsidRPr="00292947">
        <w:rPr>
          <w:sz w:val="22"/>
        </w:rPr>
        <w:t>kinės veiklos metu šiltnamio efektą sukeliančių dujų išskiriama nebus</w:t>
      </w:r>
      <w:r w:rsidR="007F75F6" w:rsidRPr="007F75F6">
        <w:rPr>
          <w:sz w:val="22"/>
          <w:szCs w:val="22"/>
        </w:rPr>
        <w:t>.</w:t>
      </w:r>
    </w:p>
    <w:p w14:paraId="4E2BDEB7" w14:textId="77777777" w:rsidR="007F75F6" w:rsidRPr="007F75F6" w:rsidRDefault="007F75F6" w:rsidP="007F75F6">
      <w:pPr>
        <w:shd w:val="clear" w:color="auto" w:fill="FFFFFF"/>
        <w:ind w:firstLine="567"/>
        <w:jc w:val="both"/>
        <w:rPr>
          <w:sz w:val="22"/>
          <w:szCs w:val="22"/>
        </w:rPr>
      </w:pPr>
    </w:p>
    <w:p w14:paraId="040BE3EE" w14:textId="77777777" w:rsidR="007F75F6" w:rsidRPr="007F75F6" w:rsidRDefault="007F75F6" w:rsidP="007F75F6">
      <w:pPr>
        <w:pStyle w:val="BodyTextNoSpace"/>
        <w:spacing w:line="240" w:lineRule="auto"/>
        <w:ind w:firstLine="567"/>
        <w:jc w:val="both"/>
        <w:rPr>
          <w:b/>
          <w:sz w:val="22"/>
          <w:szCs w:val="22"/>
          <w:lang w:val="lt-LT"/>
        </w:rPr>
      </w:pPr>
      <w:r w:rsidRPr="007F75F6">
        <w:rPr>
          <w:b/>
          <w:sz w:val="22"/>
          <w:szCs w:val="22"/>
          <w:lang w:val="lt-LT"/>
        </w:rPr>
        <w:t>5. Informacija apie įdiegtą vadybos sistemą.</w:t>
      </w:r>
    </w:p>
    <w:p w14:paraId="5733E5F2" w14:textId="20F1A73B" w:rsidR="007F75F6" w:rsidRPr="00B6351D" w:rsidRDefault="00B6351D" w:rsidP="00B6351D">
      <w:pPr>
        <w:pStyle w:val="BodyTextNoSpace"/>
        <w:spacing w:line="240" w:lineRule="auto"/>
        <w:ind w:firstLine="709"/>
        <w:jc w:val="both"/>
        <w:rPr>
          <w:sz w:val="22"/>
          <w:szCs w:val="22"/>
          <w:lang w:val="lt-LT" w:eastAsia="ar-SA"/>
        </w:rPr>
      </w:pPr>
      <w:r w:rsidRPr="00B6351D">
        <w:rPr>
          <w:sz w:val="22"/>
          <w:szCs w:val="22"/>
          <w:lang w:val="lt-LT" w:eastAsia="ar-SA"/>
        </w:rPr>
        <w:t>Įmonėje yra įdiegta aplinkos apsaugos vadybos sistema ISO 14001:2004</w:t>
      </w:r>
      <w:r w:rsidR="007F75F6" w:rsidRPr="00B6351D">
        <w:rPr>
          <w:sz w:val="22"/>
          <w:szCs w:val="22"/>
          <w:lang w:val="lt-LT"/>
        </w:rPr>
        <w:t>.</w:t>
      </w:r>
    </w:p>
    <w:p w14:paraId="7D094F80" w14:textId="77777777" w:rsidR="007F75F6" w:rsidRPr="007F75F6" w:rsidRDefault="007F75F6" w:rsidP="007F75F6">
      <w:pPr>
        <w:pStyle w:val="BodyTextNoSpace"/>
        <w:spacing w:line="240" w:lineRule="auto"/>
        <w:ind w:firstLine="567"/>
        <w:jc w:val="both"/>
        <w:rPr>
          <w:b/>
          <w:sz w:val="22"/>
          <w:szCs w:val="22"/>
          <w:lang w:val="lt-LT"/>
        </w:rPr>
      </w:pPr>
    </w:p>
    <w:p w14:paraId="693BD27D" w14:textId="77777777" w:rsidR="007F75F6" w:rsidRPr="00F93C34" w:rsidRDefault="007F75F6" w:rsidP="007F75F6">
      <w:pPr>
        <w:pStyle w:val="BodyTextNoSpace"/>
        <w:spacing w:line="240" w:lineRule="auto"/>
        <w:ind w:firstLine="567"/>
        <w:jc w:val="both"/>
        <w:rPr>
          <w:b/>
          <w:sz w:val="22"/>
          <w:szCs w:val="22"/>
          <w:lang w:val="lt-LT"/>
        </w:rPr>
      </w:pPr>
      <w:r w:rsidRPr="00F93C34">
        <w:rPr>
          <w:b/>
          <w:sz w:val="22"/>
          <w:szCs w:val="22"/>
          <w:lang w:val="lt-LT"/>
        </w:rPr>
        <w:t>6. Asmenų atsakomybė pagal pateiktą deklaraciją.</w:t>
      </w:r>
    </w:p>
    <w:p w14:paraId="37070251" w14:textId="77777777" w:rsidR="007F75F6" w:rsidRPr="007F75F6" w:rsidRDefault="007F75F6" w:rsidP="007F75F6">
      <w:pPr>
        <w:pStyle w:val="BodyTextNoSpace"/>
        <w:spacing w:line="240" w:lineRule="auto"/>
        <w:jc w:val="both"/>
        <w:rPr>
          <w:sz w:val="22"/>
          <w:szCs w:val="22"/>
          <w:lang w:val="lt-LT"/>
        </w:rPr>
      </w:pPr>
      <w:r w:rsidRPr="00F93C34">
        <w:rPr>
          <w:sz w:val="22"/>
          <w:szCs w:val="22"/>
          <w:lang w:val="lt-LT"/>
        </w:rPr>
        <w:t>Informacija nesikeičia.</w:t>
      </w:r>
    </w:p>
    <w:p w14:paraId="22F0AF66" w14:textId="77777777" w:rsidR="007F75F6" w:rsidRDefault="007F75F6" w:rsidP="00F0322F">
      <w:pPr>
        <w:ind w:firstLine="567"/>
        <w:jc w:val="both"/>
        <w:rPr>
          <w:b/>
          <w:sz w:val="22"/>
          <w:szCs w:val="24"/>
          <w:lang w:eastAsia="lt-LT"/>
        </w:rPr>
      </w:pPr>
    </w:p>
    <w:p w14:paraId="0685AAF5" w14:textId="77777777" w:rsidR="00F0322F" w:rsidRPr="0002632A" w:rsidRDefault="00F0322F" w:rsidP="00F0322F">
      <w:pPr>
        <w:ind w:firstLine="567"/>
        <w:jc w:val="both"/>
        <w:rPr>
          <w:b/>
          <w:sz w:val="22"/>
          <w:szCs w:val="24"/>
          <w:lang w:eastAsia="lt-LT"/>
        </w:rPr>
      </w:pPr>
      <w:r w:rsidRPr="0002632A">
        <w:rPr>
          <w:b/>
          <w:sz w:val="22"/>
          <w:szCs w:val="24"/>
          <w:lang w:eastAsia="lt-LT"/>
        </w:rPr>
        <w:t xml:space="preserve">2 lentelė. </w:t>
      </w:r>
      <w:r w:rsidRPr="004B3DD3">
        <w:rPr>
          <w:sz w:val="22"/>
          <w:szCs w:val="24"/>
          <w:lang w:eastAsia="lt-LT"/>
        </w:rPr>
        <w:t>Įrenginio atitikties GPGB palyginamasis įvertinimas</w:t>
      </w: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1418"/>
        <w:gridCol w:w="6237"/>
        <w:gridCol w:w="1134"/>
        <w:gridCol w:w="3969"/>
        <w:gridCol w:w="992"/>
      </w:tblGrid>
      <w:tr w:rsidR="007B5A2D" w:rsidRPr="007B5A2D" w14:paraId="3FAB7933" w14:textId="77777777" w:rsidTr="007B5A2D">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F04B80" w14:textId="77777777" w:rsidR="00B6351D" w:rsidRPr="007B5A2D" w:rsidRDefault="00B6351D" w:rsidP="0023610A">
            <w:pPr>
              <w:suppressAutoHyphens/>
              <w:adjustRightInd w:val="0"/>
              <w:jc w:val="center"/>
              <w:textAlignment w:val="baseline"/>
              <w:rPr>
                <w:sz w:val="20"/>
              </w:rPr>
            </w:pPr>
            <w:r w:rsidRPr="007B5A2D">
              <w:rPr>
                <w:sz w:val="20"/>
              </w:rPr>
              <w:t>Eil. Nr.</w:t>
            </w:r>
          </w:p>
        </w:tc>
        <w:tc>
          <w:tcPr>
            <w:tcW w:w="1135" w:type="dxa"/>
            <w:tcBorders>
              <w:top w:val="single" w:sz="4" w:space="0" w:color="auto"/>
              <w:left w:val="single" w:sz="4" w:space="0" w:color="auto"/>
              <w:bottom w:val="single" w:sz="4" w:space="0" w:color="auto"/>
              <w:right w:val="single" w:sz="4" w:space="0" w:color="auto"/>
            </w:tcBorders>
            <w:vAlign w:val="center"/>
          </w:tcPr>
          <w:p w14:paraId="598D7199" w14:textId="1A3132F2" w:rsidR="00B6351D" w:rsidRPr="007B5A2D" w:rsidRDefault="00AA376A" w:rsidP="00AA376A">
            <w:pPr>
              <w:suppressAutoHyphens/>
              <w:adjustRightInd w:val="0"/>
              <w:jc w:val="center"/>
              <w:textAlignment w:val="baseline"/>
              <w:rPr>
                <w:sz w:val="20"/>
                <w:vertAlign w:val="subscript"/>
              </w:rPr>
            </w:pPr>
            <w:r w:rsidRPr="007B5A2D">
              <w:rPr>
                <w:sz w:val="20"/>
              </w:rPr>
              <w:t>P</w:t>
            </w:r>
            <w:r w:rsidR="00B6351D" w:rsidRPr="007B5A2D">
              <w:rPr>
                <w:sz w:val="20"/>
              </w:rPr>
              <w:t>oveiki</w:t>
            </w:r>
            <w:r w:rsidRPr="007B5A2D">
              <w:rPr>
                <w:sz w:val="20"/>
              </w:rPr>
              <w:t>o aplinkai kategorija</w:t>
            </w:r>
          </w:p>
        </w:tc>
        <w:tc>
          <w:tcPr>
            <w:tcW w:w="1418" w:type="dxa"/>
            <w:tcBorders>
              <w:top w:val="single" w:sz="4" w:space="0" w:color="auto"/>
              <w:left w:val="single" w:sz="4" w:space="0" w:color="auto"/>
              <w:bottom w:val="single" w:sz="4" w:space="0" w:color="auto"/>
              <w:right w:val="single" w:sz="4" w:space="0" w:color="auto"/>
            </w:tcBorders>
            <w:vAlign w:val="center"/>
          </w:tcPr>
          <w:p w14:paraId="224BDD6A" w14:textId="77777777" w:rsidR="00B6351D" w:rsidRPr="007B5A2D" w:rsidRDefault="00B6351D" w:rsidP="0023610A">
            <w:pPr>
              <w:suppressAutoHyphens/>
              <w:adjustRightInd w:val="0"/>
              <w:jc w:val="center"/>
              <w:textAlignment w:val="baseline"/>
              <w:rPr>
                <w:sz w:val="20"/>
              </w:rPr>
            </w:pPr>
            <w:r w:rsidRPr="007B5A2D">
              <w:rPr>
                <w:sz w:val="20"/>
              </w:rPr>
              <w:t>Nuoroda į ES GPGB informacinius dokumentus, anotacijas</w:t>
            </w:r>
          </w:p>
        </w:tc>
        <w:tc>
          <w:tcPr>
            <w:tcW w:w="6237" w:type="dxa"/>
            <w:tcBorders>
              <w:top w:val="single" w:sz="4" w:space="0" w:color="auto"/>
              <w:left w:val="single" w:sz="4" w:space="0" w:color="auto"/>
              <w:bottom w:val="single" w:sz="4" w:space="0" w:color="auto"/>
              <w:right w:val="single" w:sz="4" w:space="0" w:color="auto"/>
            </w:tcBorders>
            <w:vAlign w:val="center"/>
          </w:tcPr>
          <w:p w14:paraId="5379F563" w14:textId="77777777" w:rsidR="00B6351D" w:rsidRPr="007B5A2D" w:rsidRDefault="00B6351D" w:rsidP="0023610A">
            <w:pPr>
              <w:suppressAutoHyphens/>
              <w:adjustRightInd w:val="0"/>
              <w:jc w:val="center"/>
              <w:textAlignment w:val="baseline"/>
              <w:rPr>
                <w:sz w:val="20"/>
              </w:rPr>
            </w:pPr>
            <w:r w:rsidRPr="007B5A2D">
              <w:rPr>
                <w:sz w:val="20"/>
              </w:rPr>
              <w:t>GPGB technologija</w:t>
            </w:r>
          </w:p>
        </w:tc>
        <w:tc>
          <w:tcPr>
            <w:tcW w:w="1134" w:type="dxa"/>
            <w:tcBorders>
              <w:top w:val="single" w:sz="4" w:space="0" w:color="auto"/>
              <w:left w:val="single" w:sz="4" w:space="0" w:color="auto"/>
              <w:bottom w:val="single" w:sz="4" w:space="0" w:color="auto"/>
              <w:right w:val="single" w:sz="4" w:space="0" w:color="auto"/>
            </w:tcBorders>
            <w:vAlign w:val="center"/>
          </w:tcPr>
          <w:p w14:paraId="08C7B48E" w14:textId="77777777" w:rsidR="00B6351D" w:rsidRPr="007B5A2D" w:rsidRDefault="00B6351D" w:rsidP="0023610A">
            <w:pPr>
              <w:suppressAutoHyphens/>
              <w:adjustRightInd w:val="0"/>
              <w:jc w:val="center"/>
              <w:textAlignment w:val="baseline"/>
              <w:rPr>
                <w:sz w:val="20"/>
              </w:rPr>
            </w:pPr>
            <w:r w:rsidRPr="007B5A2D">
              <w:rPr>
                <w:sz w:val="20"/>
              </w:rPr>
              <w:t>Su GPGB taikymu susijusios</w:t>
            </w:r>
          </w:p>
          <w:p w14:paraId="70665A0A" w14:textId="77777777" w:rsidR="00B6351D" w:rsidRPr="007B5A2D" w:rsidRDefault="00B6351D" w:rsidP="0023610A">
            <w:pPr>
              <w:suppressAutoHyphens/>
              <w:adjustRightInd w:val="0"/>
              <w:jc w:val="center"/>
              <w:textAlignment w:val="baseline"/>
              <w:rPr>
                <w:sz w:val="20"/>
              </w:rPr>
            </w:pPr>
            <w:r w:rsidRPr="007B5A2D">
              <w:rPr>
                <w:sz w:val="20"/>
              </w:rPr>
              <w:t>vertės, vnt.</w:t>
            </w:r>
          </w:p>
        </w:tc>
        <w:tc>
          <w:tcPr>
            <w:tcW w:w="3969" w:type="dxa"/>
            <w:tcBorders>
              <w:top w:val="single" w:sz="4" w:space="0" w:color="auto"/>
              <w:left w:val="single" w:sz="4" w:space="0" w:color="auto"/>
              <w:bottom w:val="single" w:sz="4" w:space="0" w:color="auto"/>
              <w:right w:val="single" w:sz="4" w:space="0" w:color="auto"/>
            </w:tcBorders>
            <w:vAlign w:val="center"/>
          </w:tcPr>
          <w:p w14:paraId="21992327" w14:textId="17F6CA72" w:rsidR="00B6351D" w:rsidRPr="007B5A2D" w:rsidRDefault="00B6351D" w:rsidP="00AA376A">
            <w:pPr>
              <w:suppressAutoHyphens/>
              <w:adjustRightInd w:val="0"/>
              <w:jc w:val="center"/>
              <w:textAlignment w:val="baseline"/>
              <w:rPr>
                <w:sz w:val="20"/>
              </w:rPr>
            </w:pPr>
            <w:r w:rsidRPr="007B5A2D">
              <w:rPr>
                <w:sz w:val="20"/>
              </w:rPr>
              <w:t>Atitik</w:t>
            </w:r>
            <w:r w:rsidR="00AA376A" w:rsidRPr="007B5A2D">
              <w:rPr>
                <w:sz w:val="20"/>
              </w:rPr>
              <w:t>t</w:t>
            </w:r>
            <w:r w:rsidRPr="007B5A2D">
              <w:rPr>
                <w:sz w:val="20"/>
              </w:rPr>
              <w:t>i</w:t>
            </w:r>
            <w:r w:rsidR="00AA376A" w:rsidRPr="007B5A2D">
              <w:rPr>
                <w:sz w:val="20"/>
              </w:rPr>
              <w:t>s</w:t>
            </w:r>
          </w:p>
        </w:tc>
        <w:tc>
          <w:tcPr>
            <w:tcW w:w="992" w:type="dxa"/>
            <w:tcBorders>
              <w:top w:val="single" w:sz="4" w:space="0" w:color="auto"/>
              <w:left w:val="single" w:sz="4" w:space="0" w:color="auto"/>
              <w:bottom w:val="single" w:sz="4" w:space="0" w:color="auto"/>
              <w:right w:val="single" w:sz="4" w:space="0" w:color="auto"/>
            </w:tcBorders>
            <w:vAlign w:val="center"/>
          </w:tcPr>
          <w:p w14:paraId="0AE649D7" w14:textId="77777777" w:rsidR="00B6351D" w:rsidRPr="007B5A2D" w:rsidRDefault="00B6351D" w:rsidP="0023610A">
            <w:pPr>
              <w:suppressAutoHyphens/>
              <w:adjustRightInd w:val="0"/>
              <w:jc w:val="center"/>
              <w:textAlignment w:val="baseline"/>
              <w:rPr>
                <w:sz w:val="20"/>
              </w:rPr>
            </w:pPr>
            <w:r w:rsidRPr="007B5A2D">
              <w:rPr>
                <w:sz w:val="20"/>
              </w:rPr>
              <w:t>Pastabos</w:t>
            </w:r>
          </w:p>
        </w:tc>
      </w:tr>
      <w:tr w:rsidR="007B5A2D" w:rsidRPr="007B5A2D" w14:paraId="406284E2" w14:textId="77777777" w:rsidTr="007B5A2D">
        <w:trPr>
          <w:tblHeader/>
        </w:trPr>
        <w:tc>
          <w:tcPr>
            <w:tcW w:w="567" w:type="dxa"/>
            <w:tcBorders>
              <w:top w:val="single" w:sz="4" w:space="0" w:color="auto"/>
              <w:left w:val="single" w:sz="4" w:space="0" w:color="auto"/>
              <w:bottom w:val="single" w:sz="4" w:space="0" w:color="auto"/>
              <w:right w:val="single" w:sz="4" w:space="0" w:color="auto"/>
            </w:tcBorders>
            <w:vAlign w:val="center"/>
          </w:tcPr>
          <w:p w14:paraId="305566EE" w14:textId="77777777" w:rsidR="00B6351D" w:rsidRPr="007B5A2D" w:rsidRDefault="00B6351D" w:rsidP="0023610A">
            <w:pPr>
              <w:suppressAutoHyphens/>
              <w:adjustRightInd w:val="0"/>
              <w:jc w:val="center"/>
              <w:textAlignment w:val="baseline"/>
              <w:rPr>
                <w:sz w:val="20"/>
              </w:rPr>
            </w:pPr>
            <w:r w:rsidRPr="007B5A2D">
              <w:rPr>
                <w:sz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575A844A" w14:textId="77777777" w:rsidR="00B6351D" w:rsidRPr="007B5A2D" w:rsidRDefault="00B6351D" w:rsidP="0023610A">
            <w:pPr>
              <w:suppressAutoHyphens/>
              <w:adjustRightInd w:val="0"/>
              <w:jc w:val="center"/>
              <w:textAlignment w:val="baseline"/>
              <w:rPr>
                <w:sz w:val="20"/>
              </w:rPr>
            </w:pPr>
            <w:r w:rsidRPr="007B5A2D">
              <w:rPr>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691DDD4" w14:textId="77777777" w:rsidR="00B6351D" w:rsidRPr="007B5A2D" w:rsidRDefault="00B6351D" w:rsidP="0023610A">
            <w:pPr>
              <w:suppressAutoHyphens/>
              <w:adjustRightInd w:val="0"/>
              <w:jc w:val="center"/>
              <w:textAlignment w:val="baseline"/>
              <w:rPr>
                <w:sz w:val="20"/>
              </w:rPr>
            </w:pPr>
            <w:r w:rsidRPr="007B5A2D">
              <w:rPr>
                <w:sz w:val="20"/>
              </w:rPr>
              <w:t>3</w:t>
            </w:r>
          </w:p>
        </w:tc>
        <w:tc>
          <w:tcPr>
            <w:tcW w:w="6237" w:type="dxa"/>
            <w:tcBorders>
              <w:top w:val="single" w:sz="4" w:space="0" w:color="auto"/>
              <w:left w:val="single" w:sz="4" w:space="0" w:color="auto"/>
              <w:bottom w:val="single" w:sz="4" w:space="0" w:color="auto"/>
              <w:right w:val="single" w:sz="4" w:space="0" w:color="auto"/>
            </w:tcBorders>
            <w:vAlign w:val="center"/>
          </w:tcPr>
          <w:p w14:paraId="64F7EAC6" w14:textId="77777777" w:rsidR="00B6351D" w:rsidRPr="007B5A2D" w:rsidRDefault="00B6351D" w:rsidP="0023610A">
            <w:pPr>
              <w:suppressAutoHyphens/>
              <w:adjustRightInd w:val="0"/>
              <w:jc w:val="center"/>
              <w:textAlignment w:val="baseline"/>
              <w:rPr>
                <w:sz w:val="20"/>
              </w:rPr>
            </w:pPr>
            <w:r w:rsidRPr="007B5A2D">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15F6A931" w14:textId="77777777" w:rsidR="00B6351D" w:rsidRPr="007B5A2D" w:rsidRDefault="00B6351D" w:rsidP="0023610A">
            <w:pPr>
              <w:suppressAutoHyphens/>
              <w:adjustRightInd w:val="0"/>
              <w:jc w:val="center"/>
              <w:textAlignment w:val="baseline"/>
              <w:rPr>
                <w:sz w:val="20"/>
              </w:rPr>
            </w:pPr>
            <w:r w:rsidRPr="007B5A2D">
              <w:rPr>
                <w:sz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32C5688F" w14:textId="77777777" w:rsidR="00B6351D" w:rsidRPr="007B5A2D" w:rsidRDefault="00B6351D" w:rsidP="0023610A">
            <w:pPr>
              <w:suppressAutoHyphens/>
              <w:adjustRightInd w:val="0"/>
              <w:jc w:val="center"/>
              <w:textAlignment w:val="baseline"/>
              <w:rPr>
                <w:sz w:val="20"/>
              </w:rPr>
            </w:pPr>
            <w:r w:rsidRPr="007B5A2D">
              <w:rPr>
                <w:sz w:val="20"/>
              </w:rPr>
              <w:t>6</w:t>
            </w:r>
          </w:p>
        </w:tc>
        <w:tc>
          <w:tcPr>
            <w:tcW w:w="992" w:type="dxa"/>
            <w:tcBorders>
              <w:top w:val="single" w:sz="4" w:space="0" w:color="auto"/>
              <w:left w:val="single" w:sz="4" w:space="0" w:color="auto"/>
              <w:bottom w:val="single" w:sz="4" w:space="0" w:color="auto"/>
              <w:right w:val="single" w:sz="4" w:space="0" w:color="auto"/>
            </w:tcBorders>
            <w:vAlign w:val="center"/>
          </w:tcPr>
          <w:p w14:paraId="5A4912C9" w14:textId="77777777" w:rsidR="00B6351D" w:rsidRPr="007B5A2D" w:rsidRDefault="00B6351D" w:rsidP="0023610A">
            <w:pPr>
              <w:suppressAutoHyphens/>
              <w:adjustRightInd w:val="0"/>
              <w:jc w:val="center"/>
              <w:textAlignment w:val="baseline"/>
              <w:rPr>
                <w:sz w:val="20"/>
              </w:rPr>
            </w:pPr>
            <w:r w:rsidRPr="007B5A2D">
              <w:rPr>
                <w:sz w:val="20"/>
              </w:rPr>
              <w:t>7</w:t>
            </w:r>
          </w:p>
        </w:tc>
      </w:tr>
      <w:tr w:rsidR="007B5A2D" w:rsidRPr="007B5A2D" w14:paraId="39957AB0"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1E90A01B" w14:textId="77777777" w:rsidR="00B6351D" w:rsidRPr="007B5A2D" w:rsidRDefault="00B6351D" w:rsidP="0023610A">
            <w:pPr>
              <w:suppressAutoHyphens/>
              <w:adjustRightInd w:val="0"/>
              <w:jc w:val="center"/>
              <w:textAlignment w:val="baseline"/>
              <w:rPr>
                <w:sz w:val="20"/>
              </w:rPr>
            </w:pPr>
            <w:r w:rsidRPr="007B5A2D">
              <w:rPr>
                <w:sz w:val="20"/>
              </w:rPr>
              <w:t>1</w:t>
            </w:r>
          </w:p>
        </w:tc>
        <w:tc>
          <w:tcPr>
            <w:tcW w:w="1135" w:type="dxa"/>
            <w:tcBorders>
              <w:top w:val="single" w:sz="4" w:space="0" w:color="auto"/>
              <w:left w:val="single" w:sz="4" w:space="0" w:color="auto"/>
              <w:bottom w:val="single" w:sz="4" w:space="0" w:color="auto"/>
              <w:right w:val="single" w:sz="4" w:space="0" w:color="auto"/>
            </w:tcBorders>
            <w:vAlign w:val="center"/>
          </w:tcPr>
          <w:p w14:paraId="2D5AE2A8"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12B61F60" w14:textId="77777777" w:rsidR="00B6351D" w:rsidRPr="007B5A2D" w:rsidRDefault="00B6351D" w:rsidP="0023610A">
            <w:pPr>
              <w:suppressAutoHyphens/>
              <w:adjustRightInd w:val="0"/>
              <w:jc w:val="center"/>
              <w:textAlignment w:val="baseline"/>
              <w:rPr>
                <w:sz w:val="20"/>
              </w:rPr>
            </w:pPr>
            <w:r w:rsidRPr="007B5A2D">
              <w:rPr>
                <w:sz w:val="20"/>
              </w:rPr>
              <w:t>Informacinis dokumentas apie atliekų apdorojimo  geriausius prieinamus gamybos būdus 2006 rugpjūčio mėn. 5 skyrius</w:t>
            </w:r>
          </w:p>
        </w:tc>
        <w:tc>
          <w:tcPr>
            <w:tcW w:w="6237" w:type="dxa"/>
            <w:tcBorders>
              <w:top w:val="single" w:sz="4" w:space="0" w:color="auto"/>
              <w:left w:val="single" w:sz="4" w:space="0" w:color="auto"/>
              <w:bottom w:val="single" w:sz="4" w:space="0" w:color="auto"/>
              <w:right w:val="single" w:sz="4" w:space="0" w:color="auto"/>
            </w:tcBorders>
          </w:tcPr>
          <w:p w14:paraId="6FDE5F44" w14:textId="77777777" w:rsidR="00B6351D" w:rsidRPr="007B5A2D" w:rsidRDefault="00B6351D" w:rsidP="0023610A">
            <w:pPr>
              <w:tabs>
                <w:tab w:val="left" w:pos="317"/>
              </w:tabs>
              <w:ind w:left="33"/>
              <w:jc w:val="both"/>
              <w:rPr>
                <w:sz w:val="20"/>
              </w:rPr>
            </w:pPr>
            <w:r w:rsidRPr="007B5A2D">
              <w:rPr>
                <w:sz w:val="20"/>
              </w:rPr>
              <w:t>įgyvendinti ir laikytis aplinkos valdymo sistemos (AVS), apimančios, atsižvelgiant į individualias aplinkybes, tokias savybes: (žr. 4.1.2.8 skirsnį):</w:t>
            </w:r>
          </w:p>
          <w:p w14:paraId="40F9B927" w14:textId="77777777" w:rsidR="00B6351D" w:rsidRPr="007B5A2D" w:rsidRDefault="00B6351D" w:rsidP="00B6351D">
            <w:pPr>
              <w:pStyle w:val="Pagrindiniotekstotrauka"/>
              <w:numPr>
                <w:ilvl w:val="1"/>
                <w:numId w:val="23"/>
              </w:numPr>
              <w:tabs>
                <w:tab w:val="clear" w:pos="1440"/>
                <w:tab w:val="left" w:pos="317"/>
              </w:tabs>
              <w:spacing w:after="0"/>
              <w:ind w:left="33" w:firstLine="0"/>
              <w:jc w:val="both"/>
              <w:rPr>
                <w:sz w:val="20"/>
              </w:rPr>
            </w:pPr>
            <w:r w:rsidRPr="007B5A2D">
              <w:rPr>
                <w:sz w:val="20"/>
              </w:rPr>
              <w:t>vyriausios administracijos priimta aplinkosaugos politika konkrečiam įrenginiui (vyriausios administracijos pasiryžimas laikomas būtina sėkmingo kitų AVS funkcijų taikymo sąlyga);</w:t>
            </w:r>
          </w:p>
          <w:p w14:paraId="4740D3FA"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reikiamų procedūrų planavimas ir sukūrimas;</w:t>
            </w:r>
          </w:p>
          <w:p w14:paraId="1D10EA40"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procedūrų įgyvendinimas, ypatingą dėmesį skiriant:</w:t>
            </w:r>
          </w:p>
          <w:p w14:paraId="2CF75738" w14:textId="77777777" w:rsidR="00B6351D" w:rsidRPr="007B5A2D" w:rsidRDefault="00B6351D" w:rsidP="00B6351D">
            <w:pPr>
              <w:numPr>
                <w:ilvl w:val="2"/>
                <w:numId w:val="23"/>
              </w:numPr>
              <w:tabs>
                <w:tab w:val="clear" w:pos="2340"/>
                <w:tab w:val="left" w:pos="317"/>
              </w:tabs>
              <w:ind w:left="33" w:firstLine="0"/>
              <w:jc w:val="both"/>
              <w:rPr>
                <w:sz w:val="20"/>
              </w:rPr>
            </w:pPr>
            <w:r w:rsidRPr="007B5A2D">
              <w:rPr>
                <w:sz w:val="20"/>
              </w:rPr>
              <w:t>struktūrai ir atsakomybei,</w:t>
            </w:r>
          </w:p>
          <w:p w14:paraId="27D9BB23" w14:textId="77777777" w:rsidR="00B6351D" w:rsidRPr="007B5A2D" w:rsidRDefault="00B6351D" w:rsidP="00B6351D">
            <w:pPr>
              <w:numPr>
                <w:ilvl w:val="2"/>
                <w:numId w:val="23"/>
              </w:numPr>
              <w:tabs>
                <w:tab w:val="clear" w:pos="2340"/>
                <w:tab w:val="left" w:pos="317"/>
              </w:tabs>
              <w:ind w:left="33" w:firstLine="0"/>
              <w:jc w:val="both"/>
              <w:rPr>
                <w:sz w:val="20"/>
              </w:rPr>
            </w:pPr>
            <w:r w:rsidRPr="007B5A2D">
              <w:rPr>
                <w:sz w:val="20"/>
              </w:rPr>
              <w:t>mokymui, žinioms ir kompetencijai,</w:t>
            </w:r>
          </w:p>
          <w:p w14:paraId="66ED059B" w14:textId="77777777" w:rsidR="00B6351D" w:rsidRPr="007B5A2D" w:rsidRDefault="00B6351D" w:rsidP="00B6351D">
            <w:pPr>
              <w:numPr>
                <w:ilvl w:val="2"/>
                <w:numId w:val="23"/>
              </w:numPr>
              <w:tabs>
                <w:tab w:val="clear" w:pos="2340"/>
                <w:tab w:val="left" w:pos="317"/>
              </w:tabs>
              <w:ind w:left="33" w:firstLine="0"/>
              <w:jc w:val="both"/>
              <w:rPr>
                <w:sz w:val="20"/>
              </w:rPr>
            </w:pPr>
            <w:r w:rsidRPr="007B5A2D">
              <w:rPr>
                <w:sz w:val="20"/>
              </w:rPr>
              <w:t>ryšiams,</w:t>
            </w:r>
          </w:p>
          <w:p w14:paraId="2DFCE79F" w14:textId="77777777" w:rsidR="00B6351D" w:rsidRPr="007B5A2D" w:rsidRDefault="00B6351D" w:rsidP="00B6351D">
            <w:pPr>
              <w:numPr>
                <w:ilvl w:val="2"/>
                <w:numId w:val="23"/>
              </w:numPr>
              <w:tabs>
                <w:tab w:val="clear" w:pos="2340"/>
                <w:tab w:val="left" w:pos="317"/>
              </w:tabs>
              <w:ind w:left="33" w:firstLine="0"/>
              <w:jc w:val="both"/>
              <w:rPr>
                <w:sz w:val="20"/>
              </w:rPr>
            </w:pPr>
            <w:r w:rsidRPr="007B5A2D">
              <w:rPr>
                <w:sz w:val="20"/>
              </w:rPr>
              <w:t>darbuotojų dalyvavimui,</w:t>
            </w:r>
          </w:p>
          <w:p w14:paraId="5A4E9035" w14:textId="77777777" w:rsidR="00B6351D" w:rsidRPr="007B5A2D" w:rsidRDefault="00B6351D" w:rsidP="00B6351D">
            <w:pPr>
              <w:numPr>
                <w:ilvl w:val="2"/>
                <w:numId w:val="23"/>
              </w:numPr>
              <w:tabs>
                <w:tab w:val="clear" w:pos="2340"/>
                <w:tab w:val="left" w:pos="317"/>
              </w:tabs>
              <w:ind w:left="33" w:firstLine="0"/>
              <w:jc w:val="both"/>
              <w:rPr>
                <w:sz w:val="20"/>
              </w:rPr>
            </w:pPr>
            <w:r w:rsidRPr="007B5A2D">
              <w:rPr>
                <w:sz w:val="20"/>
              </w:rPr>
              <w:t>dokumentavimui,</w:t>
            </w:r>
          </w:p>
          <w:p w14:paraId="12FF2C1B" w14:textId="77777777" w:rsidR="00B6351D" w:rsidRPr="007B5A2D" w:rsidRDefault="00B6351D" w:rsidP="00B6351D">
            <w:pPr>
              <w:numPr>
                <w:ilvl w:val="2"/>
                <w:numId w:val="23"/>
              </w:numPr>
              <w:tabs>
                <w:tab w:val="clear" w:pos="2340"/>
                <w:tab w:val="left" w:pos="317"/>
              </w:tabs>
              <w:ind w:left="33" w:firstLine="0"/>
              <w:jc w:val="both"/>
              <w:rPr>
                <w:sz w:val="20"/>
              </w:rPr>
            </w:pPr>
            <w:r w:rsidRPr="007B5A2D">
              <w:rPr>
                <w:sz w:val="20"/>
              </w:rPr>
              <w:t>veiksmingai proceso kontrolei,</w:t>
            </w:r>
          </w:p>
          <w:p w14:paraId="624BBC08" w14:textId="77777777" w:rsidR="00B6351D" w:rsidRPr="007B5A2D" w:rsidRDefault="00B6351D" w:rsidP="00B6351D">
            <w:pPr>
              <w:numPr>
                <w:ilvl w:val="2"/>
                <w:numId w:val="23"/>
              </w:numPr>
              <w:tabs>
                <w:tab w:val="clear" w:pos="2340"/>
                <w:tab w:val="left" w:pos="317"/>
              </w:tabs>
              <w:ind w:left="33" w:firstLine="0"/>
              <w:jc w:val="both"/>
              <w:rPr>
                <w:sz w:val="20"/>
              </w:rPr>
            </w:pPr>
            <w:r w:rsidRPr="007B5A2D">
              <w:rPr>
                <w:sz w:val="20"/>
              </w:rPr>
              <w:t>priežiūros programai,</w:t>
            </w:r>
          </w:p>
          <w:p w14:paraId="0E796FE7" w14:textId="77777777" w:rsidR="00B6351D" w:rsidRPr="007B5A2D" w:rsidRDefault="00B6351D" w:rsidP="00B6351D">
            <w:pPr>
              <w:numPr>
                <w:ilvl w:val="2"/>
                <w:numId w:val="23"/>
              </w:numPr>
              <w:tabs>
                <w:tab w:val="clear" w:pos="2340"/>
                <w:tab w:val="left" w:pos="317"/>
              </w:tabs>
              <w:ind w:left="33" w:firstLine="0"/>
              <w:jc w:val="both"/>
              <w:rPr>
                <w:sz w:val="20"/>
              </w:rPr>
            </w:pPr>
            <w:r w:rsidRPr="007B5A2D">
              <w:rPr>
                <w:sz w:val="20"/>
              </w:rPr>
              <w:t>pasiruošimui reaguoti į avarijas,</w:t>
            </w:r>
          </w:p>
          <w:p w14:paraId="63C6A118" w14:textId="77777777" w:rsidR="00B6351D" w:rsidRPr="007B5A2D" w:rsidRDefault="00B6351D" w:rsidP="00B6351D">
            <w:pPr>
              <w:numPr>
                <w:ilvl w:val="2"/>
                <w:numId w:val="23"/>
              </w:numPr>
              <w:tabs>
                <w:tab w:val="clear" w:pos="2340"/>
                <w:tab w:val="left" w:pos="317"/>
              </w:tabs>
              <w:ind w:left="33" w:firstLine="0"/>
              <w:jc w:val="both"/>
              <w:rPr>
                <w:sz w:val="20"/>
              </w:rPr>
            </w:pPr>
            <w:r w:rsidRPr="007B5A2D">
              <w:rPr>
                <w:sz w:val="20"/>
              </w:rPr>
              <w:t>aplinkosaugai skirtų teisės aktų laikymosi užtikrinimui;</w:t>
            </w:r>
          </w:p>
          <w:p w14:paraId="561F0E0D"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veiksmingumo tikrinimas ir taisomieji veiksmai, ypatingą dėmesį skiriant:</w:t>
            </w:r>
          </w:p>
          <w:p w14:paraId="006AFDFD" w14:textId="77777777" w:rsidR="00B6351D" w:rsidRPr="007B5A2D" w:rsidRDefault="00B6351D" w:rsidP="00B6351D">
            <w:pPr>
              <w:numPr>
                <w:ilvl w:val="0"/>
                <w:numId w:val="24"/>
              </w:numPr>
              <w:tabs>
                <w:tab w:val="clear" w:pos="1800"/>
                <w:tab w:val="left" w:pos="317"/>
              </w:tabs>
              <w:ind w:left="33" w:firstLine="0"/>
              <w:jc w:val="both"/>
              <w:rPr>
                <w:sz w:val="20"/>
              </w:rPr>
            </w:pPr>
            <w:r w:rsidRPr="007B5A2D">
              <w:rPr>
                <w:sz w:val="20"/>
              </w:rPr>
              <w:t>stebėjimui ir matavimui,</w:t>
            </w:r>
          </w:p>
          <w:p w14:paraId="239E90A7" w14:textId="77777777" w:rsidR="00B6351D" w:rsidRPr="007B5A2D" w:rsidRDefault="00B6351D" w:rsidP="00B6351D">
            <w:pPr>
              <w:numPr>
                <w:ilvl w:val="0"/>
                <w:numId w:val="24"/>
              </w:numPr>
              <w:tabs>
                <w:tab w:val="clear" w:pos="1800"/>
                <w:tab w:val="left" w:pos="317"/>
              </w:tabs>
              <w:ind w:left="33" w:firstLine="0"/>
              <w:jc w:val="both"/>
              <w:rPr>
                <w:sz w:val="20"/>
              </w:rPr>
            </w:pPr>
            <w:r w:rsidRPr="007B5A2D">
              <w:rPr>
                <w:sz w:val="20"/>
              </w:rPr>
              <w:t>korekciniams ir prevenciniams veiksmams,</w:t>
            </w:r>
          </w:p>
          <w:p w14:paraId="152023EC" w14:textId="77777777" w:rsidR="00B6351D" w:rsidRPr="007B5A2D" w:rsidRDefault="00B6351D" w:rsidP="00B6351D">
            <w:pPr>
              <w:numPr>
                <w:ilvl w:val="0"/>
                <w:numId w:val="24"/>
              </w:numPr>
              <w:tabs>
                <w:tab w:val="clear" w:pos="1800"/>
                <w:tab w:val="left" w:pos="317"/>
              </w:tabs>
              <w:ind w:left="33" w:firstLine="0"/>
              <w:jc w:val="both"/>
              <w:rPr>
                <w:sz w:val="20"/>
              </w:rPr>
            </w:pPr>
            <w:r w:rsidRPr="007B5A2D">
              <w:rPr>
                <w:sz w:val="20"/>
              </w:rPr>
              <w:t>įrašų laikymui,</w:t>
            </w:r>
          </w:p>
          <w:p w14:paraId="0D0EDE21" w14:textId="77777777" w:rsidR="00B6351D" w:rsidRPr="007B5A2D" w:rsidRDefault="00B6351D" w:rsidP="00B6351D">
            <w:pPr>
              <w:numPr>
                <w:ilvl w:val="0"/>
                <w:numId w:val="24"/>
              </w:numPr>
              <w:tabs>
                <w:tab w:val="clear" w:pos="1800"/>
                <w:tab w:val="left" w:pos="317"/>
              </w:tabs>
              <w:ind w:left="33" w:firstLine="0"/>
              <w:jc w:val="both"/>
              <w:rPr>
                <w:sz w:val="20"/>
              </w:rPr>
            </w:pPr>
            <w:r w:rsidRPr="007B5A2D">
              <w:rPr>
                <w:sz w:val="20"/>
              </w:rPr>
              <w:t xml:space="preserve">nepriklausomam (jei įgyvendinama) vidaus auditui, turinčiam nustatyti, ar aplinkos valdymo sistema atitinka suplanuotus susitarimus ir </w:t>
            </w:r>
            <w:r w:rsidRPr="007B5A2D">
              <w:rPr>
                <w:sz w:val="20"/>
              </w:rPr>
              <w:lastRenderedPageBreak/>
              <w:t>buvo tinkamai įgyvendinta ir prižiūrima;</w:t>
            </w:r>
          </w:p>
          <w:p w14:paraId="0E6C5B77"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vyriausios administracijos atliekama peržiūra.</w:t>
            </w:r>
          </w:p>
          <w:p w14:paraId="6DFD9A4A" w14:textId="77777777" w:rsidR="00B6351D" w:rsidRPr="007B5A2D" w:rsidRDefault="00B6351D" w:rsidP="0023610A">
            <w:pPr>
              <w:tabs>
                <w:tab w:val="left" w:pos="317"/>
              </w:tabs>
              <w:ind w:left="33"/>
              <w:jc w:val="both"/>
              <w:rPr>
                <w:sz w:val="20"/>
              </w:rPr>
            </w:pPr>
            <w:r w:rsidRPr="007B5A2D">
              <w:rPr>
                <w:sz w:val="20"/>
              </w:rPr>
              <w:t>pagalbinės priemonėmis, bet jų nebuvimas paprastai laikomas nesuderinamu su GPGB. Šie trys papildomi žingsniai yra tokie:</w:t>
            </w:r>
          </w:p>
          <w:p w14:paraId="3514F7F7"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valdymo sistemą ir audito procedūrą turi patikrinti ir patvirtinti akredituota sertifikavimo įstaiga arba išorinis tikrintojas;</w:t>
            </w:r>
          </w:p>
          <w:p w14:paraId="00799055"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turi būti rengiama ir skelbiama (ir galbūt tvirtinama išorinio tikrintojo) reguliari aplinkosauginė ataskaita, aprašanti visus su aplinkosauga susijusius įrenginio aspektus bei taip leidžianti kasmet atlikti palyginimą su aplinkosaugos tikslais ir siekiais bei su sektoriui taikomomis gairėmis, jei taikoma;</w:t>
            </w:r>
          </w:p>
          <w:p w14:paraId="52A2B8F0"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turi būti įgyvendinta ir išlaikoma tarptautiniu mastu pripažįstama savanoriška sistema, pvz., EMAS arba EN ISO 14001:1996. Šis savanoriškas žingsnis suteiktų daugiau patikimumo AVS. Ypač didelį patikimumą suteikia EMAS, apimanti visus pirmiau išvardytus bruožus. Tačiau ne mažiaus veiksmingos gali būti ir nestandartinės sistemos, su sąlyga, kad jos tinkamai suprojektuojamos ir įgyvendinamos.</w:t>
            </w:r>
          </w:p>
          <w:p w14:paraId="479DA189" w14:textId="77777777" w:rsidR="00B6351D" w:rsidRPr="007B5A2D" w:rsidRDefault="00B6351D" w:rsidP="0023610A">
            <w:pPr>
              <w:tabs>
                <w:tab w:val="left" w:pos="317"/>
              </w:tabs>
              <w:ind w:left="33"/>
              <w:jc w:val="both"/>
              <w:rPr>
                <w:sz w:val="20"/>
              </w:rPr>
            </w:pPr>
            <w:r w:rsidRPr="007B5A2D">
              <w:rPr>
                <w:sz w:val="20"/>
              </w:rPr>
              <w:t>atsižvelgti į tokias galimas AVS savybes:</w:t>
            </w:r>
          </w:p>
          <w:p w14:paraId="054ADB9E"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atsižvelgti į poveikį aplinkai, daromą galiausiai įvyksiančio įrenginio uždarymo, naujo įrenginio projektavimo etapu;</w:t>
            </w:r>
          </w:p>
          <w:p w14:paraId="23D7DD85"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atsižvelgti į švaresnių technologijų kūrimą;</w:t>
            </w:r>
          </w:p>
          <w:p w14:paraId="2B59F5BC"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jei įgyvendinama, reikia reguliariai nustatyti gaires sektoriui, įskaitant energetinį efektyvumą ir energijos taupymo veiklą, naudojamų medžiagų pasirinkimą, emisijas į orą, į vandenį išmetamas atliekas, vandens naudojimą ir atliekų generavimą.</w:t>
            </w:r>
          </w:p>
        </w:tc>
        <w:tc>
          <w:tcPr>
            <w:tcW w:w="1134" w:type="dxa"/>
            <w:tcBorders>
              <w:top w:val="single" w:sz="4" w:space="0" w:color="auto"/>
              <w:left w:val="single" w:sz="4" w:space="0" w:color="auto"/>
              <w:bottom w:val="single" w:sz="4" w:space="0" w:color="auto"/>
              <w:right w:val="single" w:sz="4" w:space="0" w:color="auto"/>
            </w:tcBorders>
            <w:vAlign w:val="center"/>
          </w:tcPr>
          <w:p w14:paraId="3534EC8A" w14:textId="77777777" w:rsidR="00B6351D" w:rsidRPr="007B5A2D" w:rsidRDefault="00B6351D" w:rsidP="0023610A">
            <w:pPr>
              <w:suppressAutoHyphens/>
              <w:adjustRightInd w:val="0"/>
              <w:jc w:val="center"/>
              <w:textAlignment w:val="baseline"/>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4A63294C" w14:textId="77777777" w:rsidR="00B6351D" w:rsidRPr="007B5A2D" w:rsidRDefault="00B6351D" w:rsidP="0023610A">
            <w:pPr>
              <w:jc w:val="both"/>
              <w:rPr>
                <w:sz w:val="20"/>
              </w:rPr>
            </w:pPr>
            <w:r w:rsidRPr="007B5A2D">
              <w:rPr>
                <w:sz w:val="20"/>
              </w:rPr>
              <w:t xml:space="preserve">Atitinka. Įmonė turi įsidiegusi aplinkos apsaugos vadybos sistemą ISO 14001:2004. Sistema apima: </w:t>
            </w:r>
          </w:p>
          <w:p w14:paraId="5934272B" w14:textId="77777777" w:rsidR="00B6351D" w:rsidRPr="007B5A2D" w:rsidRDefault="00B6351D" w:rsidP="0023610A">
            <w:pPr>
              <w:ind w:left="11"/>
              <w:jc w:val="both"/>
              <w:rPr>
                <w:sz w:val="20"/>
              </w:rPr>
            </w:pPr>
            <w:r w:rsidRPr="007B5A2D">
              <w:rPr>
                <w:sz w:val="20"/>
              </w:rPr>
              <w:t>reikiamų procedūrų planavimą ir sukūrimą;</w:t>
            </w:r>
          </w:p>
          <w:p w14:paraId="40CF7F4D" w14:textId="77777777" w:rsidR="00B6351D" w:rsidRPr="007B5A2D" w:rsidRDefault="00B6351D" w:rsidP="0023610A">
            <w:pPr>
              <w:ind w:left="11"/>
              <w:jc w:val="both"/>
              <w:rPr>
                <w:sz w:val="20"/>
              </w:rPr>
            </w:pPr>
            <w:r w:rsidRPr="007B5A2D">
              <w:rPr>
                <w:sz w:val="20"/>
              </w:rPr>
              <w:t>procedūrų įgyvendinimą, ypatingą dėmesį skiriant:</w:t>
            </w:r>
          </w:p>
          <w:p w14:paraId="73538F47" w14:textId="77777777" w:rsidR="00B6351D" w:rsidRPr="007B5A2D" w:rsidRDefault="00B6351D" w:rsidP="00B6351D">
            <w:pPr>
              <w:numPr>
                <w:ilvl w:val="2"/>
                <w:numId w:val="23"/>
              </w:numPr>
              <w:tabs>
                <w:tab w:val="clear" w:pos="2340"/>
                <w:tab w:val="left" w:pos="317"/>
              </w:tabs>
              <w:ind w:left="0" w:firstLine="0"/>
              <w:jc w:val="both"/>
              <w:rPr>
                <w:sz w:val="20"/>
              </w:rPr>
            </w:pPr>
            <w:r w:rsidRPr="007B5A2D">
              <w:rPr>
                <w:sz w:val="20"/>
              </w:rPr>
              <w:t>struktūrai ir atsakomybei,</w:t>
            </w:r>
          </w:p>
          <w:p w14:paraId="67AC7C9E" w14:textId="77777777" w:rsidR="00B6351D" w:rsidRPr="007B5A2D" w:rsidRDefault="00B6351D" w:rsidP="00B6351D">
            <w:pPr>
              <w:numPr>
                <w:ilvl w:val="2"/>
                <w:numId w:val="23"/>
              </w:numPr>
              <w:tabs>
                <w:tab w:val="clear" w:pos="2340"/>
                <w:tab w:val="left" w:pos="317"/>
              </w:tabs>
              <w:ind w:left="0" w:firstLine="0"/>
              <w:jc w:val="both"/>
              <w:rPr>
                <w:sz w:val="20"/>
              </w:rPr>
            </w:pPr>
            <w:r w:rsidRPr="007B5A2D">
              <w:rPr>
                <w:sz w:val="20"/>
              </w:rPr>
              <w:t>mokymui, žinioms ir kompetencijai,</w:t>
            </w:r>
          </w:p>
          <w:p w14:paraId="5F35B3E8" w14:textId="77777777" w:rsidR="00B6351D" w:rsidRPr="007B5A2D" w:rsidRDefault="00B6351D" w:rsidP="00B6351D">
            <w:pPr>
              <w:numPr>
                <w:ilvl w:val="2"/>
                <w:numId w:val="23"/>
              </w:numPr>
              <w:tabs>
                <w:tab w:val="clear" w:pos="2340"/>
                <w:tab w:val="left" w:pos="317"/>
              </w:tabs>
              <w:ind w:left="0" w:firstLine="0"/>
              <w:jc w:val="both"/>
              <w:rPr>
                <w:sz w:val="20"/>
              </w:rPr>
            </w:pPr>
            <w:r w:rsidRPr="007B5A2D">
              <w:rPr>
                <w:sz w:val="20"/>
              </w:rPr>
              <w:t>ryšiams,</w:t>
            </w:r>
          </w:p>
          <w:p w14:paraId="2A43A473" w14:textId="77777777" w:rsidR="00B6351D" w:rsidRPr="007B5A2D" w:rsidRDefault="00B6351D" w:rsidP="00B6351D">
            <w:pPr>
              <w:numPr>
                <w:ilvl w:val="2"/>
                <w:numId w:val="23"/>
              </w:numPr>
              <w:tabs>
                <w:tab w:val="clear" w:pos="2340"/>
                <w:tab w:val="left" w:pos="317"/>
              </w:tabs>
              <w:ind w:left="0" w:firstLine="0"/>
              <w:jc w:val="both"/>
              <w:rPr>
                <w:sz w:val="20"/>
              </w:rPr>
            </w:pPr>
            <w:r w:rsidRPr="007B5A2D">
              <w:rPr>
                <w:sz w:val="20"/>
              </w:rPr>
              <w:t>darbuotojų dalyvavimui,</w:t>
            </w:r>
          </w:p>
          <w:p w14:paraId="0008891A" w14:textId="77777777" w:rsidR="00B6351D" w:rsidRPr="007B5A2D" w:rsidRDefault="00B6351D" w:rsidP="00B6351D">
            <w:pPr>
              <w:numPr>
                <w:ilvl w:val="2"/>
                <w:numId w:val="23"/>
              </w:numPr>
              <w:tabs>
                <w:tab w:val="clear" w:pos="2340"/>
                <w:tab w:val="left" w:pos="317"/>
              </w:tabs>
              <w:ind w:left="0" w:firstLine="0"/>
              <w:jc w:val="both"/>
              <w:rPr>
                <w:sz w:val="20"/>
              </w:rPr>
            </w:pPr>
            <w:r w:rsidRPr="007B5A2D">
              <w:rPr>
                <w:sz w:val="20"/>
              </w:rPr>
              <w:t>dokumentavimui,</w:t>
            </w:r>
          </w:p>
          <w:p w14:paraId="62805C32" w14:textId="77777777" w:rsidR="00B6351D" w:rsidRPr="007B5A2D" w:rsidRDefault="00B6351D" w:rsidP="00B6351D">
            <w:pPr>
              <w:numPr>
                <w:ilvl w:val="2"/>
                <w:numId w:val="23"/>
              </w:numPr>
              <w:tabs>
                <w:tab w:val="clear" w:pos="2340"/>
                <w:tab w:val="left" w:pos="317"/>
              </w:tabs>
              <w:ind w:left="0" w:firstLine="0"/>
              <w:jc w:val="both"/>
              <w:rPr>
                <w:sz w:val="20"/>
              </w:rPr>
            </w:pPr>
            <w:r w:rsidRPr="007B5A2D">
              <w:rPr>
                <w:sz w:val="20"/>
              </w:rPr>
              <w:t>veiksmingai proceso kontrolei,</w:t>
            </w:r>
          </w:p>
          <w:p w14:paraId="715DDB61" w14:textId="77777777" w:rsidR="00B6351D" w:rsidRPr="007B5A2D" w:rsidRDefault="00B6351D" w:rsidP="00B6351D">
            <w:pPr>
              <w:numPr>
                <w:ilvl w:val="2"/>
                <w:numId w:val="23"/>
              </w:numPr>
              <w:tabs>
                <w:tab w:val="clear" w:pos="2340"/>
                <w:tab w:val="left" w:pos="317"/>
              </w:tabs>
              <w:ind w:left="0" w:firstLine="0"/>
              <w:jc w:val="both"/>
              <w:rPr>
                <w:sz w:val="20"/>
              </w:rPr>
            </w:pPr>
            <w:r w:rsidRPr="007B5A2D">
              <w:rPr>
                <w:sz w:val="20"/>
              </w:rPr>
              <w:t>priežiūros programai,</w:t>
            </w:r>
          </w:p>
          <w:p w14:paraId="38B61153" w14:textId="77777777" w:rsidR="00B6351D" w:rsidRPr="007B5A2D" w:rsidRDefault="00B6351D" w:rsidP="00B6351D">
            <w:pPr>
              <w:numPr>
                <w:ilvl w:val="2"/>
                <w:numId w:val="23"/>
              </w:numPr>
              <w:tabs>
                <w:tab w:val="clear" w:pos="2340"/>
                <w:tab w:val="left" w:pos="317"/>
              </w:tabs>
              <w:ind w:left="0" w:firstLine="0"/>
              <w:jc w:val="both"/>
              <w:rPr>
                <w:sz w:val="20"/>
              </w:rPr>
            </w:pPr>
            <w:r w:rsidRPr="007B5A2D">
              <w:rPr>
                <w:sz w:val="20"/>
              </w:rPr>
              <w:t>pasiruošimui reaguoti į avarijas,</w:t>
            </w:r>
          </w:p>
          <w:p w14:paraId="3BC36502" w14:textId="77777777" w:rsidR="00B6351D" w:rsidRPr="007B5A2D" w:rsidRDefault="00B6351D" w:rsidP="00B6351D">
            <w:pPr>
              <w:numPr>
                <w:ilvl w:val="2"/>
                <w:numId w:val="23"/>
              </w:numPr>
              <w:tabs>
                <w:tab w:val="clear" w:pos="2340"/>
                <w:tab w:val="left" w:pos="317"/>
              </w:tabs>
              <w:ind w:left="0" w:firstLine="0"/>
              <w:jc w:val="both"/>
              <w:rPr>
                <w:sz w:val="20"/>
              </w:rPr>
            </w:pPr>
            <w:r w:rsidRPr="007B5A2D">
              <w:rPr>
                <w:sz w:val="20"/>
              </w:rPr>
              <w:t>aplinkosaugai skirtų teisės aktų laikymosi užtikrinimui;</w:t>
            </w:r>
          </w:p>
          <w:p w14:paraId="5206DEFC" w14:textId="77777777" w:rsidR="00B6351D" w:rsidRPr="007B5A2D" w:rsidRDefault="00B6351D" w:rsidP="0023610A">
            <w:pPr>
              <w:tabs>
                <w:tab w:val="left" w:pos="317"/>
              </w:tabs>
              <w:jc w:val="both"/>
              <w:rPr>
                <w:sz w:val="20"/>
              </w:rPr>
            </w:pPr>
            <w:r w:rsidRPr="007B5A2D">
              <w:rPr>
                <w:sz w:val="20"/>
              </w:rPr>
              <w:t>veiksmingumo tikrinimą ir taisomuosius veiksmus, ypatingą dėmesį skiriant:</w:t>
            </w:r>
          </w:p>
          <w:p w14:paraId="6CA53A8B" w14:textId="77777777" w:rsidR="00B6351D" w:rsidRPr="007B5A2D" w:rsidRDefault="00B6351D" w:rsidP="00B6351D">
            <w:pPr>
              <w:numPr>
                <w:ilvl w:val="0"/>
                <w:numId w:val="24"/>
              </w:numPr>
              <w:tabs>
                <w:tab w:val="clear" w:pos="1800"/>
                <w:tab w:val="left" w:pos="317"/>
              </w:tabs>
              <w:ind w:left="0" w:firstLine="0"/>
              <w:jc w:val="both"/>
              <w:rPr>
                <w:sz w:val="20"/>
              </w:rPr>
            </w:pPr>
            <w:r w:rsidRPr="007B5A2D">
              <w:rPr>
                <w:sz w:val="20"/>
              </w:rPr>
              <w:t>stebėjimui ir matavimui (dar žr. Pamatinį dokumentą apie Bendruosius stebėjimo principus),</w:t>
            </w:r>
          </w:p>
          <w:p w14:paraId="19C3CDE6" w14:textId="77777777" w:rsidR="00B6351D" w:rsidRPr="007B5A2D" w:rsidRDefault="00B6351D" w:rsidP="00B6351D">
            <w:pPr>
              <w:numPr>
                <w:ilvl w:val="0"/>
                <w:numId w:val="24"/>
              </w:numPr>
              <w:tabs>
                <w:tab w:val="clear" w:pos="1800"/>
                <w:tab w:val="left" w:pos="317"/>
              </w:tabs>
              <w:ind w:left="0" w:firstLine="0"/>
              <w:jc w:val="both"/>
              <w:rPr>
                <w:sz w:val="20"/>
              </w:rPr>
            </w:pPr>
            <w:r w:rsidRPr="007B5A2D">
              <w:rPr>
                <w:sz w:val="20"/>
              </w:rPr>
              <w:t>korekciniams ir prevenciniams veiksmams,</w:t>
            </w:r>
          </w:p>
          <w:p w14:paraId="07BEBD83" w14:textId="77777777" w:rsidR="00B6351D" w:rsidRPr="007B5A2D" w:rsidRDefault="00B6351D" w:rsidP="00B6351D">
            <w:pPr>
              <w:numPr>
                <w:ilvl w:val="0"/>
                <w:numId w:val="24"/>
              </w:numPr>
              <w:tabs>
                <w:tab w:val="clear" w:pos="1800"/>
                <w:tab w:val="left" w:pos="317"/>
              </w:tabs>
              <w:ind w:left="0" w:firstLine="0"/>
              <w:jc w:val="both"/>
              <w:rPr>
                <w:sz w:val="20"/>
              </w:rPr>
            </w:pPr>
            <w:r w:rsidRPr="007B5A2D">
              <w:rPr>
                <w:sz w:val="20"/>
              </w:rPr>
              <w:t>įrašų laikymui,</w:t>
            </w:r>
          </w:p>
          <w:p w14:paraId="3B78EC9C" w14:textId="77777777" w:rsidR="00B6351D" w:rsidRPr="007B5A2D" w:rsidRDefault="00B6351D" w:rsidP="00B6351D">
            <w:pPr>
              <w:numPr>
                <w:ilvl w:val="0"/>
                <w:numId w:val="24"/>
              </w:numPr>
              <w:tabs>
                <w:tab w:val="clear" w:pos="1800"/>
                <w:tab w:val="left" w:pos="317"/>
              </w:tabs>
              <w:ind w:left="0" w:firstLine="0"/>
              <w:jc w:val="both"/>
              <w:rPr>
                <w:sz w:val="20"/>
              </w:rPr>
            </w:pPr>
            <w:r w:rsidRPr="007B5A2D">
              <w:rPr>
                <w:sz w:val="20"/>
              </w:rPr>
              <w:lastRenderedPageBreak/>
              <w:t>nepriklausomam vidaus auditui, turinčiam nustatyti, ar aplinkos valdymo sistema atitinka suplanuotus susitarimus ir buvo tinkamai įgyvendinta ir prižiūrima;</w:t>
            </w:r>
          </w:p>
          <w:p w14:paraId="2919E1FB" w14:textId="77777777" w:rsidR="00B6351D" w:rsidRPr="007B5A2D" w:rsidRDefault="00B6351D" w:rsidP="0023610A">
            <w:pPr>
              <w:jc w:val="both"/>
              <w:rPr>
                <w:sz w:val="20"/>
              </w:rPr>
            </w:pPr>
            <w:r w:rsidRPr="007B5A2D">
              <w:rPr>
                <w:sz w:val="20"/>
              </w:rPr>
              <w:t>vyriausios administracijos atliekama peržiūrai.</w:t>
            </w:r>
          </w:p>
        </w:tc>
        <w:tc>
          <w:tcPr>
            <w:tcW w:w="992" w:type="dxa"/>
            <w:tcBorders>
              <w:top w:val="single" w:sz="4" w:space="0" w:color="auto"/>
              <w:left w:val="single" w:sz="4" w:space="0" w:color="auto"/>
              <w:bottom w:val="single" w:sz="4" w:space="0" w:color="auto"/>
              <w:right w:val="single" w:sz="4" w:space="0" w:color="auto"/>
            </w:tcBorders>
            <w:vAlign w:val="center"/>
          </w:tcPr>
          <w:p w14:paraId="60FF34B2" w14:textId="77777777" w:rsidR="00B6351D" w:rsidRPr="007B5A2D" w:rsidRDefault="00B6351D" w:rsidP="0023610A">
            <w:pPr>
              <w:jc w:val="center"/>
              <w:rPr>
                <w:sz w:val="20"/>
              </w:rPr>
            </w:pPr>
            <w:r w:rsidRPr="007B5A2D">
              <w:rPr>
                <w:sz w:val="20"/>
              </w:rPr>
              <w:lastRenderedPageBreak/>
              <w:t>-</w:t>
            </w:r>
          </w:p>
        </w:tc>
      </w:tr>
      <w:tr w:rsidR="007B5A2D" w:rsidRPr="007B5A2D" w14:paraId="6FF02881"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6908C9A" w14:textId="77777777" w:rsidR="00B6351D" w:rsidRPr="007B5A2D" w:rsidRDefault="00B6351D" w:rsidP="0023610A">
            <w:pPr>
              <w:suppressAutoHyphens/>
              <w:adjustRightInd w:val="0"/>
              <w:jc w:val="center"/>
              <w:textAlignment w:val="baseline"/>
              <w:rPr>
                <w:sz w:val="20"/>
              </w:rPr>
            </w:pPr>
            <w:r w:rsidRPr="007B5A2D">
              <w:rPr>
                <w:sz w:val="20"/>
              </w:rPr>
              <w:lastRenderedPageBreak/>
              <w:t>2</w:t>
            </w:r>
          </w:p>
        </w:tc>
        <w:tc>
          <w:tcPr>
            <w:tcW w:w="1135" w:type="dxa"/>
            <w:tcBorders>
              <w:top w:val="single" w:sz="4" w:space="0" w:color="auto"/>
              <w:left w:val="single" w:sz="4" w:space="0" w:color="auto"/>
              <w:bottom w:val="single" w:sz="4" w:space="0" w:color="auto"/>
              <w:right w:val="single" w:sz="4" w:space="0" w:color="auto"/>
            </w:tcBorders>
            <w:vAlign w:val="center"/>
          </w:tcPr>
          <w:p w14:paraId="626EC18A"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4E03C3EB" w14:textId="77777777" w:rsidR="00B6351D" w:rsidRPr="007B5A2D" w:rsidRDefault="00B6351D" w:rsidP="0023610A">
            <w:pPr>
              <w:suppressAutoHyphens/>
              <w:adjustRightInd w:val="0"/>
              <w:jc w:val="center"/>
              <w:textAlignment w:val="baseline"/>
              <w:rPr>
                <w:sz w:val="20"/>
                <w:lang w:val="ru-RU"/>
              </w:rPr>
            </w:pPr>
          </w:p>
        </w:tc>
        <w:tc>
          <w:tcPr>
            <w:tcW w:w="6237" w:type="dxa"/>
            <w:tcBorders>
              <w:top w:val="single" w:sz="4" w:space="0" w:color="auto"/>
              <w:left w:val="single" w:sz="4" w:space="0" w:color="auto"/>
              <w:bottom w:val="single" w:sz="4" w:space="0" w:color="auto"/>
              <w:right w:val="single" w:sz="4" w:space="0" w:color="auto"/>
            </w:tcBorders>
          </w:tcPr>
          <w:p w14:paraId="017FE0B9" w14:textId="77777777" w:rsidR="00B6351D" w:rsidRPr="007B5A2D" w:rsidRDefault="00B6351D" w:rsidP="0023610A">
            <w:pPr>
              <w:tabs>
                <w:tab w:val="left" w:pos="317"/>
              </w:tabs>
              <w:ind w:left="33"/>
              <w:jc w:val="both"/>
              <w:rPr>
                <w:sz w:val="20"/>
              </w:rPr>
            </w:pPr>
            <w:r w:rsidRPr="007B5A2D">
              <w:rPr>
                <w:sz w:val="20"/>
              </w:rPr>
              <w:t>užtikrinti pateikimą išsamios informacijos apie vietoje atliekamą veiklą. Išsamus tokios informacijos aprašymas pateikiamas toliau nurodytoje dokumentacijoje (žr. 4.1.2.7 skirsnį, tai taip pat susiję su GPGB Nr. 1.g);</w:t>
            </w:r>
          </w:p>
          <w:p w14:paraId="21DCBE39" w14:textId="77777777" w:rsidR="00B6351D" w:rsidRPr="007B5A2D" w:rsidRDefault="00B6351D" w:rsidP="00B6351D">
            <w:pPr>
              <w:numPr>
                <w:ilvl w:val="1"/>
                <w:numId w:val="25"/>
              </w:numPr>
              <w:tabs>
                <w:tab w:val="clear" w:pos="1440"/>
                <w:tab w:val="left" w:pos="317"/>
              </w:tabs>
              <w:ind w:left="33" w:firstLine="0"/>
              <w:jc w:val="both"/>
              <w:rPr>
                <w:sz w:val="20"/>
              </w:rPr>
            </w:pPr>
            <w:r w:rsidRPr="007B5A2D">
              <w:rPr>
                <w:sz w:val="20"/>
              </w:rPr>
              <w:t>atliekų tvarkymo metodų ir procedūrų, naudojamų įrenginyje, aprašymai;</w:t>
            </w:r>
          </w:p>
          <w:p w14:paraId="2C7A6035" w14:textId="77777777" w:rsidR="00B6351D" w:rsidRPr="007B5A2D" w:rsidRDefault="00B6351D" w:rsidP="00B6351D">
            <w:pPr>
              <w:numPr>
                <w:ilvl w:val="1"/>
                <w:numId w:val="25"/>
              </w:numPr>
              <w:tabs>
                <w:tab w:val="clear" w:pos="1440"/>
                <w:tab w:val="left" w:pos="317"/>
              </w:tabs>
              <w:ind w:left="33" w:firstLine="0"/>
              <w:jc w:val="both"/>
              <w:rPr>
                <w:sz w:val="20"/>
              </w:rPr>
            </w:pPr>
            <w:r w:rsidRPr="007B5A2D">
              <w:rPr>
                <w:sz w:val="20"/>
              </w:rPr>
              <w:t>pagrindinių įrenginio elementų diagramos, jei jie svarbūs aplinkosaugai, kartu su proceso sekos diagramomis (scheminėmis);</w:t>
            </w:r>
          </w:p>
          <w:p w14:paraId="6DC9ABE1" w14:textId="77777777" w:rsidR="00B6351D" w:rsidRPr="007B5A2D" w:rsidRDefault="00B6351D" w:rsidP="00B6351D">
            <w:pPr>
              <w:numPr>
                <w:ilvl w:val="1"/>
                <w:numId w:val="25"/>
              </w:numPr>
              <w:tabs>
                <w:tab w:val="clear" w:pos="1440"/>
                <w:tab w:val="left" w:pos="317"/>
              </w:tabs>
              <w:ind w:left="33" w:firstLine="0"/>
              <w:jc w:val="both"/>
              <w:rPr>
                <w:sz w:val="20"/>
              </w:rPr>
            </w:pPr>
            <w:r w:rsidRPr="007B5A2D">
              <w:rPr>
                <w:sz w:val="20"/>
              </w:rPr>
              <w:t>išsamus cheminių reakcijų ir jų reakcijos kinetinės / energinės pusiausvyros aprašymas;</w:t>
            </w:r>
          </w:p>
          <w:p w14:paraId="6CD3B808" w14:textId="77777777" w:rsidR="00B6351D" w:rsidRPr="007B5A2D" w:rsidRDefault="00B6351D" w:rsidP="00B6351D">
            <w:pPr>
              <w:numPr>
                <w:ilvl w:val="1"/>
                <w:numId w:val="25"/>
              </w:numPr>
              <w:tabs>
                <w:tab w:val="clear" w:pos="1440"/>
                <w:tab w:val="left" w:pos="317"/>
              </w:tabs>
              <w:ind w:left="33" w:firstLine="0"/>
              <w:jc w:val="both"/>
              <w:rPr>
                <w:sz w:val="20"/>
              </w:rPr>
            </w:pPr>
            <w:r w:rsidRPr="007B5A2D">
              <w:rPr>
                <w:sz w:val="20"/>
              </w:rPr>
              <w:t xml:space="preserve">kontrolės sistemos filosofijos aprašymas ir kaip kontrolės sistema </w:t>
            </w:r>
            <w:r w:rsidRPr="007B5A2D">
              <w:rPr>
                <w:sz w:val="20"/>
              </w:rPr>
              <w:lastRenderedPageBreak/>
              <w:t>apima aplinkos stebėjimo informaciją;</w:t>
            </w:r>
          </w:p>
          <w:p w14:paraId="1147F2AF" w14:textId="77777777" w:rsidR="00B6351D" w:rsidRPr="007B5A2D" w:rsidRDefault="00B6351D" w:rsidP="00B6351D">
            <w:pPr>
              <w:numPr>
                <w:ilvl w:val="1"/>
                <w:numId w:val="25"/>
              </w:numPr>
              <w:tabs>
                <w:tab w:val="clear" w:pos="1440"/>
                <w:tab w:val="left" w:pos="317"/>
              </w:tabs>
              <w:ind w:left="33" w:firstLine="0"/>
              <w:jc w:val="both"/>
              <w:rPr>
                <w:sz w:val="20"/>
              </w:rPr>
            </w:pPr>
            <w:r w:rsidRPr="007B5A2D">
              <w:rPr>
                <w:sz w:val="20"/>
              </w:rPr>
              <w:t>išsami informacija apie tai, kaip vykdoma apsauga esant nenormalioms veikimo sąlygoms, pvz., trumpalaikiams sustabdymams, paleidimams ir išsijungimams;</w:t>
            </w:r>
          </w:p>
          <w:p w14:paraId="1035ED15" w14:textId="77777777" w:rsidR="00B6351D" w:rsidRPr="007B5A2D" w:rsidRDefault="00B6351D" w:rsidP="00B6351D">
            <w:pPr>
              <w:numPr>
                <w:ilvl w:val="1"/>
                <w:numId w:val="25"/>
              </w:numPr>
              <w:tabs>
                <w:tab w:val="clear" w:pos="1440"/>
                <w:tab w:val="left" w:pos="317"/>
              </w:tabs>
              <w:ind w:left="33" w:firstLine="0"/>
              <w:jc w:val="both"/>
              <w:rPr>
                <w:sz w:val="20"/>
              </w:rPr>
            </w:pPr>
            <w:r w:rsidRPr="007B5A2D">
              <w:rPr>
                <w:sz w:val="20"/>
              </w:rPr>
              <w:t>naudojimo instrukcija;</w:t>
            </w:r>
          </w:p>
          <w:p w14:paraId="7FD4F95E" w14:textId="77777777" w:rsidR="00B6351D" w:rsidRPr="007B5A2D" w:rsidRDefault="00B6351D" w:rsidP="00B6351D">
            <w:pPr>
              <w:numPr>
                <w:ilvl w:val="1"/>
                <w:numId w:val="25"/>
              </w:numPr>
              <w:tabs>
                <w:tab w:val="clear" w:pos="1440"/>
                <w:tab w:val="left" w:pos="317"/>
              </w:tabs>
              <w:ind w:left="33" w:firstLine="0"/>
              <w:jc w:val="both"/>
              <w:rPr>
                <w:sz w:val="20"/>
              </w:rPr>
            </w:pPr>
            <w:r w:rsidRPr="007B5A2D">
              <w:rPr>
                <w:sz w:val="20"/>
              </w:rPr>
              <w:t>veikimo dienoraštis (susijęs su GPGB Nr. 3);</w:t>
            </w:r>
          </w:p>
          <w:p w14:paraId="286F9AF0" w14:textId="77777777" w:rsidR="00B6351D" w:rsidRPr="007B5A2D" w:rsidRDefault="00B6351D" w:rsidP="00B6351D">
            <w:pPr>
              <w:numPr>
                <w:ilvl w:val="1"/>
                <w:numId w:val="25"/>
              </w:numPr>
              <w:tabs>
                <w:tab w:val="clear" w:pos="1440"/>
                <w:tab w:val="left" w:pos="317"/>
              </w:tabs>
              <w:ind w:left="33" w:firstLine="0"/>
              <w:jc w:val="both"/>
              <w:rPr>
                <w:sz w:val="20"/>
              </w:rPr>
            </w:pPr>
            <w:r w:rsidRPr="007B5A2D">
              <w:rPr>
                <w:sz w:val="20"/>
              </w:rPr>
              <w:t>kasmetinė atliktų veiksmų ir apdorotų atliekų ataskaita. Kasmetinėje ataskaitoje taip pat turėtų būti ketvirtinė atliekų ir likučių srautų balansinė ataskaita, įskaitant pagalbines medžiagas, naudojamas kiekvienoje vietoje (susiję su GPGB Nr. 1.g);</w:t>
            </w:r>
          </w:p>
        </w:tc>
        <w:tc>
          <w:tcPr>
            <w:tcW w:w="1134" w:type="dxa"/>
            <w:tcBorders>
              <w:top w:val="single" w:sz="4" w:space="0" w:color="auto"/>
              <w:left w:val="single" w:sz="4" w:space="0" w:color="auto"/>
              <w:bottom w:val="single" w:sz="4" w:space="0" w:color="auto"/>
              <w:right w:val="single" w:sz="4" w:space="0" w:color="auto"/>
            </w:tcBorders>
            <w:vAlign w:val="center"/>
          </w:tcPr>
          <w:p w14:paraId="5C97B28A"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42A951AB" w14:textId="77777777" w:rsidR="00B6351D" w:rsidRPr="007B5A2D" w:rsidRDefault="00B6351D" w:rsidP="0023610A">
            <w:pPr>
              <w:jc w:val="both"/>
              <w:rPr>
                <w:sz w:val="20"/>
              </w:rPr>
            </w:pPr>
            <w:r w:rsidRPr="007B5A2D">
              <w:rPr>
                <w:sz w:val="20"/>
              </w:rPr>
              <w:t xml:space="preserve">Atitinka. Įmonė turi pasirengusi ir pasitvirtinusi atliekų naudojimo ar šalinimo techninį reglamentą ir atskiras instrukcijas skirtas atliekų tvarkymui kuriame nurodomi visi atliekų tvarkymo procesai, kurie apima: </w:t>
            </w:r>
          </w:p>
          <w:p w14:paraId="74AED86C" w14:textId="77777777" w:rsidR="00B6351D" w:rsidRPr="007B5A2D" w:rsidRDefault="00B6351D" w:rsidP="0023610A">
            <w:pPr>
              <w:jc w:val="both"/>
              <w:rPr>
                <w:sz w:val="20"/>
              </w:rPr>
            </w:pPr>
            <w:r w:rsidRPr="007B5A2D">
              <w:rPr>
                <w:sz w:val="20"/>
              </w:rPr>
              <w:t>atliekų tvarkymo metodų ir procedūrų, naudojamų įrenginyje, aprašymus;</w:t>
            </w:r>
          </w:p>
          <w:p w14:paraId="72B19620" w14:textId="77777777" w:rsidR="00B6351D" w:rsidRPr="007B5A2D" w:rsidRDefault="00B6351D" w:rsidP="0023610A">
            <w:pPr>
              <w:jc w:val="both"/>
              <w:rPr>
                <w:sz w:val="20"/>
              </w:rPr>
            </w:pPr>
            <w:r w:rsidRPr="007B5A2D">
              <w:rPr>
                <w:sz w:val="20"/>
              </w:rPr>
              <w:t xml:space="preserve">pagrindinių įrenginio elementų diagramas kartu su procesų sekos diagramomis (scheminėmis); </w:t>
            </w:r>
          </w:p>
          <w:p w14:paraId="21D9433C" w14:textId="77777777" w:rsidR="00B6351D" w:rsidRPr="007B5A2D" w:rsidRDefault="00B6351D" w:rsidP="0023610A">
            <w:pPr>
              <w:jc w:val="both"/>
              <w:rPr>
                <w:sz w:val="20"/>
              </w:rPr>
            </w:pPr>
            <w:r w:rsidRPr="007B5A2D">
              <w:rPr>
                <w:sz w:val="20"/>
              </w:rPr>
              <w:lastRenderedPageBreak/>
              <w:t>naudojimo instrukcijas;</w:t>
            </w:r>
          </w:p>
          <w:p w14:paraId="26F52725" w14:textId="77777777" w:rsidR="00B6351D" w:rsidRPr="007B5A2D" w:rsidRDefault="00B6351D" w:rsidP="0023610A">
            <w:pPr>
              <w:jc w:val="both"/>
              <w:rPr>
                <w:sz w:val="20"/>
              </w:rPr>
            </w:pPr>
            <w:r w:rsidRPr="007B5A2D">
              <w:rPr>
                <w:sz w:val="20"/>
              </w:rPr>
              <w:t>kasmetinę atliktų veiksmų ir susidariusių bei sutvarkytų atliekų ataskaitą.</w:t>
            </w:r>
          </w:p>
          <w:p w14:paraId="25EB81D2" w14:textId="77777777" w:rsidR="00B6351D" w:rsidRPr="007B5A2D" w:rsidRDefault="00B6351D" w:rsidP="0023610A">
            <w:pPr>
              <w:jc w:val="both"/>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6E024C9" w14:textId="77777777" w:rsidR="00B6351D" w:rsidRPr="007B5A2D" w:rsidRDefault="00B6351D" w:rsidP="0023610A">
            <w:pPr>
              <w:jc w:val="center"/>
              <w:rPr>
                <w:sz w:val="20"/>
              </w:rPr>
            </w:pPr>
            <w:r w:rsidRPr="007B5A2D">
              <w:rPr>
                <w:sz w:val="20"/>
              </w:rPr>
              <w:lastRenderedPageBreak/>
              <w:t>-</w:t>
            </w:r>
          </w:p>
        </w:tc>
      </w:tr>
      <w:tr w:rsidR="007B5A2D" w:rsidRPr="007B5A2D" w14:paraId="5CBAB93E"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B4ED5DF" w14:textId="77777777" w:rsidR="00B6351D" w:rsidRPr="007B5A2D" w:rsidRDefault="00B6351D" w:rsidP="0023610A">
            <w:pPr>
              <w:suppressAutoHyphens/>
              <w:adjustRightInd w:val="0"/>
              <w:jc w:val="center"/>
              <w:textAlignment w:val="baseline"/>
              <w:rPr>
                <w:sz w:val="20"/>
              </w:rPr>
            </w:pPr>
            <w:r w:rsidRPr="007B5A2D">
              <w:rPr>
                <w:sz w:val="20"/>
              </w:rPr>
              <w:lastRenderedPageBreak/>
              <w:t>3</w:t>
            </w:r>
          </w:p>
        </w:tc>
        <w:tc>
          <w:tcPr>
            <w:tcW w:w="1135" w:type="dxa"/>
            <w:tcBorders>
              <w:top w:val="single" w:sz="4" w:space="0" w:color="auto"/>
              <w:left w:val="single" w:sz="4" w:space="0" w:color="auto"/>
              <w:bottom w:val="single" w:sz="4" w:space="0" w:color="auto"/>
              <w:right w:val="single" w:sz="4" w:space="0" w:color="auto"/>
            </w:tcBorders>
            <w:vAlign w:val="center"/>
          </w:tcPr>
          <w:p w14:paraId="4A6FB356"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3A3FD6AA"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3E1B0B3A" w14:textId="77777777" w:rsidR="00B6351D" w:rsidRPr="007B5A2D" w:rsidRDefault="00B6351D" w:rsidP="0023610A">
            <w:pPr>
              <w:tabs>
                <w:tab w:val="left" w:pos="317"/>
              </w:tabs>
              <w:ind w:left="33"/>
              <w:jc w:val="both"/>
              <w:rPr>
                <w:sz w:val="20"/>
              </w:rPr>
            </w:pPr>
            <w:r w:rsidRPr="007B5A2D">
              <w:rPr>
                <w:sz w:val="20"/>
              </w:rPr>
              <w:t>turi veikti gera ruošos procedūra, taip pat apimanti priežiūros procedūrą, bei adekvati mokymo programa, apimanti prevencinius veiksmus, kurių darbuotojai turi imtis dėl sveikatos ir saugos bei pavojų aplinkai (žr. 4.1.1.4, 4.1.1.5, 4.1.2.5, 4.1.2.10, 4.1.4.8 ir 4.1.4.3 skirsnius);</w:t>
            </w:r>
          </w:p>
        </w:tc>
        <w:tc>
          <w:tcPr>
            <w:tcW w:w="1134" w:type="dxa"/>
            <w:tcBorders>
              <w:top w:val="single" w:sz="4" w:space="0" w:color="auto"/>
              <w:left w:val="single" w:sz="4" w:space="0" w:color="auto"/>
              <w:bottom w:val="single" w:sz="4" w:space="0" w:color="auto"/>
              <w:right w:val="single" w:sz="4" w:space="0" w:color="auto"/>
            </w:tcBorders>
            <w:vAlign w:val="center"/>
          </w:tcPr>
          <w:p w14:paraId="2E8A973F"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15D92A4D" w14:textId="77777777" w:rsidR="00B6351D" w:rsidRPr="007B5A2D" w:rsidRDefault="00B6351D" w:rsidP="0023610A">
            <w:pPr>
              <w:jc w:val="both"/>
              <w:rPr>
                <w:sz w:val="20"/>
              </w:rPr>
            </w:pPr>
            <w:r w:rsidRPr="007B5A2D">
              <w:rPr>
                <w:sz w:val="20"/>
              </w:rPr>
              <w:t>Atitinka. Visi darbuotojai įdarbinimo metu praeina specialius apmokymus susijusius su prevenciniais veiksmais, kurių darbuotojai turi imtis dėl sveikatos ir saugos bei pavojų aplinkai.</w:t>
            </w:r>
          </w:p>
        </w:tc>
        <w:tc>
          <w:tcPr>
            <w:tcW w:w="992" w:type="dxa"/>
            <w:tcBorders>
              <w:top w:val="single" w:sz="4" w:space="0" w:color="auto"/>
              <w:left w:val="single" w:sz="4" w:space="0" w:color="auto"/>
              <w:bottom w:val="single" w:sz="4" w:space="0" w:color="auto"/>
              <w:right w:val="single" w:sz="4" w:space="0" w:color="auto"/>
            </w:tcBorders>
            <w:vAlign w:val="center"/>
          </w:tcPr>
          <w:p w14:paraId="47387A5A" w14:textId="77777777" w:rsidR="00B6351D" w:rsidRPr="007B5A2D" w:rsidRDefault="00B6351D" w:rsidP="0023610A">
            <w:pPr>
              <w:jc w:val="center"/>
              <w:rPr>
                <w:sz w:val="20"/>
              </w:rPr>
            </w:pPr>
            <w:r w:rsidRPr="007B5A2D">
              <w:rPr>
                <w:sz w:val="20"/>
              </w:rPr>
              <w:t>-</w:t>
            </w:r>
          </w:p>
        </w:tc>
      </w:tr>
      <w:tr w:rsidR="007B5A2D" w:rsidRPr="007B5A2D" w14:paraId="1811CDC9"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0261649B" w14:textId="77777777" w:rsidR="00B6351D" w:rsidRPr="007B5A2D" w:rsidRDefault="00B6351D" w:rsidP="0023610A">
            <w:pPr>
              <w:suppressAutoHyphens/>
              <w:adjustRightInd w:val="0"/>
              <w:jc w:val="center"/>
              <w:textAlignment w:val="baseline"/>
              <w:rPr>
                <w:sz w:val="20"/>
              </w:rPr>
            </w:pPr>
            <w:r w:rsidRPr="007B5A2D">
              <w:rPr>
                <w:sz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6D5D430E"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2DE26B7F"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242B7D5" w14:textId="77777777" w:rsidR="00B6351D" w:rsidRPr="007B5A2D" w:rsidRDefault="00B6351D" w:rsidP="0023610A">
            <w:pPr>
              <w:tabs>
                <w:tab w:val="left" w:pos="317"/>
              </w:tabs>
              <w:ind w:left="33"/>
              <w:jc w:val="both"/>
              <w:rPr>
                <w:sz w:val="20"/>
              </w:rPr>
            </w:pPr>
            <w:r w:rsidRPr="007B5A2D">
              <w:rPr>
                <w:sz w:val="20"/>
              </w:rPr>
              <w:t>reikia stengtis išlaikyti glaudžius santykius su atliekų gamintoju / savininku, kad kliento darbo vietoje būtų įgyvendinamos priemonės, leidžiančios pasiekti reikalaujamos atliekų kokybės, kuri būtina, kad būtų galima vykdyti atliekų tvarkymo procesą (žr. 4.1.2.9 skirsnį);</w:t>
            </w:r>
          </w:p>
        </w:tc>
        <w:tc>
          <w:tcPr>
            <w:tcW w:w="1134" w:type="dxa"/>
            <w:tcBorders>
              <w:top w:val="single" w:sz="4" w:space="0" w:color="auto"/>
              <w:left w:val="single" w:sz="4" w:space="0" w:color="auto"/>
              <w:bottom w:val="single" w:sz="4" w:space="0" w:color="auto"/>
              <w:right w:val="single" w:sz="4" w:space="0" w:color="auto"/>
            </w:tcBorders>
            <w:vAlign w:val="center"/>
          </w:tcPr>
          <w:p w14:paraId="34935845"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13AE2C81" w14:textId="77777777" w:rsidR="00B6351D" w:rsidRPr="007B5A2D" w:rsidRDefault="00B6351D" w:rsidP="0023610A">
            <w:pPr>
              <w:jc w:val="both"/>
              <w:rPr>
                <w:sz w:val="20"/>
              </w:rPr>
            </w:pPr>
            <w:r w:rsidRPr="007B5A2D">
              <w:rPr>
                <w:sz w:val="20"/>
              </w:rPr>
              <w:t>Atitinka. Įmonėje palaikomi ryšiai su klientais, kurie pristato atliekas tvarkymui į įmonę. Informacija apie atliekų sudėtį, kilmę yra gaunama su atliekų siunta.</w:t>
            </w:r>
          </w:p>
        </w:tc>
        <w:tc>
          <w:tcPr>
            <w:tcW w:w="992" w:type="dxa"/>
            <w:tcBorders>
              <w:top w:val="single" w:sz="4" w:space="0" w:color="auto"/>
              <w:left w:val="single" w:sz="4" w:space="0" w:color="auto"/>
              <w:bottom w:val="single" w:sz="4" w:space="0" w:color="auto"/>
              <w:right w:val="single" w:sz="4" w:space="0" w:color="auto"/>
            </w:tcBorders>
            <w:vAlign w:val="center"/>
          </w:tcPr>
          <w:p w14:paraId="1BEE17BF" w14:textId="77777777" w:rsidR="00B6351D" w:rsidRPr="007B5A2D" w:rsidRDefault="00B6351D" w:rsidP="0023610A">
            <w:pPr>
              <w:jc w:val="center"/>
              <w:rPr>
                <w:sz w:val="20"/>
              </w:rPr>
            </w:pPr>
            <w:r w:rsidRPr="007B5A2D">
              <w:rPr>
                <w:sz w:val="20"/>
              </w:rPr>
              <w:t>-</w:t>
            </w:r>
          </w:p>
        </w:tc>
      </w:tr>
      <w:tr w:rsidR="007B5A2D" w:rsidRPr="007B5A2D" w14:paraId="03AD3D33"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E1051DC" w14:textId="77777777" w:rsidR="00B6351D" w:rsidRPr="007B5A2D" w:rsidRDefault="00B6351D" w:rsidP="0023610A">
            <w:pPr>
              <w:suppressAutoHyphens/>
              <w:adjustRightInd w:val="0"/>
              <w:jc w:val="center"/>
              <w:textAlignment w:val="baseline"/>
              <w:rPr>
                <w:sz w:val="20"/>
              </w:rPr>
            </w:pPr>
            <w:r w:rsidRPr="007B5A2D">
              <w:rPr>
                <w:sz w:val="20"/>
              </w:rPr>
              <w:t>5</w:t>
            </w:r>
          </w:p>
        </w:tc>
        <w:tc>
          <w:tcPr>
            <w:tcW w:w="1135" w:type="dxa"/>
            <w:tcBorders>
              <w:top w:val="single" w:sz="4" w:space="0" w:color="auto"/>
              <w:left w:val="single" w:sz="4" w:space="0" w:color="auto"/>
              <w:bottom w:val="single" w:sz="4" w:space="0" w:color="auto"/>
              <w:right w:val="single" w:sz="4" w:space="0" w:color="auto"/>
            </w:tcBorders>
            <w:vAlign w:val="center"/>
          </w:tcPr>
          <w:p w14:paraId="53216DD1"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447EBF5F"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4D806E30" w14:textId="77777777" w:rsidR="00B6351D" w:rsidRPr="007B5A2D" w:rsidRDefault="00B6351D" w:rsidP="0023610A">
            <w:pPr>
              <w:tabs>
                <w:tab w:val="left" w:pos="317"/>
              </w:tabs>
              <w:ind w:left="33"/>
              <w:jc w:val="both"/>
              <w:rPr>
                <w:sz w:val="20"/>
              </w:rPr>
            </w:pPr>
            <w:r w:rsidRPr="007B5A2D">
              <w:rPr>
                <w:sz w:val="20"/>
              </w:rPr>
              <w:t>nuolat turi būti prieinamas ir budėti pakankamas reikiamos kvalifikacijos personalas. Visi darbuotojai turi būti apmokyti atlikti konkrečius darbus ir toliau kelti savo kvalifikaciją (žr. 4.1.2.10 skirsnį. Tai susiję su GPGB Nr. 3);</w:t>
            </w:r>
          </w:p>
        </w:tc>
        <w:tc>
          <w:tcPr>
            <w:tcW w:w="1134" w:type="dxa"/>
            <w:tcBorders>
              <w:top w:val="single" w:sz="4" w:space="0" w:color="auto"/>
              <w:left w:val="single" w:sz="4" w:space="0" w:color="auto"/>
              <w:bottom w:val="single" w:sz="4" w:space="0" w:color="auto"/>
              <w:right w:val="single" w:sz="4" w:space="0" w:color="auto"/>
            </w:tcBorders>
            <w:vAlign w:val="center"/>
          </w:tcPr>
          <w:p w14:paraId="530FF6A3"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2675A4D5" w14:textId="77777777" w:rsidR="00B6351D" w:rsidRPr="007B5A2D" w:rsidRDefault="00B6351D" w:rsidP="0023610A">
            <w:pPr>
              <w:jc w:val="both"/>
              <w:rPr>
                <w:sz w:val="20"/>
              </w:rPr>
            </w:pPr>
            <w:r w:rsidRPr="007B5A2D">
              <w:rPr>
                <w:sz w:val="20"/>
              </w:rPr>
              <w:t>Atitinka. Visi darbuotojai prieš pradedant darbą įmonėje yra apmokomi atlikti konkrečias operacijas susijusias su atliekų tvarkymu.</w:t>
            </w:r>
          </w:p>
        </w:tc>
        <w:tc>
          <w:tcPr>
            <w:tcW w:w="992" w:type="dxa"/>
            <w:tcBorders>
              <w:top w:val="single" w:sz="4" w:space="0" w:color="auto"/>
              <w:left w:val="single" w:sz="4" w:space="0" w:color="auto"/>
              <w:bottom w:val="single" w:sz="4" w:space="0" w:color="auto"/>
              <w:right w:val="single" w:sz="4" w:space="0" w:color="auto"/>
            </w:tcBorders>
            <w:vAlign w:val="center"/>
          </w:tcPr>
          <w:p w14:paraId="0A413C26" w14:textId="77777777" w:rsidR="00B6351D" w:rsidRPr="007B5A2D" w:rsidRDefault="00B6351D" w:rsidP="0023610A">
            <w:pPr>
              <w:jc w:val="center"/>
              <w:rPr>
                <w:sz w:val="20"/>
              </w:rPr>
            </w:pPr>
            <w:r w:rsidRPr="007B5A2D">
              <w:rPr>
                <w:sz w:val="20"/>
              </w:rPr>
              <w:t>-</w:t>
            </w:r>
          </w:p>
        </w:tc>
      </w:tr>
      <w:tr w:rsidR="007B5A2D" w:rsidRPr="007B5A2D" w14:paraId="498CA673"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28117444" w14:textId="77777777" w:rsidR="00B6351D" w:rsidRPr="007B5A2D" w:rsidRDefault="00B6351D" w:rsidP="0023610A">
            <w:pPr>
              <w:suppressAutoHyphens/>
              <w:adjustRightInd w:val="0"/>
              <w:jc w:val="center"/>
              <w:textAlignment w:val="baseline"/>
              <w:rPr>
                <w:sz w:val="20"/>
              </w:rPr>
            </w:pPr>
            <w:r w:rsidRPr="007B5A2D">
              <w:rPr>
                <w:sz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40A62B05"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41CD423F"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7A734625" w14:textId="77777777" w:rsidR="00B6351D" w:rsidRPr="007B5A2D" w:rsidRDefault="00B6351D" w:rsidP="0023610A">
            <w:pPr>
              <w:tabs>
                <w:tab w:val="left" w:pos="317"/>
              </w:tabs>
              <w:ind w:left="33"/>
              <w:jc w:val="both"/>
              <w:rPr>
                <w:sz w:val="20"/>
              </w:rPr>
            </w:pPr>
            <w:r w:rsidRPr="007B5A2D">
              <w:rPr>
                <w:sz w:val="20"/>
              </w:rPr>
              <w:t>turėti konkrečių žinių apie atliekų pristatymą. Tokios žinios turi apimti atliekų pašalinimą, atliksimus tvarkymo darbus, atliekų tipą, atliekų kilmę, aptariamą procedūrą (žr. GPGB Nr. 7 ir 8) ir riziką (susijusią su atliekų pašalinimu ir tvarkymu) (žr. 4.1.1.1 skirsnį). Rekomendacijos kai kuriais iš šių klausimų pateikiamos 4.2.3, 4.3.2.2 ir 4.4.1.2 skirsniuose);</w:t>
            </w:r>
          </w:p>
        </w:tc>
        <w:tc>
          <w:tcPr>
            <w:tcW w:w="1134" w:type="dxa"/>
            <w:tcBorders>
              <w:top w:val="single" w:sz="4" w:space="0" w:color="auto"/>
              <w:left w:val="single" w:sz="4" w:space="0" w:color="auto"/>
              <w:bottom w:val="single" w:sz="4" w:space="0" w:color="auto"/>
              <w:right w:val="single" w:sz="4" w:space="0" w:color="auto"/>
            </w:tcBorders>
            <w:vAlign w:val="center"/>
          </w:tcPr>
          <w:p w14:paraId="335702C9"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2C12B0E9" w14:textId="77777777" w:rsidR="00B6351D" w:rsidRPr="007B5A2D" w:rsidRDefault="00B6351D" w:rsidP="0023610A">
            <w:pPr>
              <w:jc w:val="both"/>
              <w:rPr>
                <w:sz w:val="20"/>
              </w:rPr>
            </w:pPr>
            <w:r w:rsidRPr="007B5A2D">
              <w:rPr>
                <w:sz w:val="20"/>
              </w:rPr>
              <w:t>Atitinka. Įmonė renka informacija apie kiekvieną pristatomą atliekų siuntą. Informacija pateikiama kartu su atliekų siunta.</w:t>
            </w:r>
          </w:p>
        </w:tc>
        <w:tc>
          <w:tcPr>
            <w:tcW w:w="992" w:type="dxa"/>
            <w:tcBorders>
              <w:top w:val="single" w:sz="4" w:space="0" w:color="auto"/>
              <w:left w:val="single" w:sz="4" w:space="0" w:color="auto"/>
              <w:bottom w:val="single" w:sz="4" w:space="0" w:color="auto"/>
              <w:right w:val="single" w:sz="4" w:space="0" w:color="auto"/>
            </w:tcBorders>
            <w:vAlign w:val="center"/>
          </w:tcPr>
          <w:p w14:paraId="6419B6F4" w14:textId="77777777" w:rsidR="00B6351D" w:rsidRPr="007B5A2D" w:rsidRDefault="00B6351D" w:rsidP="0023610A">
            <w:pPr>
              <w:jc w:val="center"/>
              <w:rPr>
                <w:sz w:val="20"/>
              </w:rPr>
            </w:pPr>
            <w:r w:rsidRPr="007B5A2D">
              <w:rPr>
                <w:sz w:val="20"/>
              </w:rPr>
              <w:t>-</w:t>
            </w:r>
          </w:p>
        </w:tc>
      </w:tr>
      <w:tr w:rsidR="007B5A2D" w:rsidRPr="007B5A2D" w14:paraId="6A1D881B"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3DA74A0" w14:textId="77777777" w:rsidR="00B6351D" w:rsidRPr="007B5A2D" w:rsidRDefault="00B6351D" w:rsidP="0023610A">
            <w:pPr>
              <w:suppressAutoHyphens/>
              <w:adjustRightInd w:val="0"/>
              <w:jc w:val="center"/>
              <w:textAlignment w:val="baseline"/>
              <w:rPr>
                <w:sz w:val="20"/>
              </w:rPr>
            </w:pPr>
            <w:r w:rsidRPr="007B5A2D">
              <w:rPr>
                <w:sz w:val="20"/>
              </w:rPr>
              <w:t>7</w:t>
            </w:r>
          </w:p>
        </w:tc>
        <w:tc>
          <w:tcPr>
            <w:tcW w:w="1135" w:type="dxa"/>
            <w:tcBorders>
              <w:top w:val="single" w:sz="4" w:space="0" w:color="auto"/>
              <w:left w:val="single" w:sz="4" w:space="0" w:color="auto"/>
              <w:bottom w:val="single" w:sz="4" w:space="0" w:color="auto"/>
              <w:right w:val="single" w:sz="4" w:space="0" w:color="auto"/>
            </w:tcBorders>
            <w:vAlign w:val="center"/>
          </w:tcPr>
          <w:p w14:paraId="5EB8F8B6"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792A4F1B"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729BBB6" w14:textId="77777777" w:rsidR="00B6351D" w:rsidRPr="007B5A2D" w:rsidRDefault="00B6351D" w:rsidP="0023610A">
            <w:pPr>
              <w:tabs>
                <w:tab w:val="left" w:pos="317"/>
              </w:tabs>
              <w:ind w:left="33"/>
              <w:jc w:val="both"/>
              <w:rPr>
                <w:sz w:val="20"/>
              </w:rPr>
            </w:pPr>
            <w:r w:rsidRPr="007B5A2D">
              <w:rPr>
                <w:sz w:val="20"/>
              </w:rPr>
              <w:t>įgyvendinti pirminio priėmimo procedūrą, kurią sudarytų bent toliau išvardyti elementai (žr. 4.1.1.2 skirsnį):</w:t>
            </w:r>
          </w:p>
          <w:p w14:paraId="47132D87" w14:textId="77777777" w:rsidR="00B6351D" w:rsidRPr="007B5A2D" w:rsidRDefault="00B6351D" w:rsidP="00B6351D">
            <w:pPr>
              <w:numPr>
                <w:ilvl w:val="1"/>
                <w:numId w:val="26"/>
              </w:numPr>
              <w:tabs>
                <w:tab w:val="clear" w:pos="1440"/>
                <w:tab w:val="left" w:pos="317"/>
              </w:tabs>
              <w:ind w:left="33" w:firstLine="0"/>
              <w:jc w:val="both"/>
              <w:rPr>
                <w:sz w:val="20"/>
              </w:rPr>
            </w:pPr>
            <w:r w:rsidRPr="007B5A2D">
              <w:rPr>
                <w:sz w:val="20"/>
              </w:rPr>
              <w:t>atgabenamų atliekų testai atsižvelgiant į planuojamą tvarkymo metodą;</w:t>
            </w:r>
          </w:p>
          <w:p w14:paraId="45C669E9" w14:textId="77777777" w:rsidR="00B6351D" w:rsidRPr="007B5A2D" w:rsidRDefault="00B6351D" w:rsidP="00B6351D">
            <w:pPr>
              <w:numPr>
                <w:ilvl w:val="1"/>
                <w:numId w:val="26"/>
              </w:numPr>
              <w:tabs>
                <w:tab w:val="clear" w:pos="1440"/>
                <w:tab w:val="left" w:pos="317"/>
              </w:tabs>
              <w:ind w:left="33" w:firstLine="0"/>
              <w:jc w:val="both"/>
              <w:rPr>
                <w:sz w:val="20"/>
              </w:rPr>
            </w:pPr>
            <w:r w:rsidRPr="007B5A2D">
              <w:rPr>
                <w:sz w:val="20"/>
              </w:rPr>
              <w:t xml:space="preserve">reikia užtikrinti, kad būtų gaunama visa reikalinga informacija apie procesą (procesus), kuriame susidaro atliekos, įskaitant proceso kintamumą. Personalas, dirbantis pirminio priėmimo procedūroje, turi savo profesijos ir (arba) patirties dėka pajėgti išspręsti visus reikiamus </w:t>
            </w:r>
            <w:r w:rsidRPr="007B5A2D">
              <w:rPr>
                <w:sz w:val="20"/>
              </w:rPr>
              <w:lastRenderedPageBreak/>
              <w:t>klausimus, susijusius su atliekų perdirbimu perdirbimo įmonėje;</w:t>
            </w:r>
          </w:p>
          <w:p w14:paraId="67D9EFA0" w14:textId="77777777" w:rsidR="00B6351D" w:rsidRPr="007B5A2D" w:rsidRDefault="00B6351D" w:rsidP="00B6351D">
            <w:pPr>
              <w:numPr>
                <w:ilvl w:val="1"/>
                <w:numId w:val="26"/>
              </w:numPr>
              <w:tabs>
                <w:tab w:val="clear" w:pos="1440"/>
                <w:tab w:val="left" w:pos="317"/>
              </w:tabs>
              <w:ind w:left="33" w:firstLine="0"/>
              <w:jc w:val="both"/>
              <w:rPr>
                <w:sz w:val="20"/>
              </w:rPr>
            </w:pPr>
            <w:r w:rsidRPr="007B5A2D">
              <w:rPr>
                <w:sz w:val="20"/>
              </w:rPr>
              <w:t>sistema, pateikianti reprezentatyvų atliekų mėginį (mėginius) iš tokias atliekas kuriančio gamybos proceso iš dabartinio jų turėtojo bei tokį mėginį analizuojanti;</w:t>
            </w:r>
          </w:p>
          <w:p w14:paraId="2ECAC11E" w14:textId="77777777" w:rsidR="00B6351D" w:rsidRPr="007B5A2D" w:rsidRDefault="00B6351D" w:rsidP="00B6351D">
            <w:pPr>
              <w:numPr>
                <w:ilvl w:val="1"/>
                <w:numId w:val="26"/>
              </w:numPr>
              <w:tabs>
                <w:tab w:val="clear" w:pos="1440"/>
                <w:tab w:val="left" w:pos="317"/>
              </w:tabs>
              <w:ind w:left="33" w:firstLine="0"/>
              <w:jc w:val="both"/>
              <w:rPr>
                <w:sz w:val="20"/>
              </w:rPr>
            </w:pPr>
            <w:r w:rsidRPr="007B5A2D">
              <w:rPr>
                <w:sz w:val="20"/>
              </w:rPr>
              <w:t>sistema, skirta kruopščiam patikrinimui (jei tiesiogiai nebendraujama su atliekų gamintoju) informacijos, gautos pirminio priėmimo etapu, įskaitant atliekų gamintojo informaciją pasiteirauti bei tinkamą atliekų aprašą, kuriame pateikiama jų sudėtis ir pavojingumo laipsnis;</w:t>
            </w:r>
          </w:p>
          <w:p w14:paraId="335F5645" w14:textId="77777777" w:rsidR="00B6351D" w:rsidRPr="007B5A2D" w:rsidRDefault="00B6351D" w:rsidP="00B6351D">
            <w:pPr>
              <w:numPr>
                <w:ilvl w:val="1"/>
                <w:numId w:val="26"/>
              </w:numPr>
              <w:tabs>
                <w:tab w:val="clear" w:pos="1440"/>
                <w:tab w:val="left" w:pos="317"/>
              </w:tabs>
              <w:ind w:left="33" w:firstLine="0"/>
              <w:jc w:val="both"/>
              <w:rPr>
                <w:sz w:val="20"/>
              </w:rPr>
            </w:pPr>
            <w:r w:rsidRPr="007B5A2D">
              <w:rPr>
                <w:sz w:val="20"/>
              </w:rPr>
              <w:t>reikia užtikrinti, kad būtų nurodomas atliekų kodas pagal Europos atliekų sąrašą (EWL);</w:t>
            </w:r>
          </w:p>
          <w:p w14:paraId="6B7D5BA6" w14:textId="77777777" w:rsidR="00B6351D" w:rsidRPr="007B5A2D" w:rsidRDefault="00B6351D" w:rsidP="0023610A">
            <w:pPr>
              <w:tabs>
                <w:tab w:val="left" w:pos="317"/>
              </w:tabs>
              <w:ind w:left="33"/>
              <w:jc w:val="both"/>
              <w:rPr>
                <w:sz w:val="20"/>
              </w:rPr>
            </w:pPr>
            <w:r w:rsidRPr="007B5A2D">
              <w:rPr>
                <w:sz w:val="20"/>
              </w:rPr>
              <w:t>reikia nustatyti tinkamą tvarkymo būdą visoms įrenginyje gaunamoms atliekoms (žr. 4.1.2.1 skirsnį) identifikuojant tinkamą tvarkymo metodą kiekvienam naujam atliekų tyrimui ir turint aiškią metodologiją atliekoms įvertinti, kuri atsižvelgtų į atskirų atliekų fizines ir chemines savybes bei į sutvarkytų atliekų specifikacijas.</w:t>
            </w:r>
          </w:p>
        </w:tc>
        <w:tc>
          <w:tcPr>
            <w:tcW w:w="1134" w:type="dxa"/>
            <w:tcBorders>
              <w:top w:val="single" w:sz="4" w:space="0" w:color="auto"/>
              <w:left w:val="single" w:sz="4" w:space="0" w:color="auto"/>
              <w:bottom w:val="single" w:sz="4" w:space="0" w:color="auto"/>
              <w:right w:val="single" w:sz="4" w:space="0" w:color="auto"/>
            </w:tcBorders>
            <w:vAlign w:val="center"/>
          </w:tcPr>
          <w:p w14:paraId="4331CD31"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68999B34" w14:textId="77777777" w:rsidR="00B6351D" w:rsidRPr="007B5A2D" w:rsidRDefault="00B6351D" w:rsidP="0023610A">
            <w:pPr>
              <w:jc w:val="both"/>
              <w:rPr>
                <w:sz w:val="20"/>
              </w:rPr>
            </w:pPr>
            <w:r w:rsidRPr="007B5A2D">
              <w:rPr>
                <w:sz w:val="20"/>
              </w:rPr>
              <w:t>Atitinka. Priimant atliekas atsižvelgiama į tai:</w:t>
            </w:r>
          </w:p>
          <w:p w14:paraId="67E401E4" w14:textId="77777777" w:rsidR="00B6351D" w:rsidRPr="007B5A2D" w:rsidRDefault="00B6351D" w:rsidP="0023610A">
            <w:pPr>
              <w:jc w:val="both"/>
              <w:rPr>
                <w:sz w:val="20"/>
              </w:rPr>
            </w:pPr>
            <w:r w:rsidRPr="007B5A2D">
              <w:rPr>
                <w:sz w:val="20"/>
              </w:rPr>
              <w:t xml:space="preserve">kad būtų gaunama visa reikalinga informacija apie procesą (procesus), kuriame susidaro atliekos, įskaitant proceso kintamumą. Personalas, dirbantis pirminio priėmimo procedūroje, turi patirties išspręsti visus reikiamus klausimus, susijusius su atliekų </w:t>
            </w:r>
            <w:r w:rsidRPr="007B5A2D">
              <w:rPr>
                <w:sz w:val="20"/>
              </w:rPr>
              <w:lastRenderedPageBreak/>
              <w:t>perdirbimu įmonėje;</w:t>
            </w:r>
          </w:p>
          <w:p w14:paraId="3129662A" w14:textId="77777777" w:rsidR="00B6351D" w:rsidRPr="007B5A2D" w:rsidRDefault="00B6351D" w:rsidP="0023610A">
            <w:pPr>
              <w:jc w:val="both"/>
              <w:rPr>
                <w:sz w:val="20"/>
              </w:rPr>
            </w:pPr>
            <w:r w:rsidRPr="007B5A2D">
              <w:rPr>
                <w:sz w:val="20"/>
              </w:rPr>
              <w:t>nurodomas atliekų kodas pagal Europos atliekų sąrašą (EWL);</w:t>
            </w:r>
          </w:p>
          <w:p w14:paraId="1C412709" w14:textId="77777777" w:rsidR="00B6351D" w:rsidRPr="007B5A2D" w:rsidRDefault="00B6351D" w:rsidP="0023610A">
            <w:pPr>
              <w:jc w:val="both"/>
              <w:rPr>
                <w:sz w:val="20"/>
              </w:rPr>
            </w:pPr>
            <w:r w:rsidRPr="007B5A2D">
              <w:rPr>
                <w:sz w:val="20"/>
              </w:rPr>
              <w:t>nustatomas tinkamas atliekų tvarkymo būdas visoms įrenginyje gaunamoms atliekoms, identifikuojant tinkamą tvarkymo metodą kiekvienam naujam atliekų tyrimui. Atsižvelgiama į atskirų atliekų fizines ir chemines savybes bei į sutvarkytų atliekų specifikacijas.</w:t>
            </w:r>
          </w:p>
        </w:tc>
        <w:tc>
          <w:tcPr>
            <w:tcW w:w="992" w:type="dxa"/>
            <w:tcBorders>
              <w:top w:val="single" w:sz="4" w:space="0" w:color="auto"/>
              <w:left w:val="single" w:sz="4" w:space="0" w:color="auto"/>
              <w:bottom w:val="single" w:sz="4" w:space="0" w:color="auto"/>
              <w:right w:val="single" w:sz="4" w:space="0" w:color="auto"/>
            </w:tcBorders>
            <w:vAlign w:val="center"/>
          </w:tcPr>
          <w:p w14:paraId="0A834C94" w14:textId="77777777" w:rsidR="00B6351D" w:rsidRPr="007B5A2D" w:rsidRDefault="00B6351D" w:rsidP="0023610A">
            <w:pPr>
              <w:jc w:val="center"/>
              <w:rPr>
                <w:sz w:val="20"/>
              </w:rPr>
            </w:pPr>
            <w:r w:rsidRPr="007B5A2D">
              <w:rPr>
                <w:sz w:val="20"/>
              </w:rPr>
              <w:lastRenderedPageBreak/>
              <w:t>-</w:t>
            </w:r>
          </w:p>
        </w:tc>
      </w:tr>
      <w:tr w:rsidR="007B5A2D" w:rsidRPr="007B5A2D" w14:paraId="279609B1"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09FB5272" w14:textId="77777777" w:rsidR="00B6351D" w:rsidRPr="007B5A2D" w:rsidRDefault="00B6351D" w:rsidP="0023610A">
            <w:pPr>
              <w:suppressAutoHyphens/>
              <w:adjustRightInd w:val="0"/>
              <w:jc w:val="center"/>
              <w:textAlignment w:val="baseline"/>
              <w:rPr>
                <w:sz w:val="20"/>
              </w:rPr>
            </w:pPr>
            <w:r w:rsidRPr="007B5A2D">
              <w:rPr>
                <w:sz w:val="20"/>
              </w:rPr>
              <w:lastRenderedPageBreak/>
              <w:t>8</w:t>
            </w:r>
          </w:p>
        </w:tc>
        <w:tc>
          <w:tcPr>
            <w:tcW w:w="1135" w:type="dxa"/>
            <w:tcBorders>
              <w:top w:val="single" w:sz="4" w:space="0" w:color="auto"/>
              <w:left w:val="single" w:sz="4" w:space="0" w:color="auto"/>
              <w:bottom w:val="single" w:sz="4" w:space="0" w:color="auto"/>
              <w:right w:val="single" w:sz="4" w:space="0" w:color="auto"/>
            </w:tcBorders>
            <w:vAlign w:val="center"/>
          </w:tcPr>
          <w:p w14:paraId="0996A2B4"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72EC8B36"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77A57CD1" w14:textId="77777777" w:rsidR="00B6351D" w:rsidRPr="007B5A2D" w:rsidRDefault="00B6351D" w:rsidP="0023610A">
            <w:pPr>
              <w:tabs>
                <w:tab w:val="left" w:pos="317"/>
              </w:tabs>
              <w:ind w:left="33"/>
              <w:jc w:val="both"/>
              <w:rPr>
                <w:sz w:val="20"/>
              </w:rPr>
            </w:pPr>
            <w:r w:rsidRPr="007B5A2D">
              <w:rPr>
                <w:sz w:val="20"/>
              </w:rPr>
              <w:t>įgyvendinti priėmimo procedūrą, kurią sudarytų bent toliau išvardyti punktai (žr. 4.1.1.3 skirsnį):</w:t>
            </w:r>
          </w:p>
          <w:p w14:paraId="22B254D7" w14:textId="77777777" w:rsidR="00B6351D" w:rsidRPr="007B5A2D" w:rsidRDefault="00B6351D" w:rsidP="00B6351D">
            <w:pPr>
              <w:numPr>
                <w:ilvl w:val="1"/>
                <w:numId w:val="27"/>
              </w:numPr>
              <w:tabs>
                <w:tab w:val="clear" w:pos="1440"/>
                <w:tab w:val="left" w:pos="317"/>
              </w:tabs>
              <w:ind w:left="33" w:firstLine="0"/>
              <w:jc w:val="both"/>
              <w:rPr>
                <w:sz w:val="20"/>
              </w:rPr>
            </w:pPr>
            <w:r w:rsidRPr="007B5A2D">
              <w:rPr>
                <w:sz w:val="20"/>
              </w:rPr>
              <w:t>aiški ir apibrėžta sistema, leidžianti operatoriui priimti atliekas priimančiajame įrenginyje tik jei nustatomas apibrėžtas tvarkymo išeigos tvarkymo metodas ir atsikratymo / panaudojimo maršrutas (žr. pirminį priėmimą GPGB Nr. 7). Kalbant apie priėmimo planavimą, reikia užtikrinti, kad reikiamos saugojimo (žr. 4.1.4.1 skirsnį), tvarkymo pajėgumo ir išsiuntimo sąlygos (pvz., išeigos priėmimo kitame įrenginyje kriterijai) taip pat būtų paisomos;</w:t>
            </w:r>
          </w:p>
          <w:p w14:paraId="2E6D79C6" w14:textId="77777777" w:rsidR="00B6351D" w:rsidRPr="007B5A2D" w:rsidRDefault="00B6351D" w:rsidP="00B6351D">
            <w:pPr>
              <w:numPr>
                <w:ilvl w:val="1"/>
                <w:numId w:val="27"/>
              </w:numPr>
              <w:tabs>
                <w:tab w:val="clear" w:pos="1440"/>
                <w:tab w:val="left" w:pos="317"/>
              </w:tabs>
              <w:ind w:left="33" w:firstLine="0"/>
              <w:jc w:val="both"/>
              <w:rPr>
                <w:sz w:val="20"/>
              </w:rPr>
            </w:pPr>
            <w:r w:rsidRPr="007B5A2D">
              <w:rPr>
                <w:sz w:val="20"/>
              </w:rPr>
              <w:t>turi veikti priemonės, leidžiančios visiškai dokumentuoti ir tvarkyti priimtinas atliekas, kurios atvežamos į vietą, pvz., išankstinio užsakymo sistema, užtikrinanti, kad turima pakankamai pajėgumų;</w:t>
            </w:r>
          </w:p>
          <w:p w14:paraId="38E56737" w14:textId="77777777" w:rsidR="00B6351D" w:rsidRPr="007B5A2D" w:rsidRDefault="00B6351D" w:rsidP="00B6351D">
            <w:pPr>
              <w:numPr>
                <w:ilvl w:val="1"/>
                <w:numId w:val="27"/>
              </w:numPr>
              <w:tabs>
                <w:tab w:val="clear" w:pos="1440"/>
                <w:tab w:val="left" w:pos="317"/>
              </w:tabs>
              <w:ind w:left="33" w:firstLine="0"/>
              <w:jc w:val="both"/>
              <w:rPr>
                <w:sz w:val="20"/>
              </w:rPr>
            </w:pPr>
            <w:r w:rsidRPr="007B5A2D">
              <w:rPr>
                <w:sz w:val="20"/>
              </w:rPr>
              <w:t>aiškūs ir nedviprasmiški atliekų atmetimo ir visų neatitikčių atskaitos kriterijai;</w:t>
            </w:r>
          </w:p>
          <w:p w14:paraId="53B56AFE" w14:textId="77777777" w:rsidR="00B6351D" w:rsidRPr="007B5A2D" w:rsidRDefault="00B6351D" w:rsidP="00B6351D">
            <w:pPr>
              <w:numPr>
                <w:ilvl w:val="1"/>
                <w:numId w:val="27"/>
              </w:numPr>
              <w:tabs>
                <w:tab w:val="clear" w:pos="1440"/>
                <w:tab w:val="left" w:pos="317"/>
              </w:tabs>
              <w:ind w:left="33" w:firstLine="0"/>
              <w:jc w:val="both"/>
              <w:rPr>
                <w:sz w:val="20"/>
              </w:rPr>
            </w:pPr>
            <w:r w:rsidRPr="007B5A2D">
              <w:rPr>
                <w:sz w:val="20"/>
              </w:rPr>
              <w:t>sistema, nustatanti maksimalią atliekų, kurias galima saugoti įmonėje, ribą (susiję su GPGB Nr. 10.b, 10.c, 27 ir 24.f);</w:t>
            </w:r>
          </w:p>
          <w:p w14:paraId="71D66D15" w14:textId="77777777" w:rsidR="00B6351D" w:rsidRPr="007B5A2D" w:rsidRDefault="00B6351D" w:rsidP="0023610A">
            <w:pPr>
              <w:tabs>
                <w:tab w:val="left" w:pos="317"/>
              </w:tabs>
              <w:ind w:left="33"/>
              <w:jc w:val="both"/>
              <w:rPr>
                <w:sz w:val="20"/>
              </w:rPr>
            </w:pPr>
            <w:r w:rsidRPr="007B5A2D">
              <w:rPr>
                <w:sz w:val="20"/>
              </w:rPr>
              <w:t xml:space="preserve">vizuali atgabenamų atliekų apžiūra, siekiant patikrinti, ar jos atitinka aprašymą, gautą vykdant pirminio priėmimo procedūrą. </w:t>
            </w:r>
            <w:r w:rsidRPr="007B5A2D">
              <w:rPr>
                <w:i/>
                <w:iCs/>
                <w:sz w:val="20"/>
              </w:rPr>
              <w:t xml:space="preserve">Tam tikroms skystoms ir pavojingoms atliekoms šis GPGB netaikoma </w:t>
            </w:r>
            <w:r w:rsidRPr="007B5A2D">
              <w:rPr>
                <w:sz w:val="20"/>
              </w:rPr>
              <w:t>(žr. 4.1.1.3 skirsnį).</w:t>
            </w:r>
          </w:p>
        </w:tc>
        <w:tc>
          <w:tcPr>
            <w:tcW w:w="1134" w:type="dxa"/>
            <w:tcBorders>
              <w:top w:val="single" w:sz="4" w:space="0" w:color="auto"/>
              <w:left w:val="single" w:sz="4" w:space="0" w:color="auto"/>
              <w:bottom w:val="single" w:sz="4" w:space="0" w:color="auto"/>
              <w:right w:val="single" w:sz="4" w:space="0" w:color="auto"/>
            </w:tcBorders>
            <w:vAlign w:val="center"/>
          </w:tcPr>
          <w:p w14:paraId="4A23C487"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5937394C" w14:textId="77777777" w:rsidR="00B6351D" w:rsidRPr="007B5A2D" w:rsidRDefault="00B6351D" w:rsidP="0023610A">
            <w:pPr>
              <w:jc w:val="both"/>
              <w:rPr>
                <w:sz w:val="20"/>
              </w:rPr>
            </w:pPr>
            <w:r w:rsidRPr="007B5A2D">
              <w:rPr>
                <w:sz w:val="20"/>
              </w:rPr>
              <w:t>Atitinka. Priimant atliekas yra įdiegti šie principai:</w:t>
            </w:r>
          </w:p>
          <w:p w14:paraId="369DF2AD" w14:textId="77777777" w:rsidR="00B6351D" w:rsidRPr="007B5A2D" w:rsidRDefault="00B6351D" w:rsidP="0023610A">
            <w:pPr>
              <w:jc w:val="both"/>
              <w:rPr>
                <w:sz w:val="20"/>
              </w:rPr>
            </w:pPr>
            <w:r w:rsidRPr="007B5A2D">
              <w:rPr>
                <w:sz w:val="20"/>
              </w:rPr>
              <w:t>Pilnai įdiegtos priemonės leidžiančios visiškai dokumentuoti ir tvarkyti priimtinas atliekas, kurios atvežamos į vietą.</w:t>
            </w:r>
          </w:p>
          <w:p w14:paraId="6473970F" w14:textId="77777777" w:rsidR="00B6351D" w:rsidRPr="007B5A2D" w:rsidRDefault="00B6351D" w:rsidP="0023610A">
            <w:pPr>
              <w:jc w:val="both"/>
              <w:rPr>
                <w:sz w:val="20"/>
              </w:rPr>
            </w:pPr>
            <w:r w:rsidRPr="007B5A2D">
              <w:rPr>
                <w:sz w:val="20"/>
              </w:rPr>
              <w:t>Sistema leidžia nustatyti atliekų atmetimo ir neatitikčių atskaitos kriterijus.</w:t>
            </w:r>
          </w:p>
          <w:p w14:paraId="41770DD7" w14:textId="77777777" w:rsidR="00B6351D" w:rsidRPr="007B5A2D" w:rsidRDefault="00B6351D" w:rsidP="0023610A">
            <w:pPr>
              <w:jc w:val="both"/>
              <w:rPr>
                <w:sz w:val="20"/>
              </w:rPr>
            </w:pPr>
            <w:r w:rsidRPr="007B5A2D">
              <w:rPr>
                <w:sz w:val="20"/>
              </w:rPr>
              <w:t>Patvirtintas atliekų nutraukimo ar šalinimo planas, kuriame nustatyta maksimalus atliekų kiekis, kurį galima laikyti.</w:t>
            </w:r>
          </w:p>
        </w:tc>
        <w:tc>
          <w:tcPr>
            <w:tcW w:w="992" w:type="dxa"/>
            <w:tcBorders>
              <w:top w:val="single" w:sz="4" w:space="0" w:color="auto"/>
              <w:left w:val="single" w:sz="4" w:space="0" w:color="auto"/>
              <w:bottom w:val="single" w:sz="4" w:space="0" w:color="auto"/>
              <w:right w:val="single" w:sz="4" w:space="0" w:color="auto"/>
            </w:tcBorders>
            <w:vAlign w:val="center"/>
          </w:tcPr>
          <w:p w14:paraId="0F5AC075" w14:textId="77777777" w:rsidR="00B6351D" w:rsidRPr="007B5A2D" w:rsidRDefault="00B6351D" w:rsidP="0023610A">
            <w:pPr>
              <w:jc w:val="center"/>
              <w:rPr>
                <w:sz w:val="20"/>
              </w:rPr>
            </w:pPr>
            <w:r w:rsidRPr="007B5A2D">
              <w:rPr>
                <w:sz w:val="20"/>
              </w:rPr>
              <w:t>-</w:t>
            </w:r>
          </w:p>
        </w:tc>
      </w:tr>
      <w:tr w:rsidR="007B5A2D" w:rsidRPr="007B5A2D" w14:paraId="3371C314"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41FEA630" w14:textId="77777777" w:rsidR="00B6351D" w:rsidRPr="007B5A2D" w:rsidRDefault="00B6351D" w:rsidP="0023610A">
            <w:pPr>
              <w:suppressAutoHyphens/>
              <w:adjustRightInd w:val="0"/>
              <w:jc w:val="center"/>
              <w:textAlignment w:val="baseline"/>
              <w:rPr>
                <w:sz w:val="20"/>
              </w:rPr>
            </w:pPr>
            <w:r w:rsidRPr="007B5A2D">
              <w:rPr>
                <w:sz w:val="20"/>
              </w:rPr>
              <w:lastRenderedPageBreak/>
              <w:t>9</w:t>
            </w:r>
          </w:p>
        </w:tc>
        <w:tc>
          <w:tcPr>
            <w:tcW w:w="1135" w:type="dxa"/>
            <w:tcBorders>
              <w:top w:val="single" w:sz="4" w:space="0" w:color="auto"/>
              <w:left w:val="single" w:sz="4" w:space="0" w:color="auto"/>
              <w:bottom w:val="single" w:sz="4" w:space="0" w:color="auto"/>
              <w:right w:val="single" w:sz="4" w:space="0" w:color="auto"/>
            </w:tcBorders>
            <w:vAlign w:val="center"/>
          </w:tcPr>
          <w:p w14:paraId="613A65F0"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1865949D"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C02F825" w14:textId="77777777" w:rsidR="00B6351D" w:rsidRPr="007B5A2D" w:rsidRDefault="00B6351D" w:rsidP="0023610A">
            <w:pPr>
              <w:tabs>
                <w:tab w:val="left" w:pos="317"/>
              </w:tabs>
              <w:ind w:left="33"/>
              <w:jc w:val="both"/>
              <w:rPr>
                <w:sz w:val="20"/>
              </w:rPr>
            </w:pPr>
            <w:r w:rsidRPr="007B5A2D">
              <w:rPr>
                <w:sz w:val="20"/>
              </w:rPr>
              <w:t>įgyvendinti skirtingas mėginių ėmimo procedūras visiems atgabenamiems indams su atliekomis, pateikiamiems atskirai ir (arba) konteineriuose. Šios mėginių ėmimo procedūros gali apimti tokius punktus (žr. 4.1.1.4 skirsnį):</w:t>
            </w:r>
          </w:p>
          <w:p w14:paraId="68F66441"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 xml:space="preserve">mėginių ėmimo procedūros, grindžiamos rizikos metodu. Keli svarstytini elementai yra atliekų tipas (pvz., </w:t>
            </w:r>
            <w:r w:rsidRPr="007B5A2D">
              <w:rPr>
                <w:i/>
                <w:iCs/>
                <w:sz w:val="20"/>
              </w:rPr>
              <w:t>pavojingos</w:t>
            </w:r>
            <w:r w:rsidRPr="007B5A2D">
              <w:rPr>
                <w:sz w:val="20"/>
              </w:rPr>
              <w:t xml:space="preserve"> ar nepavojingos) ir kliento pažinimas (pvz., atliekų gamintojas);</w:t>
            </w:r>
          </w:p>
          <w:p w14:paraId="4F70F006"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tikrinami reikiami fiziniai ir cheminiai parametrai. Reikiami parametrai yra susiję su žiniomis apie atliekas, kurių reikia kiekvienu atveju (žr. GPGB Nr. 6);</w:t>
            </w:r>
          </w:p>
          <w:p w14:paraId="3AB4EAED"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atliekų medžiagų registravimas;</w:t>
            </w:r>
          </w:p>
          <w:p w14:paraId="49A54A48"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turi veikti skirtingos mėginių ėmimo procedūros piltiniams kroviniams (skysčiams ir kietiesiems kūnams), dideliems ir mažiems konteineriams bei smulkioms laboratorinėms atliekoms. Kuo daugiau konteinerių, tuo daugiau mėginių reikia imti. Ypatingomis situacijomis reikia patikrinti visus smulkius konteinerius, lyginant su juos lydinčiais dokumentais. Tokia procedūra turėtų numatyti mėginių skaičiaus ir konsolidacijos laipsnio registravimo sistemą;</w:t>
            </w:r>
          </w:p>
          <w:p w14:paraId="651F913C"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išsami informacija apie mėginių ėmimą cilindruose paskirtos saugojimo vietos ribose, pvz., trukmė po gavimo;</w:t>
            </w:r>
          </w:p>
          <w:p w14:paraId="071385EA"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mėginiai imami iki priėmimo;</w:t>
            </w:r>
          </w:p>
          <w:p w14:paraId="130510B1"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įrenginyje turi būti saugojami įrašai apie kiekvieno krovinio mėginių ėmimo režimą, kartu su įrašu apie kiekvieno pasirinkimo pagrindimą;</w:t>
            </w:r>
          </w:p>
          <w:p w14:paraId="445E0FFF"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sistema, nustatanti ir registruojanti:</w:t>
            </w:r>
          </w:p>
          <w:p w14:paraId="67987E3B" w14:textId="77777777" w:rsidR="00B6351D" w:rsidRPr="007B5A2D" w:rsidRDefault="00B6351D" w:rsidP="00B6351D">
            <w:pPr>
              <w:numPr>
                <w:ilvl w:val="0"/>
                <w:numId w:val="28"/>
              </w:numPr>
              <w:tabs>
                <w:tab w:val="clear" w:pos="1800"/>
                <w:tab w:val="left" w:pos="317"/>
              </w:tabs>
              <w:ind w:left="33" w:firstLine="0"/>
              <w:jc w:val="both"/>
              <w:rPr>
                <w:sz w:val="20"/>
              </w:rPr>
            </w:pPr>
            <w:r w:rsidRPr="007B5A2D">
              <w:rPr>
                <w:sz w:val="20"/>
              </w:rPr>
              <w:t>tinkamą vietą mėginių ėmimo punktams,</w:t>
            </w:r>
          </w:p>
          <w:p w14:paraId="602F7A0B" w14:textId="77777777" w:rsidR="00B6351D" w:rsidRPr="007B5A2D" w:rsidRDefault="00B6351D" w:rsidP="00B6351D">
            <w:pPr>
              <w:numPr>
                <w:ilvl w:val="0"/>
                <w:numId w:val="28"/>
              </w:numPr>
              <w:tabs>
                <w:tab w:val="clear" w:pos="1800"/>
                <w:tab w:val="left" w:pos="317"/>
              </w:tabs>
              <w:ind w:left="33" w:firstLine="0"/>
              <w:jc w:val="both"/>
              <w:rPr>
                <w:sz w:val="20"/>
              </w:rPr>
            </w:pPr>
            <w:r w:rsidRPr="007B5A2D">
              <w:rPr>
                <w:sz w:val="20"/>
              </w:rPr>
              <w:t>ištirto indo talpą (jei mėginiai imami iš cilindrų, papildomas parametras būtų visas cilindrų skaičius),</w:t>
            </w:r>
          </w:p>
          <w:p w14:paraId="1869E552" w14:textId="77777777" w:rsidR="00B6351D" w:rsidRPr="007B5A2D" w:rsidRDefault="00B6351D" w:rsidP="00B6351D">
            <w:pPr>
              <w:numPr>
                <w:ilvl w:val="0"/>
                <w:numId w:val="28"/>
              </w:numPr>
              <w:tabs>
                <w:tab w:val="clear" w:pos="1800"/>
                <w:tab w:val="left" w:pos="317"/>
              </w:tabs>
              <w:ind w:left="33" w:firstLine="0"/>
              <w:jc w:val="both"/>
              <w:rPr>
                <w:sz w:val="20"/>
              </w:rPr>
            </w:pPr>
            <w:r w:rsidRPr="007B5A2D">
              <w:rPr>
                <w:sz w:val="20"/>
              </w:rPr>
              <w:t>mėginių skaičių ir konsolidacijos laipsnį,</w:t>
            </w:r>
          </w:p>
          <w:p w14:paraId="318F2ECA" w14:textId="77777777" w:rsidR="00B6351D" w:rsidRPr="007B5A2D" w:rsidRDefault="00B6351D" w:rsidP="00B6351D">
            <w:pPr>
              <w:numPr>
                <w:ilvl w:val="0"/>
                <w:numId w:val="28"/>
              </w:numPr>
              <w:tabs>
                <w:tab w:val="clear" w:pos="1800"/>
                <w:tab w:val="left" w:pos="317"/>
              </w:tabs>
              <w:ind w:left="33" w:firstLine="0"/>
              <w:jc w:val="both"/>
              <w:rPr>
                <w:sz w:val="20"/>
              </w:rPr>
            </w:pPr>
            <w:r w:rsidRPr="007B5A2D">
              <w:rPr>
                <w:sz w:val="20"/>
              </w:rPr>
              <w:t>darbo sąlygas mėginių ėmimo metu.</w:t>
            </w:r>
          </w:p>
          <w:p w14:paraId="5D02D778"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sistema, užtikrinanti, kad atliekų mėginiai būtų analizuojami (žr. 4.1.1.5 skirsnį);</w:t>
            </w:r>
          </w:p>
          <w:p w14:paraId="5110F980" w14:textId="77777777" w:rsidR="00B6351D" w:rsidRPr="007B5A2D" w:rsidRDefault="00B6351D" w:rsidP="0023610A">
            <w:pPr>
              <w:tabs>
                <w:tab w:val="left" w:pos="317"/>
              </w:tabs>
              <w:ind w:left="33"/>
              <w:jc w:val="both"/>
              <w:rPr>
                <w:sz w:val="20"/>
              </w:rPr>
            </w:pPr>
            <w:r w:rsidRPr="007B5A2D">
              <w:rPr>
                <w:sz w:val="20"/>
              </w:rPr>
              <w:t>jei aplinkos temperatūra yra žema, gali prireikti laikinos saugojimo vietos, kurioje būtų galima imti mėginius po atliekų atšildymo. Tai gali turėti įtakos kai kurių pirmiau išvardytų punktų tinkamumui šiame GPGB (žr. 4.1.1.5 skirsnį);</w:t>
            </w:r>
          </w:p>
        </w:tc>
        <w:tc>
          <w:tcPr>
            <w:tcW w:w="1134" w:type="dxa"/>
            <w:tcBorders>
              <w:top w:val="single" w:sz="4" w:space="0" w:color="auto"/>
              <w:left w:val="single" w:sz="4" w:space="0" w:color="auto"/>
              <w:bottom w:val="single" w:sz="4" w:space="0" w:color="auto"/>
              <w:right w:val="single" w:sz="4" w:space="0" w:color="auto"/>
            </w:tcBorders>
            <w:vAlign w:val="center"/>
          </w:tcPr>
          <w:p w14:paraId="1340745A"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2ABC53CC" w14:textId="77777777" w:rsidR="00B6351D" w:rsidRPr="007B5A2D" w:rsidRDefault="00B6351D" w:rsidP="0023610A">
            <w:pPr>
              <w:jc w:val="both"/>
              <w:rPr>
                <w:sz w:val="20"/>
              </w:rPr>
            </w:pPr>
            <w:r w:rsidRPr="007B5A2D">
              <w:rPr>
                <w:sz w:val="20"/>
              </w:rPr>
              <w:t xml:space="preserve">Atitinka. Įmonė, gavusi atliekų siuntą, gauna ir informaciją apie atliekų sudėtį, kilmę. Atliekos priimamos esant žinomam atliekos kodui, sudėčiai, kitu atveju atliekos gražinamos tiekėjui ar perduodamos atliekų tvarkytojui turinčiam teisę tokias atliekas tvarkyti. </w:t>
            </w:r>
          </w:p>
          <w:p w14:paraId="15E78E4E" w14:textId="77777777" w:rsidR="00B6351D" w:rsidRPr="007B5A2D" w:rsidRDefault="00B6351D" w:rsidP="0023610A">
            <w:pPr>
              <w:jc w:val="both"/>
              <w:rPr>
                <w:sz w:val="20"/>
              </w:rPr>
            </w:pPr>
            <w:r w:rsidRPr="007B5A2D">
              <w:rPr>
                <w:sz w:val="20"/>
              </w:rPr>
              <w:t>Pavojingas atliekas pristačiusi įmonė pateikia pavojingų atliekų lydraštį, atliekų sudėtis yra žinoma.</w:t>
            </w:r>
          </w:p>
          <w:p w14:paraId="6F4B0DF7" w14:textId="77777777" w:rsidR="00B6351D" w:rsidRPr="007B5A2D" w:rsidRDefault="00B6351D" w:rsidP="0023610A">
            <w:pPr>
              <w:jc w:val="both"/>
              <w:rPr>
                <w:sz w:val="20"/>
              </w:rPr>
            </w:pPr>
          </w:p>
          <w:p w14:paraId="2D63AF72" w14:textId="77777777" w:rsidR="00B6351D" w:rsidRPr="007B5A2D" w:rsidRDefault="00B6351D" w:rsidP="0023610A">
            <w:pPr>
              <w:jc w:val="both"/>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44E85D9" w14:textId="77777777" w:rsidR="00B6351D" w:rsidRPr="007B5A2D" w:rsidRDefault="00B6351D" w:rsidP="0023610A">
            <w:pPr>
              <w:jc w:val="center"/>
              <w:rPr>
                <w:sz w:val="20"/>
              </w:rPr>
            </w:pPr>
            <w:r w:rsidRPr="007B5A2D">
              <w:rPr>
                <w:sz w:val="20"/>
              </w:rPr>
              <w:t>-</w:t>
            </w:r>
          </w:p>
        </w:tc>
      </w:tr>
      <w:tr w:rsidR="007B5A2D" w:rsidRPr="007B5A2D" w14:paraId="21F12086"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2E55A9AA" w14:textId="77777777" w:rsidR="00B6351D" w:rsidRPr="007B5A2D" w:rsidRDefault="00B6351D" w:rsidP="0023610A">
            <w:pPr>
              <w:suppressAutoHyphens/>
              <w:adjustRightInd w:val="0"/>
              <w:jc w:val="center"/>
              <w:textAlignment w:val="baseline"/>
              <w:rPr>
                <w:sz w:val="20"/>
              </w:rPr>
            </w:pPr>
            <w:r w:rsidRPr="007B5A2D">
              <w:rPr>
                <w:sz w:val="20"/>
              </w:rPr>
              <w:t>10</w:t>
            </w:r>
          </w:p>
        </w:tc>
        <w:tc>
          <w:tcPr>
            <w:tcW w:w="1135" w:type="dxa"/>
            <w:tcBorders>
              <w:top w:val="single" w:sz="4" w:space="0" w:color="auto"/>
              <w:left w:val="single" w:sz="4" w:space="0" w:color="auto"/>
              <w:bottom w:val="single" w:sz="4" w:space="0" w:color="auto"/>
              <w:right w:val="single" w:sz="4" w:space="0" w:color="auto"/>
            </w:tcBorders>
            <w:vAlign w:val="center"/>
          </w:tcPr>
          <w:p w14:paraId="275A989B" w14:textId="77777777" w:rsidR="00B6351D" w:rsidRPr="007B5A2D" w:rsidRDefault="00B6351D" w:rsidP="0023610A">
            <w:pPr>
              <w:suppressAutoHyphens/>
              <w:adjustRightInd w:val="0"/>
              <w:jc w:val="center"/>
              <w:textAlignment w:val="baseline"/>
              <w:rPr>
                <w:sz w:val="20"/>
              </w:rPr>
            </w:pPr>
            <w:r w:rsidRPr="007B5A2D">
              <w:rPr>
                <w:sz w:val="20"/>
              </w:rPr>
              <w:t xml:space="preserve">Oras, </w:t>
            </w:r>
            <w:r w:rsidRPr="007B5A2D">
              <w:rPr>
                <w:sz w:val="20"/>
              </w:rPr>
              <w:lastRenderedPageBreak/>
              <w:t>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599D2E7A"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7E0CD2B0" w14:textId="77777777" w:rsidR="00B6351D" w:rsidRPr="007B5A2D" w:rsidRDefault="00B6351D" w:rsidP="0023610A">
            <w:pPr>
              <w:tabs>
                <w:tab w:val="left" w:pos="317"/>
              </w:tabs>
              <w:ind w:left="33"/>
              <w:jc w:val="both"/>
              <w:rPr>
                <w:sz w:val="20"/>
              </w:rPr>
            </w:pPr>
            <w:r w:rsidRPr="007B5A2D">
              <w:rPr>
                <w:sz w:val="20"/>
              </w:rPr>
              <w:t xml:space="preserve">turi veikti priėmimo įranga, apimanti bent tokius punktus (žr. 4.1.1.5 </w:t>
            </w:r>
            <w:r w:rsidRPr="007B5A2D">
              <w:rPr>
                <w:sz w:val="20"/>
              </w:rPr>
              <w:lastRenderedPageBreak/>
              <w:t>skirsnį):</w:t>
            </w:r>
          </w:p>
          <w:p w14:paraId="4CFB9802" w14:textId="77777777" w:rsidR="00B6351D" w:rsidRPr="007B5A2D" w:rsidRDefault="00B6351D" w:rsidP="00B6351D">
            <w:pPr>
              <w:numPr>
                <w:ilvl w:val="1"/>
                <w:numId w:val="29"/>
              </w:numPr>
              <w:tabs>
                <w:tab w:val="clear" w:pos="1440"/>
                <w:tab w:val="left" w:pos="317"/>
              </w:tabs>
              <w:ind w:left="33" w:firstLine="0"/>
              <w:jc w:val="both"/>
              <w:rPr>
                <w:sz w:val="20"/>
              </w:rPr>
            </w:pPr>
            <w:r w:rsidRPr="007B5A2D">
              <w:rPr>
                <w:sz w:val="20"/>
              </w:rPr>
              <w:t xml:space="preserve">turi veikti laboratorija, kurioje visi mėginiai analizuojami GPGB reikiamu greičiu. Paprastai tam reikia patikimos kokybės užtikrinimo sistemos, kokybės kontrolės metodų ir tinkamų įrašų analizių rezultatams saugoti išlaikymo. </w:t>
            </w:r>
            <w:r w:rsidRPr="007B5A2D">
              <w:rPr>
                <w:i/>
                <w:iCs/>
                <w:sz w:val="20"/>
              </w:rPr>
              <w:t>Dažnai tai reiškia, kad laboratorija turi būti vietoje, ypač skirtos pavojingoms atliekoms</w:t>
            </w:r>
            <w:r w:rsidRPr="007B5A2D">
              <w:rPr>
                <w:sz w:val="20"/>
              </w:rPr>
              <w:t>;</w:t>
            </w:r>
          </w:p>
          <w:p w14:paraId="6B03581F" w14:textId="77777777" w:rsidR="00B6351D" w:rsidRPr="007B5A2D" w:rsidRDefault="00B6351D" w:rsidP="00B6351D">
            <w:pPr>
              <w:numPr>
                <w:ilvl w:val="1"/>
                <w:numId w:val="29"/>
              </w:numPr>
              <w:tabs>
                <w:tab w:val="clear" w:pos="1440"/>
                <w:tab w:val="left" w:pos="317"/>
              </w:tabs>
              <w:ind w:left="33" w:firstLine="0"/>
              <w:jc w:val="both"/>
              <w:rPr>
                <w:sz w:val="20"/>
              </w:rPr>
            </w:pPr>
            <w:r w:rsidRPr="007B5A2D">
              <w:rPr>
                <w:sz w:val="20"/>
              </w:rPr>
              <w:t>turi būti speciali karantininė atliekų saugojimo teritorija bei rašytinės procedūros nepriimtoms atliekoms valdyti. Jei patikrinimas ar analizė rodo, kad atliekos neatitinka priėmimo kriterijų (įskaitant, pvz., pažeistus, korozijos sugadintus ar etiketėmis nepažymėtus cilindrus), joje galima saugiai tokias atliekas saugoti. Toks laikymas ir tokios procedūros turi būti suprojektuotos ir valdomos taip, kad skatintų spartų valdymą (paprastai per kelias dienas ar greičiau) ieškant sprendimo tokioms atliekoms;</w:t>
            </w:r>
          </w:p>
          <w:p w14:paraId="7A587D77" w14:textId="77777777" w:rsidR="00B6351D" w:rsidRPr="007B5A2D" w:rsidRDefault="00B6351D" w:rsidP="00B6351D">
            <w:pPr>
              <w:numPr>
                <w:ilvl w:val="1"/>
                <w:numId w:val="29"/>
              </w:numPr>
              <w:tabs>
                <w:tab w:val="clear" w:pos="1440"/>
                <w:tab w:val="left" w:pos="317"/>
              </w:tabs>
              <w:ind w:left="33" w:firstLine="0"/>
              <w:jc w:val="both"/>
              <w:rPr>
                <w:sz w:val="20"/>
              </w:rPr>
            </w:pPr>
            <w:r w:rsidRPr="007B5A2D">
              <w:rPr>
                <w:sz w:val="20"/>
              </w:rPr>
              <w:t>turi būti aiški procedūra, skirta atliekoms, jei tyrimas ir (arba) analizė įrodo, kad jos netenkina įmonės priėmimo kriterijų arba neatitinka atliekų aprašymo, gauto pirminio priėmimo procedūros metu. Ši procedūra turėtų apimti visas priemones, kurių reikalaujama leidime arba nacionaliniuose / tarptautiniuose teisės aktuose informuoti kompetentingas institucijas, saugiai saugoti pristatytas atliekas bet kokį pereinamąjį laikotarpį arba atmesti atliekas ir grąžinti jas atliekų gamintojui arba į bet kokią kitą patvirtintą paskirties vietą;</w:t>
            </w:r>
          </w:p>
          <w:p w14:paraId="2FD24720" w14:textId="77777777" w:rsidR="00B6351D" w:rsidRPr="007B5A2D" w:rsidRDefault="00B6351D" w:rsidP="00B6351D">
            <w:pPr>
              <w:numPr>
                <w:ilvl w:val="1"/>
                <w:numId w:val="29"/>
              </w:numPr>
              <w:tabs>
                <w:tab w:val="clear" w:pos="1440"/>
                <w:tab w:val="left" w:pos="317"/>
              </w:tabs>
              <w:ind w:left="33" w:firstLine="0"/>
              <w:jc w:val="both"/>
              <w:rPr>
                <w:sz w:val="20"/>
              </w:rPr>
            </w:pPr>
            <w:r w:rsidRPr="007B5A2D">
              <w:rPr>
                <w:sz w:val="20"/>
              </w:rPr>
              <w:t>atliekos turi būti perkeliamos į saugojimo teritoriją tik po atliekų priėmimo procedūros (susiję su GPGB Nr. 8);</w:t>
            </w:r>
          </w:p>
          <w:p w14:paraId="30FF6B12" w14:textId="77777777" w:rsidR="00B6351D" w:rsidRPr="007B5A2D" w:rsidRDefault="00B6351D" w:rsidP="00B6351D">
            <w:pPr>
              <w:numPr>
                <w:ilvl w:val="1"/>
                <w:numId w:val="29"/>
              </w:numPr>
              <w:tabs>
                <w:tab w:val="clear" w:pos="1440"/>
                <w:tab w:val="left" w:pos="317"/>
              </w:tabs>
              <w:ind w:left="33" w:firstLine="0"/>
              <w:jc w:val="both"/>
              <w:rPr>
                <w:sz w:val="20"/>
              </w:rPr>
            </w:pPr>
            <w:r w:rsidRPr="007B5A2D">
              <w:rPr>
                <w:sz w:val="20"/>
              </w:rPr>
              <w:t>tikrinimo, iškrovimo ir mėginių ėmimo vietos turi būti pažymėtos teritorijos plane;</w:t>
            </w:r>
          </w:p>
          <w:p w14:paraId="51BB6037" w14:textId="77777777" w:rsidR="00B6351D" w:rsidRPr="007B5A2D" w:rsidRDefault="00B6351D" w:rsidP="00B6351D">
            <w:pPr>
              <w:numPr>
                <w:ilvl w:val="1"/>
                <w:numId w:val="29"/>
              </w:numPr>
              <w:tabs>
                <w:tab w:val="clear" w:pos="1440"/>
                <w:tab w:val="left" w:pos="317"/>
              </w:tabs>
              <w:ind w:left="33" w:firstLine="0"/>
              <w:jc w:val="both"/>
              <w:rPr>
                <w:sz w:val="20"/>
              </w:rPr>
            </w:pPr>
            <w:r w:rsidRPr="007B5A2D">
              <w:rPr>
                <w:sz w:val="20"/>
              </w:rPr>
              <w:t>turi veikti sandari drenažo sistema (susiję su GPGB Nr. 63);</w:t>
            </w:r>
          </w:p>
          <w:p w14:paraId="1C66ED2F" w14:textId="77777777" w:rsidR="00B6351D" w:rsidRPr="007B5A2D" w:rsidRDefault="00B6351D" w:rsidP="00B6351D">
            <w:pPr>
              <w:numPr>
                <w:ilvl w:val="1"/>
                <w:numId w:val="29"/>
              </w:numPr>
              <w:tabs>
                <w:tab w:val="clear" w:pos="1440"/>
                <w:tab w:val="left" w:pos="317"/>
              </w:tabs>
              <w:ind w:left="33" w:firstLine="0"/>
              <w:jc w:val="both"/>
              <w:rPr>
                <w:sz w:val="20"/>
              </w:rPr>
            </w:pPr>
            <w:r w:rsidRPr="007B5A2D">
              <w:rPr>
                <w:sz w:val="20"/>
              </w:rPr>
              <w:t>sistema, užtikrinanti, kad montavimo personalas, dalyvaujantis mėginių ėmimo, tikrinimo ir analizės procedūrose būti tinkamos kvalifikacijos ir pakankamai apmokytas, o mokymas būtų reguliariai atnaujinamas (susiję su GPGB Nr. 5);</w:t>
            </w:r>
          </w:p>
          <w:p w14:paraId="33A5D754" w14:textId="77777777" w:rsidR="00B6351D" w:rsidRPr="007B5A2D" w:rsidRDefault="00B6351D" w:rsidP="00B6351D">
            <w:pPr>
              <w:numPr>
                <w:ilvl w:val="1"/>
                <w:numId w:val="29"/>
              </w:numPr>
              <w:tabs>
                <w:tab w:val="clear" w:pos="1440"/>
                <w:tab w:val="left" w:pos="317"/>
              </w:tabs>
              <w:ind w:left="33" w:firstLine="0"/>
              <w:jc w:val="both"/>
              <w:rPr>
                <w:sz w:val="20"/>
              </w:rPr>
            </w:pPr>
            <w:r w:rsidRPr="007B5A2D">
              <w:rPr>
                <w:sz w:val="20"/>
              </w:rPr>
              <w:t>kiekvienam konteineriui šiame etape turi būti taikomas atliekų sekimo sistemos unikalus identifikatorius (etiketė / kodas). Identifikatoriuje turi būti nurodoma bent atvykimo į teritoriją data ir atliekų kodas (susiję su GPGB Nr. 9 ir 12).</w:t>
            </w:r>
          </w:p>
        </w:tc>
        <w:tc>
          <w:tcPr>
            <w:tcW w:w="1134" w:type="dxa"/>
            <w:tcBorders>
              <w:top w:val="single" w:sz="4" w:space="0" w:color="auto"/>
              <w:left w:val="single" w:sz="4" w:space="0" w:color="auto"/>
              <w:bottom w:val="single" w:sz="4" w:space="0" w:color="auto"/>
              <w:right w:val="single" w:sz="4" w:space="0" w:color="auto"/>
            </w:tcBorders>
            <w:vAlign w:val="center"/>
          </w:tcPr>
          <w:p w14:paraId="7C426E47"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1B8DA5E9" w14:textId="77777777" w:rsidR="00B6351D" w:rsidRPr="007B5A2D" w:rsidRDefault="00B6351D" w:rsidP="0023610A">
            <w:pPr>
              <w:jc w:val="both"/>
              <w:rPr>
                <w:sz w:val="20"/>
              </w:rPr>
            </w:pPr>
            <w:r w:rsidRPr="007B5A2D">
              <w:rPr>
                <w:sz w:val="20"/>
              </w:rPr>
              <w:t xml:space="preserve">Atitinka. Priimamų atliekų sudėtis žinoma, </w:t>
            </w:r>
            <w:r w:rsidRPr="007B5A2D">
              <w:rPr>
                <w:sz w:val="20"/>
              </w:rPr>
              <w:lastRenderedPageBreak/>
              <w:t xml:space="preserve">todėl papildomi tyrimai vykdomi kilus įtarimams dėl atliekų sudėties. </w:t>
            </w:r>
          </w:p>
          <w:p w14:paraId="2422A8E6" w14:textId="77777777" w:rsidR="00B6351D" w:rsidRPr="007B5A2D" w:rsidRDefault="00B6351D" w:rsidP="0023610A">
            <w:pPr>
              <w:jc w:val="both"/>
              <w:rPr>
                <w:sz w:val="20"/>
              </w:rPr>
            </w:pPr>
            <w:r w:rsidRPr="007B5A2D">
              <w:rPr>
                <w:sz w:val="20"/>
              </w:rPr>
              <w:t>Įmonėje atliekų laboratorinė kontrolė priimant atliekas nėra atliekama, nes priimama iš žinomų atliekų tiekėjų, žinoma jų cheminė sudėtis. Esant neaiškiai ar nežinomai atliekos cheminei sudėčiai, nesugebant identifikuoti ar gauti informacijos iš gamintojų, atliekos mėginys yra siunčiamas į Chemijos institutą arba kitą laboratoriją, galinčią identifikuoti atlieką, nustatyti atliekos cheminę sudėtį.</w:t>
            </w:r>
          </w:p>
          <w:p w14:paraId="60B63D72" w14:textId="77777777" w:rsidR="00B6351D" w:rsidRPr="007B5A2D" w:rsidRDefault="00B6351D" w:rsidP="0023610A">
            <w:pPr>
              <w:jc w:val="both"/>
              <w:rPr>
                <w:sz w:val="20"/>
              </w:rPr>
            </w:pPr>
            <w:r w:rsidRPr="007B5A2D">
              <w:rPr>
                <w:sz w:val="20"/>
              </w:rPr>
              <w:t>Atliekos į laikymo vietas iškraunamos po dokumentacijos patikrinimo.</w:t>
            </w:r>
          </w:p>
          <w:p w14:paraId="4A60199A" w14:textId="77777777" w:rsidR="00B6351D" w:rsidRPr="007B5A2D" w:rsidRDefault="00B6351D" w:rsidP="0023610A">
            <w:pPr>
              <w:jc w:val="both"/>
              <w:rPr>
                <w:sz w:val="20"/>
              </w:rPr>
            </w:pPr>
            <w:r w:rsidRPr="007B5A2D">
              <w:rPr>
                <w:sz w:val="20"/>
              </w:rPr>
              <w:t>Mėginiai imami kvalifikuotai apmokyto aptarnaujančio personalo.</w:t>
            </w:r>
          </w:p>
          <w:p w14:paraId="63C304F5" w14:textId="77777777" w:rsidR="00B6351D" w:rsidRPr="007B5A2D" w:rsidRDefault="00B6351D" w:rsidP="0023610A">
            <w:pPr>
              <w:jc w:val="both"/>
              <w:rPr>
                <w:sz w:val="20"/>
              </w:rPr>
            </w:pPr>
            <w:r w:rsidRPr="007B5A2D">
              <w:rPr>
                <w:sz w:val="20"/>
              </w:rPr>
              <w:t>Atliekos konteineriuose ir laikymo vietose atitinkamai pažymėtos atitinkamais atliekų kodais.</w:t>
            </w:r>
          </w:p>
        </w:tc>
        <w:tc>
          <w:tcPr>
            <w:tcW w:w="992" w:type="dxa"/>
            <w:tcBorders>
              <w:top w:val="single" w:sz="4" w:space="0" w:color="auto"/>
              <w:left w:val="single" w:sz="4" w:space="0" w:color="auto"/>
              <w:bottom w:val="single" w:sz="4" w:space="0" w:color="auto"/>
              <w:right w:val="single" w:sz="4" w:space="0" w:color="auto"/>
            </w:tcBorders>
            <w:vAlign w:val="center"/>
          </w:tcPr>
          <w:p w14:paraId="4BA206F1" w14:textId="77777777" w:rsidR="00B6351D" w:rsidRPr="007B5A2D" w:rsidRDefault="00B6351D" w:rsidP="0023610A">
            <w:pPr>
              <w:jc w:val="center"/>
              <w:rPr>
                <w:sz w:val="20"/>
              </w:rPr>
            </w:pPr>
            <w:r w:rsidRPr="007B5A2D">
              <w:rPr>
                <w:sz w:val="20"/>
              </w:rPr>
              <w:lastRenderedPageBreak/>
              <w:t>-</w:t>
            </w:r>
          </w:p>
        </w:tc>
      </w:tr>
      <w:tr w:rsidR="007B5A2D" w:rsidRPr="007B5A2D" w14:paraId="41DA5BCE"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A796768" w14:textId="77777777" w:rsidR="00B6351D" w:rsidRPr="007B5A2D" w:rsidRDefault="00B6351D" w:rsidP="0023610A">
            <w:pPr>
              <w:suppressAutoHyphens/>
              <w:adjustRightInd w:val="0"/>
              <w:jc w:val="center"/>
              <w:textAlignment w:val="baseline"/>
              <w:rPr>
                <w:sz w:val="20"/>
              </w:rPr>
            </w:pPr>
            <w:r w:rsidRPr="007B5A2D">
              <w:rPr>
                <w:sz w:val="20"/>
              </w:rPr>
              <w:lastRenderedPageBreak/>
              <w:t>11</w:t>
            </w:r>
          </w:p>
        </w:tc>
        <w:tc>
          <w:tcPr>
            <w:tcW w:w="1135" w:type="dxa"/>
            <w:tcBorders>
              <w:top w:val="single" w:sz="4" w:space="0" w:color="auto"/>
              <w:left w:val="single" w:sz="4" w:space="0" w:color="auto"/>
              <w:bottom w:val="single" w:sz="4" w:space="0" w:color="auto"/>
              <w:right w:val="single" w:sz="4" w:space="0" w:color="auto"/>
            </w:tcBorders>
            <w:vAlign w:val="center"/>
          </w:tcPr>
          <w:p w14:paraId="5E80D97F"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1024B960"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BE8625A" w14:textId="77777777" w:rsidR="00B6351D" w:rsidRPr="007B5A2D" w:rsidRDefault="00B6351D" w:rsidP="0023610A">
            <w:pPr>
              <w:tabs>
                <w:tab w:val="left" w:pos="317"/>
              </w:tabs>
              <w:ind w:left="33"/>
              <w:jc w:val="both"/>
              <w:rPr>
                <w:sz w:val="20"/>
              </w:rPr>
            </w:pPr>
            <w:r w:rsidRPr="007B5A2D">
              <w:rPr>
                <w:sz w:val="20"/>
              </w:rPr>
              <w:t>analizuoti išvežamas atliekas remiantis reikiamais parametrais, kurie yra svarbūs gaunančiajai įmonei (pvz., sąvartynui, deginimo krosniai) (žr. 4.1.1.1 skirsnį;</w:t>
            </w:r>
          </w:p>
        </w:tc>
        <w:tc>
          <w:tcPr>
            <w:tcW w:w="1134" w:type="dxa"/>
            <w:tcBorders>
              <w:top w:val="single" w:sz="4" w:space="0" w:color="auto"/>
              <w:left w:val="single" w:sz="4" w:space="0" w:color="auto"/>
              <w:bottom w:val="single" w:sz="4" w:space="0" w:color="auto"/>
              <w:right w:val="single" w:sz="4" w:space="0" w:color="auto"/>
            </w:tcBorders>
            <w:vAlign w:val="center"/>
          </w:tcPr>
          <w:p w14:paraId="4D1205AA"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4770250C" w14:textId="77777777" w:rsidR="00B6351D" w:rsidRPr="007B5A2D" w:rsidRDefault="00B6351D" w:rsidP="0023610A">
            <w:pPr>
              <w:jc w:val="both"/>
              <w:rPr>
                <w:sz w:val="20"/>
              </w:rPr>
            </w:pPr>
            <w:r w:rsidRPr="007B5A2D">
              <w:rPr>
                <w:sz w:val="20"/>
              </w:rPr>
              <w:t xml:space="preserve">Atitinka. Informacija apie išvežamas atliekas, gautą produkciją, jų kokybę tolimesniems užsakovams yra žinoma. Atliekas yra perdirbamos iki antrinių žaliavų ir perduodamos metalo ir plastiko perdirbimo įmonėms, kur toliau naudojamos gaminti naujiems produktams. Įmonėse atliekami antrinių žaliavų (atliekų) tyrimai ir atsiunčiamos ataskaitos apie cheminę sudėtį. Kitos mechaniškai apdorotos atliekos, kurios netinkamos tolesniam perdirbimui yra išvežamos į sąvartyną, medienos atliekos atskiriamos, </w:t>
            </w:r>
            <w:proofErr w:type="spellStart"/>
            <w:r w:rsidRPr="007B5A2D">
              <w:rPr>
                <w:sz w:val="20"/>
              </w:rPr>
              <w:t>granuliuojamos</w:t>
            </w:r>
            <w:proofErr w:type="spellEnd"/>
            <w:r w:rsidRPr="007B5A2D">
              <w:rPr>
                <w:sz w:val="20"/>
              </w:rPr>
              <w:t xml:space="preserve"> ir biokuro pavidalu perduodamos į deginimo įrenginius. </w:t>
            </w:r>
          </w:p>
          <w:p w14:paraId="344A127B" w14:textId="77777777" w:rsidR="00B6351D" w:rsidRPr="007B5A2D" w:rsidRDefault="00B6351D" w:rsidP="0023610A">
            <w:pPr>
              <w:jc w:val="both"/>
              <w:rPr>
                <w:sz w:val="20"/>
              </w:rPr>
            </w:pPr>
            <w:r w:rsidRPr="007B5A2D">
              <w:rPr>
                <w:sz w:val="20"/>
              </w:rPr>
              <w:t xml:space="preserve">Atliekų kroviniai </w:t>
            </w:r>
            <w:proofErr w:type="spellStart"/>
            <w:r w:rsidRPr="007B5A2D">
              <w:rPr>
                <w:sz w:val="20"/>
              </w:rPr>
              <w:t>aktuojami</w:t>
            </w:r>
            <w:proofErr w:type="spellEnd"/>
            <w:r w:rsidRPr="007B5A2D">
              <w:rPr>
                <w:sz w:val="20"/>
              </w:rPr>
              <w:t>, pasirašomi priėmimo-perdavimo aktai.</w:t>
            </w:r>
          </w:p>
        </w:tc>
        <w:tc>
          <w:tcPr>
            <w:tcW w:w="992" w:type="dxa"/>
            <w:tcBorders>
              <w:top w:val="single" w:sz="4" w:space="0" w:color="auto"/>
              <w:left w:val="single" w:sz="4" w:space="0" w:color="auto"/>
              <w:bottom w:val="single" w:sz="4" w:space="0" w:color="auto"/>
              <w:right w:val="single" w:sz="4" w:space="0" w:color="auto"/>
            </w:tcBorders>
            <w:vAlign w:val="center"/>
          </w:tcPr>
          <w:p w14:paraId="18B3B959" w14:textId="77777777" w:rsidR="00B6351D" w:rsidRPr="007B5A2D" w:rsidRDefault="00B6351D" w:rsidP="0023610A">
            <w:pPr>
              <w:jc w:val="center"/>
              <w:rPr>
                <w:sz w:val="20"/>
              </w:rPr>
            </w:pPr>
            <w:r w:rsidRPr="007B5A2D">
              <w:rPr>
                <w:sz w:val="20"/>
              </w:rPr>
              <w:t>-</w:t>
            </w:r>
          </w:p>
        </w:tc>
      </w:tr>
      <w:tr w:rsidR="007B5A2D" w:rsidRPr="007B5A2D" w14:paraId="6EA71C6D"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100CAD2" w14:textId="77777777" w:rsidR="00B6351D" w:rsidRPr="007B5A2D" w:rsidRDefault="00B6351D" w:rsidP="0023610A">
            <w:pPr>
              <w:suppressAutoHyphens/>
              <w:adjustRightInd w:val="0"/>
              <w:jc w:val="center"/>
              <w:textAlignment w:val="baseline"/>
              <w:rPr>
                <w:sz w:val="20"/>
              </w:rPr>
            </w:pPr>
            <w:r w:rsidRPr="007B5A2D">
              <w:rPr>
                <w:sz w:val="20"/>
              </w:rPr>
              <w:t>12</w:t>
            </w:r>
          </w:p>
        </w:tc>
        <w:tc>
          <w:tcPr>
            <w:tcW w:w="1135" w:type="dxa"/>
            <w:tcBorders>
              <w:top w:val="single" w:sz="4" w:space="0" w:color="auto"/>
              <w:left w:val="single" w:sz="4" w:space="0" w:color="auto"/>
              <w:bottom w:val="single" w:sz="4" w:space="0" w:color="auto"/>
              <w:right w:val="single" w:sz="4" w:space="0" w:color="auto"/>
            </w:tcBorders>
            <w:vAlign w:val="center"/>
          </w:tcPr>
          <w:p w14:paraId="4671C416"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157C6C1E"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14C727E" w14:textId="77777777" w:rsidR="00B6351D" w:rsidRPr="007B5A2D" w:rsidRDefault="00B6351D" w:rsidP="0023610A">
            <w:pPr>
              <w:tabs>
                <w:tab w:val="left" w:pos="317"/>
              </w:tabs>
              <w:ind w:left="33"/>
              <w:jc w:val="both"/>
              <w:rPr>
                <w:sz w:val="20"/>
              </w:rPr>
            </w:pPr>
            <w:r w:rsidRPr="007B5A2D">
              <w:rPr>
                <w:sz w:val="20"/>
              </w:rPr>
              <w:t xml:space="preserve">turėti veikiančią sistemą, garantuojančią atliekų tvarkymo </w:t>
            </w:r>
            <w:proofErr w:type="spellStart"/>
            <w:r w:rsidRPr="007B5A2D">
              <w:rPr>
                <w:sz w:val="20"/>
              </w:rPr>
              <w:t>atsekamumą</w:t>
            </w:r>
            <w:proofErr w:type="spellEnd"/>
            <w:r w:rsidRPr="007B5A2D">
              <w:rPr>
                <w:sz w:val="20"/>
              </w:rPr>
              <w:t xml:space="preserve">. Gali prireiktų skirtingų procedūrų siekiant atsižvelgti į fizines ir chemines atliekų savybes (pvz., skystos, kietos), AT proceso tipą (pvz., nuolatinis, partijomis) bei galimus atliekų fizinių ir cheminių savybių pakitimus atlikus AT. Gera </w:t>
            </w:r>
            <w:proofErr w:type="spellStart"/>
            <w:r w:rsidRPr="007B5A2D">
              <w:rPr>
                <w:sz w:val="20"/>
              </w:rPr>
              <w:t>atsekamumo</w:t>
            </w:r>
            <w:proofErr w:type="spellEnd"/>
            <w:r w:rsidRPr="007B5A2D">
              <w:rPr>
                <w:sz w:val="20"/>
              </w:rPr>
              <w:t xml:space="preserve"> sistema apima tokius elementus (žr. 4.1.2.3 skirsnį):</w:t>
            </w:r>
          </w:p>
          <w:p w14:paraId="4CD1436F" w14:textId="77777777" w:rsidR="00B6351D" w:rsidRPr="007B5A2D" w:rsidRDefault="00B6351D" w:rsidP="00B6351D">
            <w:pPr>
              <w:pStyle w:val="Pagrindiniotekstotrauka"/>
              <w:numPr>
                <w:ilvl w:val="1"/>
                <w:numId w:val="30"/>
              </w:numPr>
              <w:tabs>
                <w:tab w:val="clear" w:pos="1440"/>
                <w:tab w:val="left" w:pos="317"/>
              </w:tabs>
              <w:spacing w:after="0"/>
              <w:ind w:left="33" w:firstLine="0"/>
              <w:jc w:val="both"/>
              <w:rPr>
                <w:sz w:val="20"/>
              </w:rPr>
            </w:pPr>
            <w:r w:rsidRPr="007B5A2D">
              <w:rPr>
                <w:sz w:val="20"/>
              </w:rPr>
              <w:t>tvarkymai dokumentuojami operacijų sekos diagramomis ir masės balansais (žr. 4.1.2.4 skirsnį; tai taip pat susiję su GPGB Nr. 2.1);</w:t>
            </w:r>
          </w:p>
          <w:p w14:paraId="1314D63D" w14:textId="77777777" w:rsidR="00B6351D" w:rsidRPr="007B5A2D" w:rsidRDefault="00B6351D" w:rsidP="00B6351D">
            <w:pPr>
              <w:pStyle w:val="Pagrindiniotekstotrauka"/>
              <w:numPr>
                <w:ilvl w:val="1"/>
                <w:numId w:val="30"/>
              </w:numPr>
              <w:tabs>
                <w:tab w:val="clear" w:pos="1440"/>
                <w:tab w:val="left" w:pos="317"/>
              </w:tabs>
              <w:spacing w:after="0"/>
              <w:ind w:left="33" w:firstLine="0"/>
              <w:jc w:val="both"/>
              <w:rPr>
                <w:sz w:val="20"/>
              </w:rPr>
            </w:pPr>
            <w:r w:rsidRPr="007B5A2D">
              <w:rPr>
                <w:sz w:val="20"/>
              </w:rPr>
              <w:t xml:space="preserve">duomenų </w:t>
            </w:r>
            <w:proofErr w:type="spellStart"/>
            <w:r w:rsidRPr="007B5A2D">
              <w:rPr>
                <w:sz w:val="20"/>
              </w:rPr>
              <w:t>atsekamumas</w:t>
            </w:r>
            <w:proofErr w:type="spellEnd"/>
            <w:r w:rsidRPr="007B5A2D">
              <w:rPr>
                <w:sz w:val="20"/>
              </w:rPr>
              <w:t xml:space="preserve"> atliekamas keliose operacinėse pakopose (pvz., pirminio priėmimo / priėmimo / saugojimo / tvarkymo / išsiuntimo). Įrašai gali būti atliekami ir atnaujinami reguliariai, kad atspindėtų pristatymus, tvarkymą vietoje ir išsiuntimus. Įrašai paprastai laikomi bent šešis mėnesius nuo atliekų išsiuntimo;</w:t>
            </w:r>
          </w:p>
          <w:p w14:paraId="216B9EA1" w14:textId="77777777" w:rsidR="00B6351D" w:rsidRPr="007B5A2D" w:rsidRDefault="00B6351D" w:rsidP="00B6351D">
            <w:pPr>
              <w:pStyle w:val="Pagrindiniotekstotrauka"/>
              <w:numPr>
                <w:ilvl w:val="1"/>
                <w:numId w:val="30"/>
              </w:numPr>
              <w:tabs>
                <w:tab w:val="clear" w:pos="1440"/>
                <w:tab w:val="left" w:pos="317"/>
              </w:tabs>
              <w:spacing w:after="0"/>
              <w:ind w:left="33" w:firstLine="0"/>
              <w:jc w:val="both"/>
              <w:rPr>
                <w:sz w:val="20"/>
              </w:rPr>
            </w:pPr>
            <w:r w:rsidRPr="007B5A2D">
              <w:rPr>
                <w:sz w:val="20"/>
              </w:rPr>
              <w:t>registruojama ir nurodoma informacija apie atliekų savybes ir atliekų srauto šaltinį, kad ji būtų visada prieinama. Atliekoms reikia suteikti nuorodos numerį, kuris turi būti prieinamas bet kuriuo proceso etapu, kad operatorius galėtų sužinoti, kurioje įrenginio vietoje yra konkrečios atliekos, kiek laiko jos ten yra ir koks yra siūlomas arba faktinis tvarkymo maršrutas;</w:t>
            </w:r>
          </w:p>
          <w:p w14:paraId="38B1505E" w14:textId="77777777" w:rsidR="00B6351D" w:rsidRPr="007B5A2D" w:rsidRDefault="00B6351D" w:rsidP="00B6351D">
            <w:pPr>
              <w:pStyle w:val="Pagrindiniotekstotrauka"/>
              <w:numPr>
                <w:ilvl w:val="1"/>
                <w:numId w:val="30"/>
              </w:numPr>
              <w:tabs>
                <w:tab w:val="clear" w:pos="1440"/>
                <w:tab w:val="left" w:pos="317"/>
              </w:tabs>
              <w:spacing w:after="0"/>
              <w:ind w:left="33" w:firstLine="0"/>
              <w:jc w:val="both"/>
              <w:rPr>
                <w:sz w:val="20"/>
              </w:rPr>
            </w:pPr>
            <w:r w:rsidRPr="007B5A2D">
              <w:rPr>
                <w:sz w:val="20"/>
              </w:rPr>
              <w:lastRenderedPageBreak/>
              <w:t>turimos kompiuterinės duomenų bazės ar duomenų bazių serijos, kurios reguliariai dubliuojamos. Sekimo sistema veikia kaip atliekų inventoriaus / atsargų kontrolės sistema, ji apima: atvykimo į teritoriją datą, informaciją apie atliekų gamintoją, informaciją apie visus ankstesnius savininkus, unikalų identifikavimo kodą, pirminio priėmimo ir priėmimo analizės rezultatus, pakuotės tipą ir dydį, numatomą tvarkymo / atsikratymo maršrutą, tikslų įmonėje turimų atliekų pobūdžio ir kiekio aprašymą, įskaitant visą su pavojumi susijusią informaciją apie tai, kur atliekos yra fiziškai teritorijos plane, kuriame paskirto atsikratymo maršruto taške dabar yra atliekos;</w:t>
            </w:r>
          </w:p>
          <w:p w14:paraId="056503BD" w14:textId="77777777" w:rsidR="00B6351D" w:rsidRPr="007B5A2D" w:rsidRDefault="00B6351D" w:rsidP="00B6351D">
            <w:pPr>
              <w:pStyle w:val="Pagrindiniotekstotrauka"/>
              <w:numPr>
                <w:ilvl w:val="1"/>
                <w:numId w:val="30"/>
              </w:numPr>
              <w:tabs>
                <w:tab w:val="clear" w:pos="1440"/>
                <w:tab w:val="left" w:pos="317"/>
              </w:tabs>
              <w:spacing w:after="0"/>
              <w:ind w:left="33" w:firstLine="0"/>
              <w:jc w:val="both"/>
              <w:rPr>
                <w:sz w:val="20"/>
              </w:rPr>
            </w:pPr>
            <w:r w:rsidRPr="007B5A2D">
              <w:rPr>
                <w:sz w:val="20"/>
              </w:rPr>
              <w:t>cilindrai ir kiti mobilūs konteineriai perkeliami iš vienos vietos į kitą (arba pakraunami išvežimui iš teritorijos) tik gavus nurodymus iš atitinkamo vadovo, užtikrinant, kad atliekų sekimo sistema pakeičiama siekiant užregistruoti tokius pakeitimus (žr. 4.1.4.8 skirsnį);</w:t>
            </w:r>
          </w:p>
        </w:tc>
        <w:tc>
          <w:tcPr>
            <w:tcW w:w="1134" w:type="dxa"/>
            <w:tcBorders>
              <w:top w:val="single" w:sz="4" w:space="0" w:color="auto"/>
              <w:left w:val="single" w:sz="4" w:space="0" w:color="auto"/>
              <w:bottom w:val="single" w:sz="4" w:space="0" w:color="auto"/>
              <w:right w:val="single" w:sz="4" w:space="0" w:color="auto"/>
            </w:tcBorders>
            <w:vAlign w:val="center"/>
          </w:tcPr>
          <w:p w14:paraId="0F4D181E"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1BA3020E" w14:textId="77777777" w:rsidR="00B6351D" w:rsidRPr="007B5A2D" w:rsidRDefault="00B6351D" w:rsidP="0023610A">
            <w:pPr>
              <w:jc w:val="both"/>
              <w:rPr>
                <w:sz w:val="20"/>
              </w:rPr>
            </w:pPr>
            <w:r w:rsidRPr="007B5A2D">
              <w:rPr>
                <w:sz w:val="20"/>
              </w:rPr>
              <w:t xml:space="preserve">Atitinka. Sukurta sistema apima šiuo pagrindinius reikalavimus: </w:t>
            </w:r>
          </w:p>
          <w:p w14:paraId="57928DAE" w14:textId="77777777" w:rsidR="00B6351D" w:rsidRPr="007B5A2D" w:rsidRDefault="00B6351D" w:rsidP="0023610A">
            <w:pPr>
              <w:jc w:val="both"/>
              <w:rPr>
                <w:sz w:val="20"/>
              </w:rPr>
            </w:pPr>
            <w:r w:rsidRPr="007B5A2D">
              <w:rPr>
                <w:sz w:val="20"/>
              </w:rPr>
              <w:t>dokumentuojami operacijų sekos masės balansai;</w:t>
            </w:r>
          </w:p>
          <w:p w14:paraId="2C5227B3" w14:textId="77777777" w:rsidR="00B6351D" w:rsidRPr="007B5A2D" w:rsidRDefault="00B6351D" w:rsidP="0023610A">
            <w:pPr>
              <w:jc w:val="both"/>
              <w:rPr>
                <w:sz w:val="20"/>
              </w:rPr>
            </w:pPr>
            <w:r w:rsidRPr="007B5A2D">
              <w:rPr>
                <w:sz w:val="20"/>
              </w:rPr>
              <w:t>Įrašai gali būti atliekami ir atnaujinami reguliariai, kad atspindėtų pristatymus, tvarkymą vietoje ir išsiuntimus. Įrašai laikomi šešis mėnesius nuo atliekų išsiuntimo;</w:t>
            </w:r>
          </w:p>
          <w:p w14:paraId="66C9CF8C" w14:textId="77777777" w:rsidR="00B6351D" w:rsidRPr="007B5A2D" w:rsidRDefault="00B6351D" w:rsidP="0023610A">
            <w:pPr>
              <w:jc w:val="both"/>
              <w:rPr>
                <w:sz w:val="20"/>
              </w:rPr>
            </w:pPr>
            <w:r w:rsidRPr="007B5A2D">
              <w:rPr>
                <w:sz w:val="20"/>
              </w:rPr>
              <w:t>registruojama ir nurodoma informacija apie atliekų savybes ir atliekų srauto šaltinį, kad ji būtų visada prieinama.</w:t>
            </w:r>
          </w:p>
          <w:p w14:paraId="672C1FAC" w14:textId="77777777" w:rsidR="00B6351D" w:rsidRPr="007B5A2D" w:rsidRDefault="00B6351D" w:rsidP="0023610A">
            <w:pPr>
              <w:jc w:val="both"/>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2C80651" w14:textId="77777777" w:rsidR="00B6351D" w:rsidRPr="007B5A2D" w:rsidRDefault="00B6351D" w:rsidP="0023610A">
            <w:pPr>
              <w:jc w:val="center"/>
              <w:rPr>
                <w:sz w:val="20"/>
              </w:rPr>
            </w:pPr>
            <w:r w:rsidRPr="007B5A2D">
              <w:rPr>
                <w:sz w:val="20"/>
              </w:rPr>
              <w:t>-</w:t>
            </w:r>
          </w:p>
        </w:tc>
      </w:tr>
      <w:tr w:rsidR="007B5A2D" w:rsidRPr="007B5A2D" w14:paraId="7D9830FE"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1BFA7AFC" w14:textId="77777777" w:rsidR="00B6351D" w:rsidRPr="007B5A2D" w:rsidRDefault="00B6351D" w:rsidP="0023610A">
            <w:pPr>
              <w:suppressAutoHyphens/>
              <w:adjustRightInd w:val="0"/>
              <w:jc w:val="center"/>
              <w:textAlignment w:val="baseline"/>
              <w:rPr>
                <w:sz w:val="20"/>
              </w:rPr>
            </w:pPr>
            <w:r w:rsidRPr="007B5A2D">
              <w:rPr>
                <w:sz w:val="20"/>
              </w:rPr>
              <w:lastRenderedPageBreak/>
              <w:t>13</w:t>
            </w:r>
          </w:p>
        </w:tc>
        <w:tc>
          <w:tcPr>
            <w:tcW w:w="1135" w:type="dxa"/>
            <w:tcBorders>
              <w:top w:val="single" w:sz="4" w:space="0" w:color="auto"/>
              <w:left w:val="single" w:sz="4" w:space="0" w:color="auto"/>
              <w:bottom w:val="single" w:sz="4" w:space="0" w:color="auto"/>
              <w:right w:val="single" w:sz="4" w:space="0" w:color="auto"/>
            </w:tcBorders>
            <w:vAlign w:val="center"/>
          </w:tcPr>
          <w:p w14:paraId="734CD2E9"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65442BC7"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506A4E" w14:textId="77777777" w:rsidR="00B6351D" w:rsidRPr="007B5A2D" w:rsidRDefault="00B6351D" w:rsidP="0023610A">
            <w:pPr>
              <w:tabs>
                <w:tab w:val="left" w:pos="317"/>
              </w:tabs>
              <w:ind w:left="33"/>
              <w:jc w:val="both"/>
              <w:rPr>
                <w:sz w:val="20"/>
              </w:rPr>
            </w:pPr>
            <w:r w:rsidRPr="007B5A2D">
              <w:rPr>
                <w:sz w:val="20"/>
              </w:rPr>
              <w:t xml:space="preserve">turi veikti maišymo / derinimo taisyklės, turinčios riboti atliekų, kurias galima maišyti / derinti, tipus, kad būtų išvengta taršos emisijos padidėjimo po atliekų tvarkymo. Tokiose taisyklėse turi būti atsižvelgta į atliekų tipą (pvz., </w:t>
            </w:r>
            <w:r w:rsidRPr="007B5A2D">
              <w:rPr>
                <w:i/>
                <w:iCs/>
                <w:sz w:val="20"/>
              </w:rPr>
              <w:t>pavojingos</w:t>
            </w:r>
            <w:r w:rsidRPr="007B5A2D">
              <w:rPr>
                <w:sz w:val="20"/>
              </w:rPr>
              <w:t>, nepavojingos), atliekų tvarkymą, kuris bus taikomas, bei tolesnius veiksmus, kurie bus atliekami su išgabenamomis atliekomis (žr. 4.1.5 skirsnį);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F339"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21B717" w14:textId="77777777" w:rsidR="00B6351D" w:rsidRPr="007B5A2D" w:rsidRDefault="00B6351D" w:rsidP="0023610A">
            <w:pPr>
              <w:jc w:val="both"/>
              <w:rPr>
                <w:sz w:val="20"/>
              </w:rPr>
            </w:pPr>
            <w:r w:rsidRPr="007B5A2D">
              <w:rPr>
                <w:sz w:val="20"/>
              </w:rPr>
              <w:t xml:space="preserve">Atitinka. Įmonėje atliekos (metalai, plastikai) atskiriami su įranga. Pavojingos atliekos su nepavojingomis nemaišomos, yra atskiros technologinės linijos. </w:t>
            </w:r>
          </w:p>
          <w:p w14:paraId="0279AE9F" w14:textId="77777777" w:rsidR="00B6351D" w:rsidRPr="007B5A2D" w:rsidRDefault="00B6351D" w:rsidP="0023610A">
            <w:pPr>
              <w:jc w:val="both"/>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12CC542" w14:textId="77777777" w:rsidR="00B6351D" w:rsidRPr="007B5A2D" w:rsidRDefault="00B6351D" w:rsidP="0023610A">
            <w:pPr>
              <w:jc w:val="center"/>
              <w:rPr>
                <w:sz w:val="20"/>
              </w:rPr>
            </w:pPr>
            <w:r w:rsidRPr="007B5A2D">
              <w:rPr>
                <w:sz w:val="20"/>
              </w:rPr>
              <w:t>-</w:t>
            </w:r>
          </w:p>
        </w:tc>
      </w:tr>
      <w:tr w:rsidR="007B5A2D" w:rsidRPr="007B5A2D" w14:paraId="472D6B38"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529C8412" w14:textId="77777777" w:rsidR="00B6351D" w:rsidRPr="007B5A2D" w:rsidRDefault="00B6351D" w:rsidP="0023610A">
            <w:pPr>
              <w:suppressAutoHyphens/>
              <w:adjustRightInd w:val="0"/>
              <w:jc w:val="center"/>
              <w:textAlignment w:val="baseline"/>
              <w:rPr>
                <w:sz w:val="20"/>
              </w:rPr>
            </w:pPr>
            <w:r w:rsidRPr="007B5A2D">
              <w:rPr>
                <w:sz w:val="20"/>
              </w:rPr>
              <w:t>14</w:t>
            </w:r>
          </w:p>
        </w:tc>
        <w:tc>
          <w:tcPr>
            <w:tcW w:w="1135" w:type="dxa"/>
            <w:tcBorders>
              <w:top w:val="single" w:sz="4" w:space="0" w:color="auto"/>
              <w:left w:val="single" w:sz="4" w:space="0" w:color="auto"/>
              <w:bottom w:val="single" w:sz="4" w:space="0" w:color="auto"/>
              <w:right w:val="single" w:sz="4" w:space="0" w:color="auto"/>
            </w:tcBorders>
            <w:vAlign w:val="center"/>
          </w:tcPr>
          <w:p w14:paraId="598393DC"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27CC394A"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BE819B" w14:textId="77777777" w:rsidR="00B6351D" w:rsidRPr="007B5A2D" w:rsidRDefault="00B6351D" w:rsidP="0023610A">
            <w:pPr>
              <w:tabs>
                <w:tab w:val="left" w:pos="317"/>
              </w:tabs>
              <w:ind w:left="33"/>
              <w:jc w:val="both"/>
              <w:rPr>
                <w:sz w:val="20"/>
              </w:rPr>
            </w:pPr>
            <w:r w:rsidRPr="007B5A2D">
              <w:rPr>
                <w:sz w:val="20"/>
              </w:rPr>
              <w:t>turi veikti segregacijos ir suderinamumo procedūra (žr. 4.1.5 skirsnį; tai taip pat susiję su GPGB Nr. 13 ir 24.c), įskaitant:</w:t>
            </w:r>
          </w:p>
          <w:p w14:paraId="077EFA38" w14:textId="77777777" w:rsidR="00B6351D" w:rsidRPr="007B5A2D" w:rsidRDefault="00B6351D" w:rsidP="00B6351D">
            <w:pPr>
              <w:pStyle w:val="Pagrindiniotekstotrauka"/>
              <w:numPr>
                <w:ilvl w:val="1"/>
                <w:numId w:val="31"/>
              </w:numPr>
              <w:tabs>
                <w:tab w:val="clear" w:pos="1440"/>
                <w:tab w:val="left" w:pos="317"/>
              </w:tabs>
              <w:spacing w:after="0"/>
              <w:ind w:left="33" w:firstLine="0"/>
              <w:jc w:val="both"/>
              <w:rPr>
                <w:sz w:val="20"/>
              </w:rPr>
            </w:pPr>
            <w:r w:rsidRPr="007B5A2D">
              <w:rPr>
                <w:sz w:val="20"/>
              </w:rPr>
              <w:t>laikomi įrašai apie testavimą, įskaitant bet kokią reakciją, sukeliančią saugos parametrus (temperatūros padidėjimą, dujų radimąsi arba slėgio padidėjimą); įrašai apie eksploatacinius parametrus (klampumo pokyčiai ir kietųjų nuosėdų atsiskirimas ar susidarymas) ir kitus susijusius parametrus (žr. 4.1.4.13 ir 4.1.4.14 skirsnius);</w:t>
            </w:r>
          </w:p>
          <w:p w14:paraId="2D51E0D4" w14:textId="77777777" w:rsidR="00B6351D" w:rsidRPr="007B5A2D" w:rsidRDefault="00B6351D" w:rsidP="0023610A">
            <w:pPr>
              <w:tabs>
                <w:tab w:val="left" w:pos="317"/>
              </w:tabs>
              <w:ind w:left="33"/>
              <w:jc w:val="both"/>
              <w:rPr>
                <w:sz w:val="20"/>
              </w:rPr>
            </w:pPr>
            <w:r w:rsidRPr="007B5A2D">
              <w:rPr>
                <w:sz w:val="20"/>
              </w:rPr>
              <w:t xml:space="preserve">konteineriai su cheminėmis medžiagomis pakuojami atskiruose cilindruose atsižvelgiant į jų keliamo pavojaus klasifikaciją. Nesuderinamos cheminės medžiagos (pvz., </w:t>
            </w:r>
            <w:proofErr w:type="spellStart"/>
            <w:r w:rsidRPr="007B5A2D">
              <w:rPr>
                <w:sz w:val="20"/>
              </w:rPr>
              <w:t>oksidatoriai</w:t>
            </w:r>
            <w:proofErr w:type="spellEnd"/>
            <w:r w:rsidRPr="007B5A2D">
              <w:rPr>
                <w:sz w:val="20"/>
              </w:rPr>
              <w:t xml:space="preserve"> ir degūs skysčiai) neturėtų būti saugomos tame pačiame cilindre (žr. 4.1.4.6 skirsnį);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2AFE7B"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7189E1" w14:textId="77777777" w:rsidR="00B6351D" w:rsidRPr="007B5A2D" w:rsidRDefault="00B6351D" w:rsidP="0023610A">
            <w:pPr>
              <w:jc w:val="both"/>
              <w:rPr>
                <w:sz w:val="20"/>
              </w:rPr>
            </w:pPr>
            <w:r w:rsidRPr="007B5A2D">
              <w:rPr>
                <w:sz w:val="20"/>
              </w:rPr>
              <w:t>Atitinka. Konteineriai su atliekomis pakuojami, laikomi atskirai atsižvelgiant į jų keliamo pavojaus klasifikaciją.</w:t>
            </w:r>
          </w:p>
          <w:p w14:paraId="3BC3445F" w14:textId="77777777" w:rsidR="00B6351D" w:rsidRPr="007B5A2D" w:rsidRDefault="00B6351D" w:rsidP="0023610A">
            <w:pPr>
              <w:jc w:val="both"/>
              <w:rPr>
                <w:sz w:val="20"/>
              </w:rPr>
            </w:pPr>
            <w:r w:rsidRPr="007B5A2D">
              <w:rPr>
                <w:sz w:val="20"/>
              </w:rPr>
              <w:t>Laikomi įrašai apie testavimą.</w:t>
            </w:r>
          </w:p>
          <w:p w14:paraId="4D22BCDD" w14:textId="77777777" w:rsidR="00B6351D" w:rsidRPr="007B5A2D" w:rsidRDefault="00B6351D" w:rsidP="0023610A">
            <w:pPr>
              <w:jc w:val="both"/>
              <w:rPr>
                <w:sz w:val="20"/>
              </w:rPr>
            </w:pPr>
            <w:r w:rsidRPr="007B5A2D">
              <w:rPr>
                <w:sz w:val="20"/>
              </w:rPr>
              <w:t>Cheminės medžiagos, atliekos laikomos pagal priešgaisrinius saugos reikalavimus, priešgaisrinė saugos tarnyba prižiūri kaip įmonė laikosi priešgaisrinės saugos reikalavimų.</w:t>
            </w:r>
          </w:p>
        </w:tc>
        <w:tc>
          <w:tcPr>
            <w:tcW w:w="992" w:type="dxa"/>
            <w:tcBorders>
              <w:top w:val="single" w:sz="4" w:space="0" w:color="auto"/>
              <w:left w:val="single" w:sz="4" w:space="0" w:color="auto"/>
              <w:bottom w:val="single" w:sz="4" w:space="0" w:color="auto"/>
              <w:right w:val="single" w:sz="4" w:space="0" w:color="auto"/>
            </w:tcBorders>
            <w:vAlign w:val="center"/>
          </w:tcPr>
          <w:p w14:paraId="48B447A5" w14:textId="77777777" w:rsidR="00B6351D" w:rsidRPr="007B5A2D" w:rsidRDefault="00B6351D" w:rsidP="0023610A">
            <w:pPr>
              <w:jc w:val="center"/>
              <w:rPr>
                <w:sz w:val="20"/>
              </w:rPr>
            </w:pPr>
            <w:r w:rsidRPr="007B5A2D">
              <w:rPr>
                <w:sz w:val="20"/>
              </w:rPr>
              <w:t>-</w:t>
            </w:r>
          </w:p>
        </w:tc>
      </w:tr>
      <w:tr w:rsidR="007B5A2D" w:rsidRPr="007B5A2D" w14:paraId="715122A4"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4771ADC" w14:textId="77777777" w:rsidR="00B6351D" w:rsidRPr="007B5A2D" w:rsidRDefault="00B6351D" w:rsidP="0023610A">
            <w:pPr>
              <w:suppressAutoHyphens/>
              <w:adjustRightInd w:val="0"/>
              <w:jc w:val="center"/>
              <w:textAlignment w:val="baseline"/>
              <w:rPr>
                <w:sz w:val="20"/>
              </w:rPr>
            </w:pPr>
            <w:r w:rsidRPr="007B5A2D">
              <w:rPr>
                <w:sz w:val="20"/>
              </w:rPr>
              <w:t>15</w:t>
            </w:r>
          </w:p>
        </w:tc>
        <w:tc>
          <w:tcPr>
            <w:tcW w:w="1135" w:type="dxa"/>
            <w:tcBorders>
              <w:top w:val="single" w:sz="4" w:space="0" w:color="auto"/>
              <w:left w:val="single" w:sz="4" w:space="0" w:color="auto"/>
              <w:bottom w:val="single" w:sz="4" w:space="0" w:color="auto"/>
              <w:right w:val="single" w:sz="4" w:space="0" w:color="auto"/>
            </w:tcBorders>
            <w:vAlign w:val="center"/>
          </w:tcPr>
          <w:p w14:paraId="584E49C1"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4E70572A"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6CCCF3B" w14:textId="77777777" w:rsidR="00B6351D" w:rsidRPr="007B5A2D" w:rsidRDefault="00B6351D" w:rsidP="0023610A">
            <w:pPr>
              <w:tabs>
                <w:tab w:val="left" w:pos="317"/>
              </w:tabs>
              <w:ind w:left="33"/>
              <w:jc w:val="both"/>
              <w:rPr>
                <w:sz w:val="20"/>
              </w:rPr>
            </w:pPr>
            <w:r w:rsidRPr="007B5A2D">
              <w:rPr>
                <w:sz w:val="20"/>
              </w:rPr>
              <w:t>turi veikti atliekų tvarkymo efektyvumo tobulinimo metodologija. Paprastai ji apima tinkamų indikatorių, leidžiančių pranešti apie AT efektyvumą, radimą ir stebėjimo programą (žr. 4.1.2.4 skirsnį, tai taip pat susiję su GPGB Nr.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36F6A1"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A0636A" w14:textId="77777777" w:rsidR="00B6351D" w:rsidRPr="007B5A2D" w:rsidRDefault="00B6351D" w:rsidP="0023610A">
            <w:pPr>
              <w:jc w:val="both"/>
              <w:rPr>
                <w:sz w:val="20"/>
              </w:rPr>
            </w:pPr>
            <w:r w:rsidRPr="007B5A2D">
              <w:rPr>
                <w:sz w:val="20"/>
              </w:rPr>
              <w:t>Atitinka. Įdiegta atliekų tvarkymo efektyvumo tobulinimo metodologija.</w:t>
            </w:r>
          </w:p>
        </w:tc>
        <w:tc>
          <w:tcPr>
            <w:tcW w:w="992" w:type="dxa"/>
            <w:tcBorders>
              <w:top w:val="single" w:sz="4" w:space="0" w:color="auto"/>
              <w:left w:val="single" w:sz="4" w:space="0" w:color="auto"/>
              <w:bottom w:val="single" w:sz="4" w:space="0" w:color="auto"/>
              <w:right w:val="single" w:sz="4" w:space="0" w:color="auto"/>
            </w:tcBorders>
            <w:vAlign w:val="center"/>
          </w:tcPr>
          <w:p w14:paraId="4912CD0C" w14:textId="77777777" w:rsidR="00B6351D" w:rsidRPr="007B5A2D" w:rsidRDefault="00B6351D" w:rsidP="0023610A">
            <w:pPr>
              <w:jc w:val="center"/>
              <w:rPr>
                <w:sz w:val="20"/>
              </w:rPr>
            </w:pPr>
            <w:r w:rsidRPr="007B5A2D">
              <w:rPr>
                <w:sz w:val="20"/>
              </w:rPr>
              <w:t>-</w:t>
            </w:r>
          </w:p>
        </w:tc>
      </w:tr>
      <w:tr w:rsidR="007B5A2D" w:rsidRPr="007B5A2D" w14:paraId="0ACECD35"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50AAF340" w14:textId="77777777" w:rsidR="00B6351D" w:rsidRPr="007B5A2D" w:rsidRDefault="00B6351D" w:rsidP="0023610A">
            <w:pPr>
              <w:suppressAutoHyphens/>
              <w:adjustRightInd w:val="0"/>
              <w:jc w:val="center"/>
              <w:textAlignment w:val="baseline"/>
              <w:rPr>
                <w:sz w:val="20"/>
              </w:rPr>
            </w:pPr>
            <w:r w:rsidRPr="007B5A2D">
              <w:rPr>
                <w:sz w:val="20"/>
              </w:rPr>
              <w:lastRenderedPageBreak/>
              <w:t>16</w:t>
            </w:r>
          </w:p>
        </w:tc>
        <w:tc>
          <w:tcPr>
            <w:tcW w:w="1135" w:type="dxa"/>
            <w:tcBorders>
              <w:top w:val="single" w:sz="4" w:space="0" w:color="auto"/>
              <w:left w:val="single" w:sz="4" w:space="0" w:color="auto"/>
              <w:bottom w:val="single" w:sz="4" w:space="0" w:color="auto"/>
              <w:right w:val="single" w:sz="4" w:space="0" w:color="auto"/>
            </w:tcBorders>
            <w:vAlign w:val="center"/>
          </w:tcPr>
          <w:p w14:paraId="4942B9E3"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1FE218ED"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FE2FF4F" w14:textId="77777777" w:rsidR="00B6351D" w:rsidRPr="007B5A2D" w:rsidRDefault="00B6351D" w:rsidP="0023610A">
            <w:pPr>
              <w:tabs>
                <w:tab w:val="left" w:pos="317"/>
              </w:tabs>
              <w:ind w:left="33"/>
              <w:jc w:val="both"/>
              <w:rPr>
                <w:sz w:val="20"/>
              </w:rPr>
            </w:pPr>
            <w:r w:rsidRPr="007B5A2D">
              <w:rPr>
                <w:sz w:val="20"/>
              </w:rPr>
              <w:t>parengiamas sistemingas nelaimingų atsitikimų valdymo planas (žr. 4.1.7 skirsnį);</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950EB"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520B55" w14:textId="77777777" w:rsidR="00B6351D" w:rsidRPr="007B5A2D" w:rsidRDefault="00B6351D" w:rsidP="0023610A">
            <w:pPr>
              <w:jc w:val="both"/>
              <w:rPr>
                <w:sz w:val="20"/>
              </w:rPr>
            </w:pPr>
            <w:r w:rsidRPr="007B5A2D">
              <w:rPr>
                <w:sz w:val="20"/>
              </w:rPr>
              <w:t>Atitinka. Vykdoma nelaimingų atsitikimų prevencija, apskaita.</w:t>
            </w:r>
          </w:p>
        </w:tc>
        <w:tc>
          <w:tcPr>
            <w:tcW w:w="992" w:type="dxa"/>
            <w:tcBorders>
              <w:top w:val="single" w:sz="4" w:space="0" w:color="auto"/>
              <w:left w:val="single" w:sz="4" w:space="0" w:color="auto"/>
              <w:bottom w:val="single" w:sz="4" w:space="0" w:color="auto"/>
              <w:right w:val="single" w:sz="4" w:space="0" w:color="auto"/>
            </w:tcBorders>
            <w:vAlign w:val="center"/>
          </w:tcPr>
          <w:p w14:paraId="6F898C0D" w14:textId="77777777" w:rsidR="00B6351D" w:rsidRPr="007B5A2D" w:rsidRDefault="00B6351D" w:rsidP="0023610A">
            <w:pPr>
              <w:jc w:val="center"/>
              <w:rPr>
                <w:sz w:val="20"/>
              </w:rPr>
            </w:pPr>
            <w:r w:rsidRPr="007B5A2D">
              <w:rPr>
                <w:sz w:val="20"/>
              </w:rPr>
              <w:t>-</w:t>
            </w:r>
          </w:p>
        </w:tc>
      </w:tr>
      <w:tr w:rsidR="007B5A2D" w:rsidRPr="007B5A2D" w14:paraId="2BBF3A20"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AA30EBF" w14:textId="77777777" w:rsidR="00B6351D" w:rsidRPr="007B5A2D" w:rsidRDefault="00B6351D" w:rsidP="0023610A">
            <w:pPr>
              <w:suppressAutoHyphens/>
              <w:adjustRightInd w:val="0"/>
              <w:jc w:val="center"/>
              <w:textAlignment w:val="baseline"/>
              <w:rPr>
                <w:sz w:val="20"/>
              </w:rPr>
            </w:pPr>
            <w:r w:rsidRPr="007B5A2D">
              <w:rPr>
                <w:sz w:val="20"/>
              </w:rPr>
              <w:t>17</w:t>
            </w:r>
          </w:p>
        </w:tc>
        <w:tc>
          <w:tcPr>
            <w:tcW w:w="1135" w:type="dxa"/>
            <w:tcBorders>
              <w:top w:val="single" w:sz="4" w:space="0" w:color="auto"/>
              <w:left w:val="single" w:sz="4" w:space="0" w:color="auto"/>
              <w:bottom w:val="single" w:sz="4" w:space="0" w:color="auto"/>
              <w:right w:val="single" w:sz="4" w:space="0" w:color="auto"/>
            </w:tcBorders>
            <w:vAlign w:val="center"/>
          </w:tcPr>
          <w:p w14:paraId="1C797A79"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7B5C3990"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C193FB4" w14:textId="77777777" w:rsidR="00B6351D" w:rsidRPr="007B5A2D" w:rsidRDefault="00B6351D" w:rsidP="0023610A">
            <w:pPr>
              <w:tabs>
                <w:tab w:val="left" w:pos="317"/>
              </w:tabs>
              <w:ind w:left="33"/>
              <w:jc w:val="both"/>
              <w:rPr>
                <w:sz w:val="20"/>
              </w:rPr>
            </w:pPr>
            <w:r w:rsidRPr="007B5A2D">
              <w:rPr>
                <w:sz w:val="20"/>
              </w:rPr>
              <w:t>turi būti ir tinkamai veikti nelaimingų atsitikimų dienoraštis (žr. 4.1.7 skirsnį, tai taip pat susiję su GPGB Nr. 1 ir kokybės valdymo sistema);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D8F92"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6989D7" w14:textId="77777777" w:rsidR="00B6351D" w:rsidRPr="007B5A2D" w:rsidRDefault="00B6351D" w:rsidP="0023610A">
            <w:pPr>
              <w:jc w:val="both"/>
              <w:rPr>
                <w:sz w:val="20"/>
              </w:rPr>
            </w:pPr>
            <w:r w:rsidRPr="007B5A2D">
              <w:rPr>
                <w:sz w:val="20"/>
              </w:rPr>
              <w:t>Atitinka. Vykdoma nelaimingų atsitikimų apskaita.</w:t>
            </w:r>
          </w:p>
        </w:tc>
        <w:tc>
          <w:tcPr>
            <w:tcW w:w="992" w:type="dxa"/>
            <w:tcBorders>
              <w:top w:val="single" w:sz="4" w:space="0" w:color="auto"/>
              <w:left w:val="single" w:sz="4" w:space="0" w:color="auto"/>
              <w:bottom w:val="single" w:sz="4" w:space="0" w:color="auto"/>
              <w:right w:val="single" w:sz="4" w:space="0" w:color="auto"/>
            </w:tcBorders>
            <w:vAlign w:val="center"/>
          </w:tcPr>
          <w:p w14:paraId="3BD9C09E" w14:textId="77777777" w:rsidR="00B6351D" w:rsidRPr="007B5A2D" w:rsidRDefault="00B6351D" w:rsidP="0023610A">
            <w:pPr>
              <w:jc w:val="center"/>
              <w:rPr>
                <w:sz w:val="20"/>
              </w:rPr>
            </w:pPr>
            <w:r w:rsidRPr="007B5A2D">
              <w:rPr>
                <w:sz w:val="20"/>
              </w:rPr>
              <w:t>-</w:t>
            </w:r>
          </w:p>
        </w:tc>
      </w:tr>
      <w:tr w:rsidR="007B5A2D" w:rsidRPr="007B5A2D" w14:paraId="58986B77"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225B776" w14:textId="77777777" w:rsidR="00B6351D" w:rsidRPr="007B5A2D" w:rsidRDefault="00B6351D" w:rsidP="0023610A">
            <w:pPr>
              <w:suppressAutoHyphens/>
              <w:adjustRightInd w:val="0"/>
              <w:jc w:val="center"/>
              <w:textAlignment w:val="baseline"/>
              <w:rPr>
                <w:sz w:val="20"/>
              </w:rPr>
            </w:pPr>
            <w:r w:rsidRPr="007B5A2D">
              <w:rPr>
                <w:sz w:val="20"/>
              </w:rPr>
              <w:t>18</w:t>
            </w:r>
          </w:p>
        </w:tc>
        <w:tc>
          <w:tcPr>
            <w:tcW w:w="1135" w:type="dxa"/>
            <w:tcBorders>
              <w:top w:val="single" w:sz="4" w:space="0" w:color="auto"/>
              <w:left w:val="single" w:sz="4" w:space="0" w:color="auto"/>
              <w:bottom w:val="single" w:sz="4" w:space="0" w:color="auto"/>
              <w:right w:val="single" w:sz="4" w:space="0" w:color="auto"/>
            </w:tcBorders>
            <w:vAlign w:val="center"/>
          </w:tcPr>
          <w:p w14:paraId="5BFC21E7" w14:textId="77777777" w:rsidR="00B6351D" w:rsidRPr="007B5A2D" w:rsidRDefault="00B6351D" w:rsidP="0023610A">
            <w:pPr>
              <w:suppressAutoHyphens/>
              <w:adjustRightInd w:val="0"/>
              <w:jc w:val="center"/>
              <w:textAlignment w:val="baseline"/>
              <w:rPr>
                <w:sz w:val="20"/>
              </w:rPr>
            </w:pPr>
            <w:r w:rsidRPr="007B5A2D">
              <w:rPr>
                <w:sz w:val="20"/>
              </w:rPr>
              <w:t>triukšmas</w:t>
            </w:r>
          </w:p>
        </w:tc>
        <w:tc>
          <w:tcPr>
            <w:tcW w:w="1418" w:type="dxa"/>
            <w:tcBorders>
              <w:top w:val="single" w:sz="4" w:space="0" w:color="auto"/>
              <w:left w:val="single" w:sz="4" w:space="0" w:color="auto"/>
              <w:bottom w:val="single" w:sz="4" w:space="0" w:color="auto"/>
              <w:right w:val="single" w:sz="4" w:space="0" w:color="auto"/>
            </w:tcBorders>
            <w:vAlign w:val="center"/>
          </w:tcPr>
          <w:p w14:paraId="72AD744E"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353C8EE" w14:textId="77777777" w:rsidR="00B6351D" w:rsidRPr="007B5A2D" w:rsidRDefault="00B6351D" w:rsidP="0023610A">
            <w:pPr>
              <w:tabs>
                <w:tab w:val="left" w:pos="317"/>
              </w:tabs>
              <w:ind w:left="33"/>
              <w:jc w:val="both"/>
              <w:rPr>
                <w:sz w:val="20"/>
              </w:rPr>
            </w:pPr>
            <w:r w:rsidRPr="007B5A2D">
              <w:rPr>
                <w:sz w:val="20"/>
              </w:rPr>
              <w:t>kaip AVS dalis turi veikti triukšmo ir vibracijos valdymo įrenginys (žr. 4.1.8 skirsnį, tai taip pat susiję su GPGB Nr. 1). Tam tikruose AT įrenginiuose triukšmas ir vibracija gali ir nebūti aplinkosaugos problema;</w:t>
            </w:r>
          </w:p>
        </w:tc>
        <w:tc>
          <w:tcPr>
            <w:tcW w:w="1134" w:type="dxa"/>
            <w:tcBorders>
              <w:top w:val="single" w:sz="4" w:space="0" w:color="auto"/>
              <w:left w:val="single" w:sz="4" w:space="0" w:color="auto"/>
              <w:bottom w:val="single" w:sz="4" w:space="0" w:color="auto"/>
              <w:right w:val="single" w:sz="4" w:space="0" w:color="auto"/>
            </w:tcBorders>
            <w:vAlign w:val="center"/>
          </w:tcPr>
          <w:p w14:paraId="404FF7DA"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56E4322D" w14:textId="77777777" w:rsidR="00B6351D" w:rsidRPr="007B5A2D" w:rsidRDefault="00B6351D" w:rsidP="0023610A">
            <w:pPr>
              <w:jc w:val="both"/>
              <w:rPr>
                <w:sz w:val="20"/>
              </w:rPr>
            </w:pPr>
            <w:r w:rsidRPr="007B5A2D">
              <w:rPr>
                <w:sz w:val="20"/>
              </w:rPr>
              <w:t>Atitinka. Atliekų tvarkymo įrenginyje triukšmas ir vibracijos šaltiniai atitinka nustatytus aplinkosaugai keliamus reikalavimus.</w:t>
            </w:r>
          </w:p>
        </w:tc>
        <w:tc>
          <w:tcPr>
            <w:tcW w:w="992" w:type="dxa"/>
            <w:tcBorders>
              <w:top w:val="single" w:sz="4" w:space="0" w:color="auto"/>
              <w:left w:val="single" w:sz="4" w:space="0" w:color="auto"/>
              <w:bottom w:val="single" w:sz="4" w:space="0" w:color="auto"/>
              <w:right w:val="single" w:sz="4" w:space="0" w:color="auto"/>
            </w:tcBorders>
            <w:vAlign w:val="center"/>
          </w:tcPr>
          <w:p w14:paraId="0B65B9E0" w14:textId="77777777" w:rsidR="00B6351D" w:rsidRPr="007B5A2D" w:rsidRDefault="00B6351D" w:rsidP="0023610A">
            <w:pPr>
              <w:jc w:val="center"/>
              <w:rPr>
                <w:sz w:val="20"/>
              </w:rPr>
            </w:pPr>
            <w:r w:rsidRPr="007B5A2D">
              <w:rPr>
                <w:sz w:val="20"/>
              </w:rPr>
              <w:t>-</w:t>
            </w:r>
          </w:p>
        </w:tc>
      </w:tr>
      <w:tr w:rsidR="007B5A2D" w:rsidRPr="007B5A2D" w14:paraId="2669D147"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A5F8AB2" w14:textId="77777777" w:rsidR="00B6351D" w:rsidRPr="007B5A2D" w:rsidRDefault="00B6351D" w:rsidP="0023610A">
            <w:pPr>
              <w:suppressAutoHyphens/>
              <w:adjustRightInd w:val="0"/>
              <w:jc w:val="center"/>
              <w:textAlignment w:val="baseline"/>
              <w:rPr>
                <w:sz w:val="20"/>
              </w:rPr>
            </w:pPr>
            <w:r w:rsidRPr="007B5A2D">
              <w:rPr>
                <w:sz w:val="20"/>
              </w:rPr>
              <w:t>19</w:t>
            </w:r>
          </w:p>
        </w:tc>
        <w:tc>
          <w:tcPr>
            <w:tcW w:w="1135" w:type="dxa"/>
            <w:tcBorders>
              <w:top w:val="single" w:sz="4" w:space="0" w:color="auto"/>
              <w:left w:val="single" w:sz="4" w:space="0" w:color="auto"/>
              <w:bottom w:val="single" w:sz="4" w:space="0" w:color="auto"/>
              <w:right w:val="single" w:sz="4" w:space="0" w:color="auto"/>
            </w:tcBorders>
            <w:vAlign w:val="center"/>
          </w:tcPr>
          <w:p w14:paraId="6E58C007"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5DCBC5ED"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D74F8D3" w14:textId="77777777" w:rsidR="00B6351D" w:rsidRPr="007B5A2D" w:rsidRDefault="00B6351D" w:rsidP="0023610A">
            <w:pPr>
              <w:tabs>
                <w:tab w:val="left" w:pos="317"/>
              </w:tabs>
              <w:ind w:left="33"/>
              <w:jc w:val="both"/>
              <w:rPr>
                <w:sz w:val="20"/>
              </w:rPr>
            </w:pPr>
            <w:r w:rsidRPr="007B5A2D">
              <w:rPr>
                <w:sz w:val="20"/>
              </w:rPr>
              <w:t>projektavimo etapu reikia atsižvelgti į bet kokį būsimą eksploatacijos nutraukimą. Esamuose įrenginiuose ir nustačius eksploatacijos nutraukimo problemų, reikia įgyvendinti programą, kuri kuo labiau sumažintų tokias problemas (žr. 4.1.9 skirsnį, tai taip pat susiję su GPGB Nr. 1);</w:t>
            </w:r>
          </w:p>
        </w:tc>
        <w:tc>
          <w:tcPr>
            <w:tcW w:w="1134" w:type="dxa"/>
            <w:tcBorders>
              <w:top w:val="single" w:sz="4" w:space="0" w:color="auto"/>
              <w:left w:val="single" w:sz="4" w:space="0" w:color="auto"/>
              <w:bottom w:val="single" w:sz="4" w:space="0" w:color="auto"/>
              <w:right w:val="single" w:sz="4" w:space="0" w:color="auto"/>
            </w:tcBorders>
            <w:vAlign w:val="center"/>
          </w:tcPr>
          <w:p w14:paraId="3B7AADCA"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6C69F107" w14:textId="77777777" w:rsidR="00B6351D" w:rsidRPr="007B5A2D" w:rsidRDefault="00B6351D" w:rsidP="0023610A">
            <w:pPr>
              <w:jc w:val="both"/>
              <w:rPr>
                <w:sz w:val="20"/>
              </w:rPr>
            </w:pPr>
            <w:r w:rsidRPr="007B5A2D">
              <w:rPr>
                <w:sz w:val="20"/>
              </w:rPr>
              <w:t>Atitinka. Nustatytos procedūros atliekų tvarkymo veiklos nutraukimui.</w:t>
            </w:r>
          </w:p>
        </w:tc>
        <w:tc>
          <w:tcPr>
            <w:tcW w:w="992" w:type="dxa"/>
            <w:tcBorders>
              <w:top w:val="single" w:sz="4" w:space="0" w:color="auto"/>
              <w:left w:val="single" w:sz="4" w:space="0" w:color="auto"/>
              <w:bottom w:val="single" w:sz="4" w:space="0" w:color="auto"/>
              <w:right w:val="single" w:sz="4" w:space="0" w:color="auto"/>
            </w:tcBorders>
            <w:vAlign w:val="center"/>
          </w:tcPr>
          <w:p w14:paraId="375080CC" w14:textId="77777777" w:rsidR="00B6351D" w:rsidRPr="007B5A2D" w:rsidRDefault="00B6351D" w:rsidP="0023610A">
            <w:pPr>
              <w:jc w:val="center"/>
              <w:rPr>
                <w:sz w:val="20"/>
              </w:rPr>
            </w:pPr>
            <w:r w:rsidRPr="007B5A2D">
              <w:rPr>
                <w:sz w:val="20"/>
              </w:rPr>
              <w:t>-</w:t>
            </w:r>
          </w:p>
        </w:tc>
      </w:tr>
      <w:tr w:rsidR="007B5A2D" w:rsidRPr="007B5A2D" w14:paraId="0765B187"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448E48FD" w14:textId="77777777" w:rsidR="00B6351D" w:rsidRPr="007B5A2D" w:rsidRDefault="00B6351D" w:rsidP="0023610A">
            <w:pPr>
              <w:suppressAutoHyphens/>
              <w:adjustRightInd w:val="0"/>
              <w:jc w:val="center"/>
              <w:textAlignment w:val="baseline"/>
              <w:rPr>
                <w:sz w:val="20"/>
              </w:rPr>
            </w:pPr>
            <w:r w:rsidRPr="007B5A2D">
              <w:rPr>
                <w:sz w:val="20"/>
              </w:rPr>
              <w:t>20</w:t>
            </w:r>
          </w:p>
        </w:tc>
        <w:tc>
          <w:tcPr>
            <w:tcW w:w="1135" w:type="dxa"/>
            <w:tcBorders>
              <w:top w:val="single" w:sz="4" w:space="0" w:color="auto"/>
              <w:left w:val="single" w:sz="4" w:space="0" w:color="auto"/>
              <w:bottom w:val="single" w:sz="4" w:space="0" w:color="auto"/>
              <w:right w:val="single" w:sz="4" w:space="0" w:color="auto"/>
            </w:tcBorders>
            <w:vAlign w:val="center"/>
          </w:tcPr>
          <w:p w14:paraId="2192F498" w14:textId="77777777" w:rsidR="00B6351D" w:rsidRPr="007B5A2D" w:rsidRDefault="00B6351D" w:rsidP="0023610A">
            <w:pPr>
              <w:suppressAutoHyphens/>
              <w:adjustRightInd w:val="0"/>
              <w:jc w:val="center"/>
              <w:textAlignment w:val="baseline"/>
              <w:rPr>
                <w:sz w:val="20"/>
              </w:rPr>
            </w:pPr>
            <w:r w:rsidRPr="007B5A2D">
              <w:rPr>
                <w:sz w:val="20"/>
              </w:rPr>
              <w:t>Energijos ištekliai</w:t>
            </w:r>
          </w:p>
        </w:tc>
        <w:tc>
          <w:tcPr>
            <w:tcW w:w="1418" w:type="dxa"/>
            <w:tcBorders>
              <w:top w:val="single" w:sz="4" w:space="0" w:color="auto"/>
              <w:left w:val="single" w:sz="4" w:space="0" w:color="auto"/>
              <w:bottom w:val="single" w:sz="4" w:space="0" w:color="auto"/>
              <w:right w:val="single" w:sz="4" w:space="0" w:color="auto"/>
            </w:tcBorders>
            <w:vAlign w:val="center"/>
          </w:tcPr>
          <w:p w14:paraId="1DBE272A"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22F135B9" w14:textId="77777777" w:rsidR="00B6351D" w:rsidRPr="007B5A2D" w:rsidRDefault="00B6351D" w:rsidP="0023610A">
            <w:pPr>
              <w:tabs>
                <w:tab w:val="left" w:pos="317"/>
              </w:tabs>
              <w:ind w:left="33"/>
              <w:jc w:val="both"/>
              <w:rPr>
                <w:sz w:val="20"/>
              </w:rPr>
            </w:pPr>
            <w:r w:rsidRPr="007B5A2D">
              <w:rPr>
                <w:sz w:val="20"/>
              </w:rPr>
              <w:t>numatyti energijos vartojimo ir gaminimo (įskaitant eksportą) gedimą pagal šaltinio tipą (t. y., elektra, dujos, skystas įprastinis kuras, kietas įprastinis kuras ir atliekos) (žr. 4.1.3.1 skirsnį, tai taip pat susiję su GPGB Nr. 1.k). Tai apima:</w:t>
            </w:r>
          </w:p>
          <w:p w14:paraId="1AA6CE47" w14:textId="77777777" w:rsidR="00B6351D" w:rsidRPr="007B5A2D" w:rsidRDefault="00B6351D" w:rsidP="00B6351D">
            <w:pPr>
              <w:numPr>
                <w:ilvl w:val="1"/>
                <w:numId w:val="32"/>
              </w:numPr>
              <w:tabs>
                <w:tab w:val="clear" w:pos="1440"/>
                <w:tab w:val="left" w:pos="317"/>
              </w:tabs>
              <w:ind w:left="33" w:firstLine="0"/>
              <w:jc w:val="both"/>
              <w:rPr>
                <w:sz w:val="20"/>
              </w:rPr>
            </w:pPr>
            <w:r w:rsidRPr="007B5A2D">
              <w:rPr>
                <w:sz w:val="20"/>
              </w:rPr>
              <w:t>energijos vartojimo informacijos pagal tiekiamą energiją pranešimą;</w:t>
            </w:r>
          </w:p>
          <w:p w14:paraId="0C444BFE" w14:textId="77777777" w:rsidR="00B6351D" w:rsidRPr="007B5A2D" w:rsidRDefault="00B6351D" w:rsidP="00B6351D">
            <w:pPr>
              <w:numPr>
                <w:ilvl w:val="1"/>
                <w:numId w:val="32"/>
              </w:numPr>
              <w:tabs>
                <w:tab w:val="clear" w:pos="1440"/>
                <w:tab w:val="left" w:pos="317"/>
              </w:tabs>
              <w:ind w:left="33" w:firstLine="0"/>
              <w:jc w:val="both"/>
              <w:rPr>
                <w:sz w:val="20"/>
              </w:rPr>
            </w:pPr>
            <w:r w:rsidRPr="007B5A2D">
              <w:rPr>
                <w:sz w:val="20"/>
              </w:rPr>
              <w:t>pranešimą apie iš įrenginio eksportuojamą energiją;</w:t>
            </w:r>
          </w:p>
          <w:p w14:paraId="33240CB7" w14:textId="77777777" w:rsidR="00B6351D" w:rsidRPr="007B5A2D" w:rsidRDefault="00B6351D" w:rsidP="0023610A">
            <w:pPr>
              <w:tabs>
                <w:tab w:val="left" w:pos="317"/>
              </w:tabs>
              <w:ind w:left="33"/>
              <w:jc w:val="both"/>
              <w:rPr>
                <w:sz w:val="20"/>
              </w:rPr>
            </w:pPr>
            <w:r w:rsidRPr="007B5A2D">
              <w:rPr>
                <w:sz w:val="20"/>
              </w:rPr>
              <w:t>pateikimą energijos srauto informacijos (pvz., diagramų ar energijos balansų), rodančios, kaip energija naudojama viso proceso metu.</w:t>
            </w:r>
          </w:p>
        </w:tc>
        <w:tc>
          <w:tcPr>
            <w:tcW w:w="1134" w:type="dxa"/>
            <w:tcBorders>
              <w:top w:val="single" w:sz="4" w:space="0" w:color="auto"/>
              <w:left w:val="single" w:sz="4" w:space="0" w:color="auto"/>
              <w:bottom w:val="single" w:sz="4" w:space="0" w:color="auto"/>
              <w:right w:val="single" w:sz="4" w:space="0" w:color="auto"/>
            </w:tcBorders>
            <w:vAlign w:val="center"/>
          </w:tcPr>
          <w:p w14:paraId="0908A03A"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2AF77915" w14:textId="77777777" w:rsidR="00B6351D" w:rsidRPr="007B5A2D" w:rsidRDefault="00B6351D" w:rsidP="0023610A">
            <w:pPr>
              <w:jc w:val="both"/>
              <w:rPr>
                <w:sz w:val="20"/>
              </w:rPr>
            </w:pPr>
            <w:r w:rsidRPr="007B5A2D">
              <w:rPr>
                <w:sz w:val="20"/>
              </w:rPr>
              <w:t>Atitinka. Įmonėje energija naudojama efektyviai, esant gedimams atliekų tvarkymo procesai stipriai nebus paveikti. AB „Lesto“ užtikrina, kad elektros energija bus tiekiama nepertraukiamai. Nutrukus elektros energijai atliekų tvarkymo procesas sustabdomas ir pakartotinai pakartojamos tvarkymo procedūros, atnaujinus įmonei elektros tiekimą.</w:t>
            </w:r>
          </w:p>
        </w:tc>
        <w:tc>
          <w:tcPr>
            <w:tcW w:w="992" w:type="dxa"/>
            <w:tcBorders>
              <w:top w:val="single" w:sz="4" w:space="0" w:color="auto"/>
              <w:left w:val="single" w:sz="4" w:space="0" w:color="auto"/>
              <w:bottom w:val="single" w:sz="4" w:space="0" w:color="auto"/>
              <w:right w:val="single" w:sz="4" w:space="0" w:color="auto"/>
            </w:tcBorders>
            <w:vAlign w:val="center"/>
          </w:tcPr>
          <w:p w14:paraId="72ECF451" w14:textId="77777777" w:rsidR="00B6351D" w:rsidRPr="007B5A2D" w:rsidRDefault="00B6351D" w:rsidP="0023610A">
            <w:pPr>
              <w:jc w:val="center"/>
              <w:rPr>
                <w:sz w:val="20"/>
              </w:rPr>
            </w:pPr>
            <w:r w:rsidRPr="007B5A2D">
              <w:rPr>
                <w:sz w:val="20"/>
              </w:rPr>
              <w:t>-</w:t>
            </w:r>
          </w:p>
        </w:tc>
      </w:tr>
      <w:tr w:rsidR="007B5A2D" w:rsidRPr="007B5A2D" w14:paraId="33271C07"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358434F" w14:textId="77777777" w:rsidR="00B6351D" w:rsidRPr="007B5A2D" w:rsidRDefault="00B6351D" w:rsidP="0023610A">
            <w:pPr>
              <w:suppressAutoHyphens/>
              <w:adjustRightInd w:val="0"/>
              <w:jc w:val="center"/>
              <w:textAlignment w:val="baseline"/>
              <w:rPr>
                <w:sz w:val="20"/>
              </w:rPr>
            </w:pPr>
            <w:r w:rsidRPr="007B5A2D">
              <w:rPr>
                <w:sz w:val="20"/>
              </w:rPr>
              <w:t>21</w:t>
            </w:r>
          </w:p>
        </w:tc>
        <w:tc>
          <w:tcPr>
            <w:tcW w:w="1135" w:type="dxa"/>
            <w:tcBorders>
              <w:top w:val="single" w:sz="4" w:space="0" w:color="auto"/>
              <w:left w:val="single" w:sz="4" w:space="0" w:color="auto"/>
              <w:bottom w:val="single" w:sz="4" w:space="0" w:color="auto"/>
              <w:right w:val="single" w:sz="4" w:space="0" w:color="auto"/>
            </w:tcBorders>
            <w:vAlign w:val="center"/>
          </w:tcPr>
          <w:p w14:paraId="4C1B218A" w14:textId="77777777" w:rsidR="00B6351D" w:rsidRPr="007B5A2D" w:rsidRDefault="00B6351D" w:rsidP="0023610A">
            <w:pPr>
              <w:suppressAutoHyphens/>
              <w:adjustRightInd w:val="0"/>
              <w:jc w:val="center"/>
              <w:textAlignment w:val="baseline"/>
              <w:rPr>
                <w:sz w:val="20"/>
              </w:rPr>
            </w:pPr>
            <w:r w:rsidRPr="007B5A2D">
              <w:rPr>
                <w:sz w:val="20"/>
              </w:rPr>
              <w:t>Energijos ištekliai</w:t>
            </w:r>
          </w:p>
        </w:tc>
        <w:tc>
          <w:tcPr>
            <w:tcW w:w="1418" w:type="dxa"/>
            <w:tcBorders>
              <w:top w:val="single" w:sz="4" w:space="0" w:color="auto"/>
              <w:left w:val="single" w:sz="4" w:space="0" w:color="auto"/>
              <w:bottom w:val="single" w:sz="4" w:space="0" w:color="auto"/>
              <w:right w:val="single" w:sz="4" w:space="0" w:color="auto"/>
            </w:tcBorders>
            <w:vAlign w:val="center"/>
          </w:tcPr>
          <w:p w14:paraId="47E27DEE"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5705E249" w14:textId="77777777" w:rsidR="00B6351D" w:rsidRPr="007B5A2D" w:rsidRDefault="00B6351D" w:rsidP="0023610A">
            <w:pPr>
              <w:tabs>
                <w:tab w:val="left" w:pos="317"/>
              </w:tabs>
              <w:ind w:left="33"/>
              <w:jc w:val="both"/>
              <w:rPr>
                <w:sz w:val="20"/>
              </w:rPr>
            </w:pPr>
            <w:r w:rsidRPr="007B5A2D">
              <w:rPr>
                <w:sz w:val="20"/>
              </w:rPr>
              <w:t>nuolat didinti įrenginio energetinį efektyvumą (žr. 4.1.3.4 skirsnį):</w:t>
            </w:r>
          </w:p>
          <w:p w14:paraId="17C6E7A8" w14:textId="77777777" w:rsidR="00B6351D" w:rsidRPr="007B5A2D" w:rsidRDefault="00B6351D" w:rsidP="00B6351D">
            <w:pPr>
              <w:numPr>
                <w:ilvl w:val="1"/>
                <w:numId w:val="33"/>
              </w:numPr>
              <w:tabs>
                <w:tab w:val="clear" w:pos="1440"/>
                <w:tab w:val="left" w:pos="317"/>
              </w:tabs>
              <w:ind w:left="33" w:firstLine="0"/>
              <w:jc w:val="both"/>
              <w:rPr>
                <w:sz w:val="20"/>
              </w:rPr>
            </w:pPr>
            <w:r w:rsidRPr="007B5A2D">
              <w:rPr>
                <w:sz w:val="20"/>
              </w:rPr>
              <w:t>kurti energetinio efektyvumo planą;</w:t>
            </w:r>
          </w:p>
          <w:p w14:paraId="44B1E967" w14:textId="77777777" w:rsidR="00B6351D" w:rsidRPr="007B5A2D" w:rsidRDefault="00B6351D" w:rsidP="00B6351D">
            <w:pPr>
              <w:numPr>
                <w:ilvl w:val="1"/>
                <w:numId w:val="33"/>
              </w:numPr>
              <w:tabs>
                <w:tab w:val="clear" w:pos="1440"/>
                <w:tab w:val="left" w:pos="317"/>
              </w:tabs>
              <w:ind w:left="33" w:firstLine="0"/>
              <w:jc w:val="both"/>
              <w:rPr>
                <w:sz w:val="20"/>
              </w:rPr>
            </w:pPr>
            <w:r w:rsidRPr="007B5A2D">
              <w:rPr>
                <w:sz w:val="20"/>
              </w:rPr>
              <w:t>naudoti technologijas, mažinančias energijos vartojimą, ir taip sumažinti ir tiesiogines (vietoje gaminama šiluma ir emisijos), ir netiesiogines (emisijos iš nuotolinės elektrinės) emisijas;</w:t>
            </w:r>
          </w:p>
          <w:p w14:paraId="7853F84B" w14:textId="77777777" w:rsidR="00B6351D" w:rsidRPr="007B5A2D" w:rsidRDefault="00B6351D" w:rsidP="0023610A">
            <w:pPr>
              <w:tabs>
                <w:tab w:val="left" w:pos="317"/>
              </w:tabs>
              <w:ind w:left="33"/>
              <w:jc w:val="both"/>
              <w:rPr>
                <w:sz w:val="20"/>
              </w:rPr>
            </w:pPr>
            <w:r w:rsidRPr="007B5A2D">
              <w:rPr>
                <w:sz w:val="20"/>
              </w:rPr>
              <w:t xml:space="preserve">apibrėžti ir apskaičiuoti specifinį energijos vartojimą veiklai (ar veikloms), nustatant svarbiausius efektyvumo indikatorius metiniu pagrindu (pvz., </w:t>
            </w:r>
            <w:proofErr w:type="spellStart"/>
            <w:r w:rsidRPr="007B5A2D">
              <w:rPr>
                <w:sz w:val="20"/>
              </w:rPr>
              <w:t>MWh</w:t>
            </w:r>
            <w:proofErr w:type="spellEnd"/>
            <w:r w:rsidRPr="007B5A2D">
              <w:rPr>
                <w:sz w:val="20"/>
              </w:rPr>
              <w:t>/tonai perdirbtų atliekų) (susiję su GPGB Nr. 1k ir 20).</w:t>
            </w:r>
          </w:p>
        </w:tc>
        <w:tc>
          <w:tcPr>
            <w:tcW w:w="1134" w:type="dxa"/>
            <w:tcBorders>
              <w:top w:val="single" w:sz="4" w:space="0" w:color="auto"/>
              <w:left w:val="single" w:sz="4" w:space="0" w:color="auto"/>
              <w:bottom w:val="single" w:sz="4" w:space="0" w:color="auto"/>
              <w:right w:val="single" w:sz="4" w:space="0" w:color="auto"/>
            </w:tcBorders>
            <w:vAlign w:val="center"/>
          </w:tcPr>
          <w:p w14:paraId="48695A52"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0CBAC60C" w14:textId="77777777" w:rsidR="00B6351D" w:rsidRPr="007B5A2D" w:rsidRDefault="00B6351D" w:rsidP="0023610A">
            <w:pPr>
              <w:jc w:val="both"/>
              <w:rPr>
                <w:sz w:val="20"/>
              </w:rPr>
            </w:pPr>
            <w:r w:rsidRPr="007B5A2D">
              <w:rPr>
                <w:sz w:val="20"/>
              </w:rPr>
              <w:t>Atitinka. Naudojamos technologijos, mažinančios energijos vartojimą, ir taip sumažinama ir tiesioginės ir netiesioginės emisijos. Energijos efektyvumo didinimai yra riboti, nes atliekų tvarkymo procesas atliekamas pagal atliekų tvarkymo reglamentus, kur atliekų tvarkymui papildomai sumažinti energijos poreikius sudėtinga.</w:t>
            </w:r>
          </w:p>
        </w:tc>
        <w:tc>
          <w:tcPr>
            <w:tcW w:w="992" w:type="dxa"/>
            <w:tcBorders>
              <w:top w:val="single" w:sz="4" w:space="0" w:color="auto"/>
              <w:left w:val="single" w:sz="4" w:space="0" w:color="auto"/>
              <w:bottom w:val="single" w:sz="4" w:space="0" w:color="auto"/>
              <w:right w:val="single" w:sz="4" w:space="0" w:color="auto"/>
            </w:tcBorders>
            <w:vAlign w:val="center"/>
          </w:tcPr>
          <w:p w14:paraId="744C6E0F" w14:textId="77777777" w:rsidR="00B6351D" w:rsidRPr="007B5A2D" w:rsidRDefault="00B6351D" w:rsidP="0023610A">
            <w:pPr>
              <w:jc w:val="center"/>
              <w:rPr>
                <w:sz w:val="20"/>
              </w:rPr>
            </w:pPr>
            <w:r w:rsidRPr="007B5A2D">
              <w:rPr>
                <w:sz w:val="20"/>
              </w:rPr>
              <w:t>-</w:t>
            </w:r>
          </w:p>
        </w:tc>
      </w:tr>
      <w:tr w:rsidR="007B5A2D" w:rsidRPr="007B5A2D" w14:paraId="580F682F"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E6B05A4" w14:textId="77777777" w:rsidR="00B6351D" w:rsidRPr="007B5A2D" w:rsidRDefault="00B6351D" w:rsidP="0023610A">
            <w:pPr>
              <w:suppressAutoHyphens/>
              <w:adjustRightInd w:val="0"/>
              <w:jc w:val="center"/>
              <w:textAlignment w:val="baseline"/>
              <w:rPr>
                <w:sz w:val="20"/>
              </w:rPr>
            </w:pPr>
            <w:r w:rsidRPr="007B5A2D">
              <w:rPr>
                <w:sz w:val="20"/>
              </w:rPr>
              <w:t>22</w:t>
            </w:r>
          </w:p>
        </w:tc>
        <w:tc>
          <w:tcPr>
            <w:tcW w:w="1135" w:type="dxa"/>
            <w:tcBorders>
              <w:top w:val="single" w:sz="4" w:space="0" w:color="auto"/>
              <w:left w:val="single" w:sz="4" w:space="0" w:color="auto"/>
              <w:bottom w:val="single" w:sz="4" w:space="0" w:color="auto"/>
              <w:right w:val="single" w:sz="4" w:space="0" w:color="auto"/>
            </w:tcBorders>
            <w:vAlign w:val="center"/>
          </w:tcPr>
          <w:p w14:paraId="6AC46142" w14:textId="77777777" w:rsidR="00B6351D" w:rsidRPr="007B5A2D" w:rsidRDefault="00B6351D" w:rsidP="0023610A">
            <w:pPr>
              <w:suppressAutoHyphens/>
              <w:adjustRightInd w:val="0"/>
              <w:jc w:val="center"/>
              <w:textAlignment w:val="baseline"/>
              <w:rPr>
                <w:sz w:val="20"/>
              </w:rPr>
            </w:pPr>
            <w:r w:rsidRPr="007B5A2D">
              <w:rPr>
                <w:sz w:val="20"/>
              </w:rPr>
              <w:t>žaliavos</w:t>
            </w:r>
          </w:p>
        </w:tc>
        <w:tc>
          <w:tcPr>
            <w:tcW w:w="1418" w:type="dxa"/>
            <w:tcBorders>
              <w:top w:val="single" w:sz="4" w:space="0" w:color="auto"/>
              <w:left w:val="single" w:sz="4" w:space="0" w:color="auto"/>
              <w:bottom w:val="single" w:sz="4" w:space="0" w:color="auto"/>
              <w:right w:val="single" w:sz="4" w:space="0" w:color="auto"/>
            </w:tcBorders>
            <w:vAlign w:val="center"/>
          </w:tcPr>
          <w:p w14:paraId="0AD40469"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2B9E51F" w14:textId="77777777" w:rsidR="00B6351D" w:rsidRPr="007B5A2D" w:rsidRDefault="00B6351D" w:rsidP="0023610A">
            <w:pPr>
              <w:tabs>
                <w:tab w:val="left" w:pos="317"/>
              </w:tabs>
              <w:ind w:left="33"/>
              <w:jc w:val="both"/>
              <w:rPr>
                <w:sz w:val="20"/>
              </w:rPr>
            </w:pPr>
            <w:r w:rsidRPr="007B5A2D">
              <w:rPr>
                <w:sz w:val="20"/>
              </w:rPr>
              <w:t>atlikti vidinį žaliavų suvartojimo gairių nustatymą (pvz., metiniu pagrindu) (susiję su GPGB Nr. 1.k). Identifikuoti tam tikri pritaikomumo apribojimai, jie minimi 4.1.3.5 skirsnyje;</w:t>
            </w:r>
          </w:p>
        </w:tc>
        <w:tc>
          <w:tcPr>
            <w:tcW w:w="1134" w:type="dxa"/>
            <w:tcBorders>
              <w:top w:val="single" w:sz="4" w:space="0" w:color="auto"/>
              <w:left w:val="single" w:sz="4" w:space="0" w:color="auto"/>
              <w:bottom w:val="single" w:sz="4" w:space="0" w:color="auto"/>
              <w:right w:val="single" w:sz="4" w:space="0" w:color="auto"/>
            </w:tcBorders>
            <w:vAlign w:val="center"/>
          </w:tcPr>
          <w:p w14:paraId="309799D9"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42F5ED88" w14:textId="77777777" w:rsidR="00B6351D" w:rsidRPr="007B5A2D" w:rsidRDefault="00B6351D" w:rsidP="0023610A">
            <w:pPr>
              <w:jc w:val="both"/>
              <w:rPr>
                <w:sz w:val="20"/>
              </w:rPr>
            </w:pPr>
            <w:r w:rsidRPr="007B5A2D">
              <w:rPr>
                <w:sz w:val="20"/>
              </w:rPr>
              <w:t>Atitinka. Atliekų tvarkymo metu žaliavos naudojamos optimaliai, identifikuoti žaliavų vartojimo šaltiniai.</w:t>
            </w:r>
          </w:p>
        </w:tc>
        <w:tc>
          <w:tcPr>
            <w:tcW w:w="992" w:type="dxa"/>
            <w:tcBorders>
              <w:top w:val="single" w:sz="4" w:space="0" w:color="auto"/>
              <w:left w:val="single" w:sz="4" w:space="0" w:color="auto"/>
              <w:bottom w:val="single" w:sz="4" w:space="0" w:color="auto"/>
              <w:right w:val="single" w:sz="4" w:space="0" w:color="auto"/>
            </w:tcBorders>
            <w:vAlign w:val="center"/>
          </w:tcPr>
          <w:p w14:paraId="6FA640C3" w14:textId="77777777" w:rsidR="00B6351D" w:rsidRPr="007B5A2D" w:rsidRDefault="00B6351D" w:rsidP="0023610A">
            <w:pPr>
              <w:jc w:val="center"/>
              <w:rPr>
                <w:sz w:val="20"/>
              </w:rPr>
            </w:pPr>
            <w:r w:rsidRPr="007B5A2D">
              <w:rPr>
                <w:sz w:val="20"/>
              </w:rPr>
              <w:t>-</w:t>
            </w:r>
          </w:p>
        </w:tc>
      </w:tr>
      <w:tr w:rsidR="007B5A2D" w:rsidRPr="007B5A2D" w14:paraId="6CCF7CB3"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21CA9EA" w14:textId="77777777" w:rsidR="00B6351D" w:rsidRPr="007B5A2D" w:rsidRDefault="00B6351D" w:rsidP="0023610A">
            <w:pPr>
              <w:suppressAutoHyphens/>
              <w:adjustRightInd w:val="0"/>
              <w:jc w:val="center"/>
              <w:textAlignment w:val="baseline"/>
              <w:rPr>
                <w:sz w:val="20"/>
              </w:rPr>
            </w:pPr>
            <w:r w:rsidRPr="007B5A2D">
              <w:rPr>
                <w:sz w:val="20"/>
              </w:rPr>
              <w:lastRenderedPageBreak/>
              <w:t>23</w:t>
            </w:r>
          </w:p>
        </w:tc>
        <w:tc>
          <w:tcPr>
            <w:tcW w:w="1135" w:type="dxa"/>
            <w:tcBorders>
              <w:top w:val="single" w:sz="4" w:space="0" w:color="auto"/>
              <w:left w:val="single" w:sz="4" w:space="0" w:color="auto"/>
              <w:bottom w:val="single" w:sz="4" w:space="0" w:color="auto"/>
              <w:right w:val="single" w:sz="4" w:space="0" w:color="auto"/>
            </w:tcBorders>
            <w:vAlign w:val="center"/>
          </w:tcPr>
          <w:p w14:paraId="00AF63DB" w14:textId="77777777" w:rsidR="00B6351D" w:rsidRPr="007B5A2D" w:rsidRDefault="00B6351D" w:rsidP="0023610A">
            <w:pPr>
              <w:suppressAutoHyphens/>
              <w:adjustRightInd w:val="0"/>
              <w:jc w:val="center"/>
              <w:textAlignment w:val="baseline"/>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39686F9"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20C4E410" w14:textId="77777777" w:rsidR="00B6351D" w:rsidRPr="007B5A2D" w:rsidRDefault="00B6351D" w:rsidP="0023610A">
            <w:pPr>
              <w:tabs>
                <w:tab w:val="left" w:pos="317"/>
              </w:tabs>
              <w:ind w:left="33"/>
              <w:jc w:val="both"/>
              <w:rPr>
                <w:sz w:val="20"/>
              </w:rPr>
            </w:pPr>
            <w:r w:rsidRPr="007B5A2D">
              <w:rPr>
                <w:sz w:val="20"/>
              </w:rPr>
              <w:t>išnagrinėti galimybes naudoti atliekas kaip žaliavą kitoms atliekoms apdoroti (žr. 4.1.3.5 skirsnį). Jei atliekos naudojamos tvarkant kitas atliekas, turi veikti sistema, garantuojanti, kad būtų pakankamas tokių atliekų tiekimas. Jei to negalima garantuoti, turėtų būti antrinis tvarkymas arba kitos žaliavos, kad taip būtų išvengta nereikalingo tvarkymo laukimo laiko (žr. 4.1.2.2 skirsnį);</w:t>
            </w:r>
          </w:p>
        </w:tc>
        <w:tc>
          <w:tcPr>
            <w:tcW w:w="1134" w:type="dxa"/>
            <w:tcBorders>
              <w:top w:val="single" w:sz="4" w:space="0" w:color="auto"/>
              <w:left w:val="single" w:sz="4" w:space="0" w:color="auto"/>
              <w:bottom w:val="single" w:sz="4" w:space="0" w:color="auto"/>
              <w:right w:val="single" w:sz="4" w:space="0" w:color="auto"/>
            </w:tcBorders>
            <w:vAlign w:val="center"/>
          </w:tcPr>
          <w:p w14:paraId="3C6E0471"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63AD3997" w14:textId="77777777" w:rsidR="00B6351D" w:rsidRPr="007B5A2D" w:rsidRDefault="00B6351D" w:rsidP="0023610A">
            <w:pPr>
              <w:jc w:val="both"/>
              <w:rPr>
                <w:sz w:val="20"/>
              </w:rPr>
            </w:pPr>
            <w:r w:rsidRPr="007B5A2D">
              <w:rPr>
                <w:sz w:val="20"/>
              </w:rPr>
              <w:t>Atitinka. Įmonėje vykdomas atliekų tvarkymas, kurio metu gaunamos ir susidarančios atliekos perdirbamos į antrines žaliavas. Įmonė rūpinasi nepertraukiamu žaliavos tiekimu. Žaliavų naudojimas yra optimalus, įmonė pajėgi perdirbti atvežamą atliekų kiekį.</w:t>
            </w:r>
          </w:p>
        </w:tc>
        <w:tc>
          <w:tcPr>
            <w:tcW w:w="992" w:type="dxa"/>
            <w:tcBorders>
              <w:top w:val="single" w:sz="4" w:space="0" w:color="auto"/>
              <w:left w:val="single" w:sz="4" w:space="0" w:color="auto"/>
              <w:bottom w:val="single" w:sz="4" w:space="0" w:color="auto"/>
              <w:right w:val="single" w:sz="4" w:space="0" w:color="auto"/>
            </w:tcBorders>
            <w:vAlign w:val="center"/>
          </w:tcPr>
          <w:p w14:paraId="07874E32" w14:textId="77777777" w:rsidR="00B6351D" w:rsidRPr="007B5A2D" w:rsidRDefault="00B6351D" w:rsidP="0023610A">
            <w:pPr>
              <w:jc w:val="center"/>
              <w:rPr>
                <w:sz w:val="20"/>
              </w:rPr>
            </w:pPr>
            <w:r w:rsidRPr="007B5A2D">
              <w:rPr>
                <w:sz w:val="20"/>
              </w:rPr>
              <w:t>-</w:t>
            </w:r>
          </w:p>
        </w:tc>
      </w:tr>
      <w:tr w:rsidR="007B5A2D" w:rsidRPr="007B5A2D" w14:paraId="4AADA2C1"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EEFC321" w14:textId="77777777" w:rsidR="00B6351D" w:rsidRPr="007B5A2D" w:rsidRDefault="00B6351D" w:rsidP="0023610A">
            <w:pPr>
              <w:suppressAutoHyphens/>
              <w:adjustRightInd w:val="0"/>
              <w:jc w:val="center"/>
              <w:textAlignment w:val="baseline"/>
              <w:rPr>
                <w:sz w:val="20"/>
              </w:rPr>
            </w:pPr>
            <w:r w:rsidRPr="007B5A2D">
              <w:rPr>
                <w:sz w:val="20"/>
              </w:rPr>
              <w:t>24</w:t>
            </w:r>
          </w:p>
        </w:tc>
        <w:tc>
          <w:tcPr>
            <w:tcW w:w="1135" w:type="dxa"/>
            <w:tcBorders>
              <w:top w:val="single" w:sz="4" w:space="0" w:color="auto"/>
              <w:left w:val="single" w:sz="4" w:space="0" w:color="auto"/>
              <w:bottom w:val="single" w:sz="4" w:space="0" w:color="auto"/>
              <w:right w:val="single" w:sz="4" w:space="0" w:color="auto"/>
            </w:tcBorders>
            <w:vAlign w:val="center"/>
          </w:tcPr>
          <w:p w14:paraId="7F1DBC99"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32D94447"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541D13A9" w14:textId="77777777" w:rsidR="00B6351D" w:rsidRPr="007B5A2D" w:rsidRDefault="00B6351D" w:rsidP="0023610A">
            <w:pPr>
              <w:tabs>
                <w:tab w:val="left" w:pos="317"/>
              </w:tabs>
              <w:ind w:left="33"/>
              <w:jc w:val="both"/>
              <w:rPr>
                <w:sz w:val="20"/>
              </w:rPr>
            </w:pPr>
            <w:r w:rsidRPr="007B5A2D">
              <w:rPr>
                <w:sz w:val="20"/>
              </w:rPr>
              <w:t>taikyti tokias su saugojimu susijusias technologijas (žr. 4.1.4.1 skirsnį):</w:t>
            </w:r>
          </w:p>
          <w:p w14:paraId="7A881940" w14:textId="77777777" w:rsidR="00B6351D" w:rsidRPr="007B5A2D" w:rsidRDefault="00B6351D" w:rsidP="0023610A">
            <w:pPr>
              <w:pStyle w:val="Pagrindiniotekstotrauka"/>
              <w:tabs>
                <w:tab w:val="left" w:pos="317"/>
              </w:tabs>
              <w:spacing w:after="0"/>
              <w:ind w:left="33"/>
              <w:jc w:val="both"/>
              <w:rPr>
                <w:sz w:val="20"/>
              </w:rPr>
            </w:pPr>
            <w:r w:rsidRPr="007B5A2D">
              <w:rPr>
                <w:sz w:val="20"/>
              </w:rPr>
              <w:t xml:space="preserve">     saugojimo teritorijų vietos nustatymas:</w:t>
            </w:r>
          </w:p>
          <w:p w14:paraId="523DAACE" w14:textId="77777777" w:rsidR="00B6351D" w:rsidRPr="007B5A2D" w:rsidRDefault="00B6351D" w:rsidP="00B6351D">
            <w:pPr>
              <w:numPr>
                <w:ilvl w:val="0"/>
                <w:numId w:val="34"/>
              </w:numPr>
              <w:tabs>
                <w:tab w:val="left" w:pos="317"/>
              </w:tabs>
              <w:ind w:left="33" w:firstLine="0"/>
              <w:jc w:val="both"/>
              <w:rPr>
                <w:sz w:val="20"/>
              </w:rPr>
            </w:pPr>
            <w:r w:rsidRPr="007B5A2D">
              <w:rPr>
                <w:sz w:val="20"/>
              </w:rPr>
              <w:t>atokiai nuo vandens kanalų ir kitų jautrių parametrų, ir</w:t>
            </w:r>
          </w:p>
          <w:p w14:paraId="22CE72BC" w14:textId="77777777" w:rsidR="00B6351D" w:rsidRPr="007B5A2D" w:rsidRDefault="00B6351D" w:rsidP="00B6351D">
            <w:pPr>
              <w:numPr>
                <w:ilvl w:val="0"/>
                <w:numId w:val="34"/>
              </w:numPr>
              <w:tabs>
                <w:tab w:val="left" w:pos="317"/>
              </w:tabs>
              <w:ind w:left="33" w:firstLine="0"/>
              <w:jc w:val="both"/>
              <w:rPr>
                <w:sz w:val="20"/>
              </w:rPr>
            </w:pPr>
            <w:r w:rsidRPr="007B5A2D">
              <w:rPr>
                <w:sz w:val="20"/>
              </w:rPr>
              <w:t>reikia panaikinti arba kuo labiau sumažinti dvigubą atliekų apdorojimą įrenginyje;</w:t>
            </w:r>
          </w:p>
          <w:p w14:paraId="65145E3A"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užtikrinimas, kad saugojimo teritorijos drenažo infrastruktūra galėtų talpinti visas galimas užterštas nuotekas ir kad drenažai iš nesuderinamų atliekų negalėtų kontaktuoti;</w:t>
            </w:r>
          </w:p>
          <w:p w14:paraId="596FBF4B"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p w14:paraId="2F0A937D"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kvapios medžiagos apdorojamos visiškai uždaruose arba tinkamai apsaugotuose induose ir saugomos uždaruose pastatuose, sujungtuose su slopinimo sistema;</w:t>
            </w:r>
          </w:p>
          <w:p w14:paraId="43C8E3D3"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užtikrinama, kad visi tarp indų esantys sujungimai gali būti uždaryti sklendėmis. Nutekamieji vamzdžiai turi būti nukreipti į uždarą drenažo sistemą (t. y., į atitinkamą teritoriją ar kitą indą);</w:t>
            </w:r>
          </w:p>
          <w:p w14:paraId="0CD8DF16"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p w14:paraId="76F302C4"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 xml:space="preserve">jei gali būti generuojamos lakios emisijos, rezervuaruose ir induose turi būti įrengtos tinkamos slopinimo sistemos bei lygio matuokliai ir </w:t>
            </w:r>
            <w:r w:rsidRPr="007B5A2D">
              <w:rPr>
                <w:sz w:val="20"/>
              </w:rPr>
              <w:lastRenderedPageBreak/>
              <w:t>įspėjamieji signalai. Šios sistemos turi būti pakankamai patikimos (galinčios veikti atsiradus nuosėdoms ir putoms) ir reguliariai prižiūrimos;</w:t>
            </w:r>
          </w:p>
          <w:p w14:paraId="63BE06BF" w14:textId="77777777" w:rsidR="00B6351D" w:rsidRPr="007B5A2D" w:rsidRDefault="00B6351D" w:rsidP="00B6351D">
            <w:pPr>
              <w:numPr>
                <w:ilvl w:val="1"/>
                <w:numId w:val="23"/>
              </w:numPr>
              <w:tabs>
                <w:tab w:val="clear" w:pos="1440"/>
                <w:tab w:val="left" w:pos="317"/>
              </w:tabs>
              <w:ind w:left="33" w:firstLine="0"/>
              <w:jc w:val="both"/>
              <w:rPr>
                <w:sz w:val="20"/>
              </w:rPr>
            </w:pPr>
            <w:r w:rsidRPr="007B5A2D">
              <w:rPr>
                <w:sz w:val="20"/>
              </w:rPr>
              <w:t>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134" w:type="dxa"/>
            <w:tcBorders>
              <w:top w:val="single" w:sz="4" w:space="0" w:color="auto"/>
              <w:left w:val="single" w:sz="4" w:space="0" w:color="auto"/>
              <w:bottom w:val="single" w:sz="4" w:space="0" w:color="auto"/>
              <w:right w:val="single" w:sz="4" w:space="0" w:color="auto"/>
            </w:tcBorders>
            <w:vAlign w:val="center"/>
          </w:tcPr>
          <w:p w14:paraId="0C15BCCF"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38F9087F" w14:textId="77777777" w:rsidR="00B6351D" w:rsidRPr="007B5A2D" w:rsidRDefault="00B6351D" w:rsidP="0023610A">
            <w:pPr>
              <w:jc w:val="both"/>
              <w:rPr>
                <w:sz w:val="20"/>
              </w:rPr>
            </w:pPr>
            <w:r w:rsidRPr="007B5A2D">
              <w:rPr>
                <w:sz w:val="20"/>
              </w:rPr>
              <w:t>Atitinka. Atliekos laikomos ir tvarkomos joms nustatytose vietose, dauguma atliekų perdirbimo procesų vykdomi uždarose patalpose.</w:t>
            </w:r>
          </w:p>
          <w:p w14:paraId="44C7CBED" w14:textId="77777777" w:rsidR="00B6351D" w:rsidRPr="007B5A2D" w:rsidRDefault="00B6351D" w:rsidP="0023610A">
            <w:pPr>
              <w:jc w:val="both"/>
              <w:rPr>
                <w:sz w:val="20"/>
              </w:rPr>
            </w:pPr>
            <w:r w:rsidRPr="007B5A2D">
              <w:rPr>
                <w:sz w:val="20"/>
              </w:rPr>
              <w:t xml:space="preserve">Esant išsiliejimams ar pavojingos medžiagos patekimo tikimybei į kanalizacijos sistemą, paviršinių nuotekų surinkimo sistemose, valymo įrenginiuose yra sklendės, kurios esant avarijai bus uždaromos ir išsiliejimai išvalomi </w:t>
            </w:r>
            <w:proofErr w:type="spellStart"/>
            <w:r w:rsidRPr="007B5A2D">
              <w:rPr>
                <w:sz w:val="20"/>
              </w:rPr>
              <w:t>sorbentais</w:t>
            </w:r>
            <w:proofErr w:type="spellEnd"/>
            <w:r w:rsidRPr="007B5A2D">
              <w:rPr>
                <w:sz w:val="20"/>
              </w:rPr>
              <w:t>.</w:t>
            </w:r>
          </w:p>
          <w:p w14:paraId="3FE70A21" w14:textId="77777777" w:rsidR="00B6351D" w:rsidRPr="007B5A2D" w:rsidRDefault="00B6351D" w:rsidP="0023610A">
            <w:pPr>
              <w:jc w:val="both"/>
              <w:rPr>
                <w:sz w:val="20"/>
              </w:rPr>
            </w:pPr>
            <w:r w:rsidRPr="007B5A2D">
              <w:rPr>
                <w:sz w:val="20"/>
              </w:rPr>
              <w:t xml:space="preserve">Laikant atliekas atsižvelgiama į visas galimas nesuderinamumo problemas, laikoma atitinkamose talpose. </w:t>
            </w:r>
          </w:p>
        </w:tc>
        <w:tc>
          <w:tcPr>
            <w:tcW w:w="992" w:type="dxa"/>
            <w:tcBorders>
              <w:top w:val="single" w:sz="4" w:space="0" w:color="auto"/>
              <w:left w:val="single" w:sz="4" w:space="0" w:color="auto"/>
              <w:bottom w:val="single" w:sz="4" w:space="0" w:color="auto"/>
              <w:right w:val="single" w:sz="4" w:space="0" w:color="auto"/>
            </w:tcBorders>
            <w:vAlign w:val="center"/>
          </w:tcPr>
          <w:p w14:paraId="1D7C7553" w14:textId="77777777" w:rsidR="00B6351D" w:rsidRPr="007B5A2D" w:rsidRDefault="00B6351D" w:rsidP="0023610A">
            <w:pPr>
              <w:jc w:val="center"/>
              <w:rPr>
                <w:sz w:val="20"/>
              </w:rPr>
            </w:pPr>
            <w:r w:rsidRPr="007B5A2D">
              <w:rPr>
                <w:sz w:val="20"/>
              </w:rPr>
              <w:t>-</w:t>
            </w:r>
          </w:p>
        </w:tc>
      </w:tr>
      <w:tr w:rsidR="007B5A2D" w:rsidRPr="007B5A2D" w14:paraId="34EFFB04"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0249A966" w14:textId="77777777" w:rsidR="00B6351D" w:rsidRPr="007B5A2D" w:rsidRDefault="00B6351D" w:rsidP="0023610A">
            <w:pPr>
              <w:suppressAutoHyphens/>
              <w:adjustRightInd w:val="0"/>
              <w:jc w:val="center"/>
              <w:textAlignment w:val="baseline"/>
              <w:rPr>
                <w:sz w:val="20"/>
              </w:rPr>
            </w:pPr>
            <w:r w:rsidRPr="007B5A2D">
              <w:rPr>
                <w:sz w:val="20"/>
              </w:rPr>
              <w:lastRenderedPageBreak/>
              <w:t>25</w:t>
            </w:r>
          </w:p>
        </w:tc>
        <w:tc>
          <w:tcPr>
            <w:tcW w:w="1135" w:type="dxa"/>
            <w:tcBorders>
              <w:top w:val="single" w:sz="4" w:space="0" w:color="auto"/>
              <w:left w:val="single" w:sz="4" w:space="0" w:color="auto"/>
              <w:bottom w:val="single" w:sz="4" w:space="0" w:color="auto"/>
              <w:right w:val="single" w:sz="4" w:space="0" w:color="auto"/>
            </w:tcBorders>
            <w:vAlign w:val="center"/>
          </w:tcPr>
          <w:p w14:paraId="5EF45504"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5E6E65AD"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4C3F8BEB" w14:textId="77777777" w:rsidR="00B6351D" w:rsidRPr="007B5A2D" w:rsidRDefault="00B6351D" w:rsidP="0023610A">
            <w:pPr>
              <w:tabs>
                <w:tab w:val="left" w:pos="317"/>
              </w:tabs>
              <w:ind w:left="33"/>
              <w:jc w:val="both"/>
              <w:rPr>
                <w:sz w:val="20"/>
              </w:rPr>
            </w:pPr>
            <w:r w:rsidRPr="007B5A2D">
              <w:rPr>
                <w:sz w:val="20"/>
              </w:rPr>
              <w:t>atskirai apsaugotos skysčių filtravimo ir saugojimo teritorijos, naudojant dambas, kurios nepraleidžia saugomų medžiagų ir yra joms atsparios (žr. 4.1.4.4 skirsnį);</w:t>
            </w:r>
          </w:p>
        </w:tc>
        <w:tc>
          <w:tcPr>
            <w:tcW w:w="1134" w:type="dxa"/>
            <w:tcBorders>
              <w:top w:val="single" w:sz="4" w:space="0" w:color="auto"/>
              <w:left w:val="single" w:sz="4" w:space="0" w:color="auto"/>
              <w:bottom w:val="single" w:sz="4" w:space="0" w:color="auto"/>
              <w:right w:val="single" w:sz="4" w:space="0" w:color="auto"/>
            </w:tcBorders>
            <w:vAlign w:val="center"/>
          </w:tcPr>
          <w:p w14:paraId="3CE789B1"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199A248B" w14:textId="77777777" w:rsidR="00B6351D" w:rsidRPr="007B5A2D" w:rsidRDefault="00B6351D" w:rsidP="0023610A">
            <w:pPr>
              <w:jc w:val="both"/>
              <w:rPr>
                <w:sz w:val="20"/>
              </w:rPr>
            </w:pPr>
            <w:r w:rsidRPr="007B5A2D">
              <w:rPr>
                <w:sz w:val="20"/>
              </w:rPr>
              <w:t>Atitinka. Naudojamos dangos nelaidžios skysčiams.</w:t>
            </w:r>
          </w:p>
        </w:tc>
        <w:tc>
          <w:tcPr>
            <w:tcW w:w="992" w:type="dxa"/>
            <w:tcBorders>
              <w:top w:val="single" w:sz="4" w:space="0" w:color="auto"/>
              <w:left w:val="single" w:sz="4" w:space="0" w:color="auto"/>
              <w:bottom w:val="single" w:sz="4" w:space="0" w:color="auto"/>
              <w:right w:val="single" w:sz="4" w:space="0" w:color="auto"/>
            </w:tcBorders>
            <w:vAlign w:val="center"/>
          </w:tcPr>
          <w:p w14:paraId="4978A8C9" w14:textId="77777777" w:rsidR="00B6351D" w:rsidRPr="007B5A2D" w:rsidRDefault="00B6351D" w:rsidP="0023610A">
            <w:pPr>
              <w:jc w:val="center"/>
              <w:rPr>
                <w:sz w:val="20"/>
              </w:rPr>
            </w:pPr>
            <w:r w:rsidRPr="007B5A2D">
              <w:rPr>
                <w:sz w:val="20"/>
              </w:rPr>
              <w:t>-</w:t>
            </w:r>
          </w:p>
        </w:tc>
      </w:tr>
      <w:tr w:rsidR="007B5A2D" w:rsidRPr="007B5A2D" w14:paraId="758F2D3E"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57D93AE" w14:textId="77777777" w:rsidR="00B6351D" w:rsidRPr="007B5A2D" w:rsidRDefault="00B6351D" w:rsidP="0023610A">
            <w:pPr>
              <w:suppressAutoHyphens/>
              <w:adjustRightInd w:val="0"/>
              <w:jc w:val="center"/>
              <w:textAlignment w:val="baseline"/>
              <w:rPr>
                <w:sz w:val="20"/>
              </w:rPr>
            </w:pPr>
            <w:r w:rsidRPr="007B5A2D">
              <w:rPr>
                <w:sz w:val="20"/>
              </w:rPr>
              <w:t>26</w:t>
            </w:r>
          </w:p>
        </w:tc>
        <w:tc>
          <w:tcPr>
            <w:tcW w:w="1135" w:type="dxa"/>
            <w:tcBorders>
              <w:top w:val="single" w:sz="4" w:space="0" w:color="auto"/>
              <w:left w:val="single" w:sz="4" w:space="0" w:color="auto"/>
              <w:bottom w:val="single" w:sz="4" w:space="0" w:color="auto"/>
              <w:right w:val="single" w:sz="4" w:space="0" w:color="auto"/>
            </w:tcBorders>
            <w:vAlign w:val="center"/>
          </w:tcPr>
          <w:p w14:paraId="6D976222"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639CB028"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D1EC779" w14:textId="77777777" w:rsidR="00B6351D" w:rsidRPr="007B5A2D" w:rsidRDefault="00B6351D" w:rsidP="0023610A">
            <w:pPr>
              <w:tabs>
                <w:tab w:val="left" w:pos="317"/>
              </w:tabs>
              <w:ind w:left="33"/>
              <w:jc w:val="both"/>
              <w:rPr>
                <w:sz w:val="20"/>
              </w:rPr>
            </w:pPr>
            <w:r w:rsidRPr="007B5A2D">
              <w:rPr>
                <w:sz w:val="20"/>
              </w:rPr>
              <w:t>taikomos toliau išvardytos technologijos, skirtos rezervuarų ir proceso vamzdynų ženklinimui etiketėmis (žr. 4.1.4.12 skirsnį):</w:t>
            </w:r>
          </w:p>
          <w:p w14:paraId="70D737BC" w14:textId="77777777" w:rsidR="00B6351D" w:rsidRPr="007B5A2D" w:rsidRDefault="00B6351D" w:rsidP="00B6351D">
            <w:pPr>
              <w:pStyle w:val="Pagrindiniotekstotrauka"/>
              <w:numPr>
                <w:ilvl w:val="1"/>
                <w:numId w:val="35"/>
              </w:numPr>
              <w:tabs>
                <w:tab w:val="clear" w:pos="1440"/>
                <w:tab w:val="left" w:pos="317"/>
              </w:tabs>
              <w:spacing w:after="0"/>
              <w:ind w:left="33" w:firstLine="0"/>
              <w:jc w:val="both"/>
              <w:rPr>
                <w:sz w:val="20"/>
              </w:rPr>
            </w:pPr>
            <w:r w:rsidRPr="007B5A2D">
              <w:rPr>
                <w:sz w:val="20"/>
              </w:rPr>
              <w:t>etiketėmis aiškiai pažymimi visi indai, nurodant jų turinį ir talpą, ir priklijuojant unikalų identifikatorių. Rezervuarams turi būti taikoma tinkamai etiketėmis paženklinta sistema, kuri priklauso nuo jų naudojimo ir turinio;</w:t>
            </w:r>
          </w:p>
          <w:p w14:paraId="0B820BC7" w14:textId="77777777" w:rsidR="00B6351D" w:rsidRPr="007B5A2D" w:rsidRDefault="00B6351D" w:rsidP="00B6351D">
            <w:pPr>
              <w:numPr>
                <w:ilvl w:val="1"/>
                <w:numId w:val="35"/>
              </w:numPr>
              <w:tabs>
                <w:tab w:val="clear" w:pos="1440"/>
                <w:tab w:val="left" w:pos="317"/>
              </w:tabs>
              <w:ind w:left="33" w:firstLine="0"/>
              <w:jc w:val="both"/>
              <w:rPr>
                <w:sz w:val="20"/>
              </w:rPr>
            </w:pPr>
            <w:r w:rsidRPr="007B5A2D">
              <w:rPr>
                <w:sz w:val="20"/>
              </w:rPr>
              <w:t>užtikrinama, kad etiketėse skiriamos nuotekos ir technologinis vanduo, degus skystis ir degūs garai bei srauto kryptis (t. y., įtekėjimas ar ištekėjimas);</w:t>
            </w:r>
          </w:p>
          <w:p w14:paraId="170A9B1A" w14:textId="77777777" w:rsidR="00B6351D" w:rsidRPr="007B5A2D" w:rsidRDefault="00B6351D" w:rsidP="00B6351D">
            <w:pPr>
              <w:numPr>
                <w:ilvl w:val="1"/>
                <w:numId w:val="35"/>
              </w:numPr>
              <w:tabs>
                <w:tab w:val="clear" w:pos="1440"/>
                <w:tab w:val="left" w:pos="317"/>
              </w:tabs>
              <w:ind w:left="33" w:firstLine="0"/>
              <w:jc w:val="both"/>
              <w:rPr>
                <w:sz w:val="20"/>
              </w:rPr>
            </w:pPr>
            <w:r w:rsidRPr="007B5A2D">
              <w:rPr>
                <w:sz w:val="20"/>
              </w:rPr>
              <w:t>laikomi įrašai apie visus rezervuarus, nurodant jų unikalų identifikatorių; talpą; konstrukciją, įskaitant medžiagas; priežiūros grafikus ir tikrinimo rezultatus; jungiamąsias detales; ir atliekų, kurias galima laikyti / tvarkyti inde, tipus, įskaitant ribines blyksnio temperatūras;</w:t>
            </w:r>
          </w:p>
        </w:tc>
        <w:tc>
          <w:tcPr>
            <w:tcW w:w="1134" w:type="dxa"/>
            <w:tcBorders>
              <w:top w:val="single" w:sz="4" w:space="0" w:color="auto"/>
              <w:left w:val="single" w:sz="4" w:space="0" w:color="auto"/>
              <w:bottom w:val="single" w:sz="4" w:space="0" w:color="auto"/>
              <w:right w:val="single" w:sz="4" w:space="0" w:color="auto"/>
            </w:tcBorders>
            <w:vAlign w:val="center"/>
          </w:tcPr>
          <w:p w14:paraId="0CECE4B4"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770E7FF7" w14:textId="77777777" w:rsidR="00B6351D" w:rsidRPr="007B5A2D" w:rsidRDefault="00B6351D" w:rsidP="0023610A">
            <w:pPr>
              <w:jc w:val="both"/>
              <w:rPr>
                <w:sz w:val="20"/>
              </w:rPr>
            </w:pPr>
            <w:r w:rsidRPr="007B5A2D">
              <w:rPr>
                <w:sz w:val="20"/>
              </w:rPr>
              <w:t>Atitinka. Vamzdynai, rezervuarai, įranga paženklinti etiketėmis, nurodoma aktuali informacija.</w:t>
            </w:r>
          </w:p>
          <w:p w14:paraId="025017E0" w14:textId="77777777" w:rsidR="00B6351D" w:rsidRPr="007B5A2D" w:rsidRDefault="00B6351D" w:rsidP="0023610A">
            <w:pPr>
              <w:jc w:val="both"/>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5B0AAA4" w14:textId="77777777" w:rsidR="00B6351D" w:rsidRPr="007B5A2D" w:rsidRDefault="00B6351D" w:rsidP="0023610A">
            <w:pPr>
              <w:jc w:val="center"/>
              <w:rPr>
                <w:sz w:val="20"/>
              </w:rPr>
            </w:pPr>
            <w:r w:rsidRPr="007B5A2D">
              <w:rPr>
                <w:sz w:val="20"/>
              </w:rPr>
              <w:t>-</w:t>
            </w:r>
          </w:p>
        </w:tc>
      </w:tr>
      <w:tr w:rsidR="007B5A2D" w:rsidRPr="007B5A2D" w14:paraId="62DF862D"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10C7A84D" w14:textId="77777777" w:rsidR="00B6351D" w:rsidRPr="007B5A2D" w:rsidRDefault="00B6351D" w:rsidP="0023610A">
            <w:pPr>
              <w:suppressAutoHyphens/>
              <w:adjustRightInd w:val="0"/>
              <w:jc w:val="center"/>
              <w:textAlignment w:val="baseline"/>
              <w:rPr>
                <w:sz w:val="20"/>
              </w:rPr>
            </w:pPr>
            <w:r w:rsidRPr="007B5A2D">
              <w:rPr>
                <w:sz w:val="20"/>
              </w:rPr>
              <w:t>27</w:t>
            </w:r>
          </w:p>
        </w:tc>
        <w:tc>
          <w:tcPr>
            <w:tcW w:w="1135" w:type="dxa"/>
            <w:tcBorders>
              <w:top w:val="single" w:sz="4" w:space="0" w:color="auto"/>
              <w:left w:val="single" w:sz="4" w:space="0" w:color="auto"/>
              <w:bottom w:val="single" w:sz="4" w:space="0" w:color="auto"/>
              <w:right w:val="single" w:sz="4" w:space="0" w:color="auto"/>
            </w:tcBorders>
            <w:vAlign w:val="center"/>
          </w:tcPr>
          <w:p w14:paraId="5690405A"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7701A73E"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1579DA9B" w14:textId="77777777" w:rsidR="00B6351D" w:rsidRPr="007B5A2D" w:rsidRDefault="00B6351D" w:rsidP="0023610A">
            <w:pPr>
              <w:tabs>
                <w:tab w:val="left" w:pos="317"/>
              </w:tabs>
              <w:ind w:left="33"/>
              <w:jc w:val="both"/>
              <w:rPr>
                <w:sz w:val="20"/>
              </w:rPr>
            </w:pPr>
            <w:r w:rsidRPr="007B5A2D">
              <w:rPr>
                <w:sz w:val="20"/>
              </w:rPr>
              <w:t>imamasi priemonių išvengti problemoms, galinčioms kilti saugant/kaupiant atliekas. Jei atliekos naudojamos kaip reaguojančiosios medžiagos, tai gali prieštarauti GPGB Nr. 23 (žr. 4.1.4.10 skirsnį);</w:t>
            </w:r>
          </w:p>
        </w:tc>
        <w:tc>
          <w:tcPr>
            <w:tcW w:w="1134" w:type="dxa"/>
            <w:tcBorders>
              <w:top w:val="single" w:sz="4" w:space="0" w:color="auto"/>
              <w:left w:val="single" w:sz="4" w:space="0" w:color="auto"/>
              <w:bottom w:val="single" w:sz="4" w:space="0" w:color="auto"/>
              <w:right w:val="single" w:sz="4" w:space="0" w:color="auto"/>
            </w:tcBorders>
            <w:vAlign w:val="center"/>
          </w:tcPr>
          <w:p w14:paraId="7EC42121"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4537F15D" w14:textId="77777777" w:rsidR="00B6351D" w:rsidRPr="007B5A2D" w:rsidRDefault="00B6351D" w:rsidP="0023610A">
            <w:pPr>
              <w:jc w:val="both"/>
              <w:rPr>
                <w:sz w:val="20"/>
              </w:rPr>
            </w:pPr>
            <w:r w:rsidRPr="007B5A2D">
              <w:rPr>
                <w:sz w:val="20"/>
              </w:rPr>
              <w:t>Atitinka. Atliekos laikomos joms skirtose ir tinkamose laikymo vietose.</w:t>
            </w:r>
          </w:p>
        </w:tc>
        <w:tc>
          <w:tcPr>
            <w:tcW w:w="992" w:type="dxa"/>
            <w:tcBorders>
              <w:top w:val="single" w:sz="4" w:space="0" w:color="auto"/>
              <w:left w:val="single" w:sz="4" w:space="0" w:color="auto"/>
              <w:bottom w:val="single" w:sz="4" w:space="0" w:color="auto"/>
              <w:right w:val="single" w:sz="4" w:space="0" w:color="auto"/>
            </w:tcBorders>
            <w:vAlign w:val="center"/>
          </w:tcPr>
          <w:p w14:paraId="0E3358BA" w14:textId="77777777" w:rsidR="00B6351D" w:rsidRPr="007B5A2D" w:rsidRDefault="00B6351D" w:rsidP="0023610A">
            <w:pPr>
              <w:jc w:val="center"/>
              <w:rPr>
                <w:sz w:val="20"/>
              </w:rPr>
            </w:pPr>
            <w:r w:rsidRPr="007B5A2D">
              <w:rPr>
                <w:sz w:val="20"/>
              </w:rPr>
              <w:t>-</w:t>
            </w:r>
          </w:p>
        </w:tc>
      </w:tr>
      <w:tr w:rsidR="007B5A2D" w:rsidRPr="007B5A2D" w14:paraId="5C2DD0B6"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42B4570" w14:textId="77777777" w:rsidR="00B6351D" w:rsidRPr="007B5A2D" w:rsidRDefault="00B6351D" w:rsidP="0023610A">
            <w:pPr>
              <w:suppressAutoHyphens/>
              <w:adjustRightInd w:val="0"/>
              <w:jc w:val="center"/>
              <w:textAlignment w:val="baseline"/>
              <w:rPr>
                <w:sz w:val="20"/>
              </w:rPr>
            </w:pPr>
            <w:r w:rsidRPr="007B5A2D">
              <w:rPr>
                <w:sz w:val="20"/>
              </w:rPr>
              <w:t>28</w:t>
            </w:r>
          </w:p>
        </w:tc>
        <w:tc>
          <w:tcPr>
            <w:tcW w:w="1135" w:type="dxa"/>
            <w:tcBorders>
              <w:top w:val="single" w:sz="4" w:space="0" w:color="auto"/>
              <w:left w:val="single" w:sz="4" w:space="0" w:color="auto"/>
              <w:bottom w:val="single" w:sz="4" w:space="0" w:color="auto"/>
              <w:right w:val="single" w:sz="4" w:space="0" w:color="auto"/>
            </w:tcBorders>
            <w:vAlign w:val="center"/>
          </w:tcPr>
          <w:p w14:paraId="7B13B266"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3DAFF5A8"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226FF896" w14:textId="77777777" w:rsidR="00B6351D" w:rsidRPr="007B5A2D" w:rsidRDefault="00B6351D" w:rsidP="0023610A">
            <w:pPr>
              <w:tabs>
                <w:tab w:val="left" w:pos="317"/>
              </w:tabs>
              <w:ind w:left="33"/>
              <w:jc w:val="both"/>
              <w:rPr>
                <w:sz w:val="20"/>
              </w:rPr>
            </w:pPr>
            <w:r w:rsidRPr="007B5A2D">
              <w:rPr>
                <w:sz w:val="20"/>
              </w:rPr>
              <w:t>dirbant su atliekomis taikomos tokios technologijos (žr. 4.1.4.6 skirsnį):</w:t>
            </w:r>
          </w:p>
          <w:p w14:paraId="3CA06211" w14:textId="77777777" w:rsidR="00B6351D" w:rsidRPr="007B5A2D" w:rsidRDefault="00B6351D" w:rsidP="00B6351D">
            <w:pPr>
              <w:pStyle w:val="Pagrindiniotekstotrauka"/>
              <w:numPr>
                <w:ilvl w:val="1"/>
                <w:numId w:val="36"/>
              </w:numPr>
              <w:tabs>
                <w:tab w:val="clear" w:pos="1440"/>
                <w:tab w:val="left" w:pos="317"/>
              </w:tabs>
              <w:spacing w:after="0"/>
              <w:ind w:left="33" w:firstLine="0"/>
              <w:jc w:val="both"/>
              <w:rPr>
                <w:sz w:val="20"/>
              </w:rPr>
            </w:pPr>
            <w:r w:rsidRPr="007B5A2D">
              <w:rPr>
                <w:sz w:val="20"/>
              </w:rPr>
              <w:t>veikia sistemos ir procedūros, užtikrinančios, kad atliekos saugiai perkeliamos į tinkamą saugojimo vietą;</w:t>
            </w:r>
          </w:p>
          <w:p w14:paraId="6FDEFC44" w14:textId="77777777" w:rsidR="00B6351D" w:rsidRPr="007B5A2D" w:rsidRDefault="00B6351D" w:rsidP="00B6351D">
            <w:pPr>
              <w:numPr>
                <w:ilvl w:val="1"/>
                <w:numId w:val="36"/>
              </w:numPr>
              <w:tabs>
                <w:tab w:val="clear" w:pos="1440"/>
                <w:tab w:val="left" w:pos="317"/>
              </w:tabs>
              <w:ind w:left="33" w:firstLine="0"/>
              <w:jc w:val="both"/>
              <w:rPr>
                <w:sz w:val="20"/>
              </w:rPr>
            </w:pPr>
            <w:r w:rsidRPr="007B5A2D">
              <w:rPr>
                <w:sz w:val="20"/>
              </w:rPr>
              <w:t>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p w14:paraId="5880B197" w14:textId="77777777" w:rsidR="00B6351D" w:rsidRPr="007B5A2D" w:rsidRDefault="00B6351D" w:rsidP="00B6351D">
            <w:pPr>
              <w:numPr>
                <w:ilvl w:val="1"/>
                <w:numId w:val="36"/>
              </w:numPr>
              <w:tabs>
                <w:tab w:val="clear" w:pos="1440"/>
                <w:tab w:val="left" w:pos="317"/>
              </w:tabs>
              <w:ind w:left="33" w:firstLine="0"/>
              <w:jc w:val="both"/>
              <w:rPr>
                <w:sz w:val="20"/>
              </w:rPr>
            </w:pPr>
            <w:r w:rsidRPr="007B5A2D">
              <w:rPr>
                <w:sz w:val="20"/>
              </w:rPr>
              <w:lastRenderedPageBreak/>
              <w:t>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p w14:paraId="5C29D57B" w14:textId="77777777" w:rsidR="00B6351D" w:rsidRPr="007B5A2D" w:rsidRDefault="00B6351D" w:rsidP="00B6351D">
            <w:pPr>
              <w:numPr>
                <w:ilvl w:val="1"/>
                <w:numId w:val="36"/>
              </w:numPr>
              <w:tabs>
                <w:tab w:val="clear" w:pos="1440"/>
                <w:tab w:val="left" w:pos="317"/>
              </w:tabs>
              <w:ind w:left="33" w:firstLine="0"/>
              <w:jc w:val="both"/>
              <w:rPr>
                <w:sz w:val="20"/>
              </w:rPr>
            </w:pPr>
            <w:r w:rsidRPr="007B5A2D">
              <w:rPr>
                <w:sz w:val="20"/>
              </w:rPr>
              <w:t>užtikrinama, kad nenaudojamos pažeistos žarnelės, sklendės ir sujungimai;</w:t>
            </w:r>
          </w:p>
          <w:p w14:paraId="4BEFB18A" w14:textId="77777777" w:rsidR="00B6351D" w:rsidRPr="007B5A2D" w:rsidRDefault="00B6351D" w:rsidP="00B6351D">
            <w:pPr>
              <w:numPr>
                <w:ilvl w:val="1"/>
                <w:numId w:val="36"/>
              </w:numPr>
              <w:tabs>
                <w:tab w:val="clear" w:pos="1440"/>
                <w:tab w:val="left" w:pos="317"/>
              </w:tabs>
              <w:ind w:left="33" w:firstLine="0"/>
              <w:jc w:val="both"/>
              <w:rPr>
                <w:sz w:val="20"/>
              </w:rPr>
            </w:pPr>
            <w:r w:rsidRPr="007B5A2D">
              <w:rPr>
                <w:sz w:val="20"/>
              </w:rPr>
              <w:t>tvarkant skystas atliekas iš indų ir rezervuarų surenkamos išmetamosios dujos;</w:t>
            </w:r>
          </w:p>
          <w:p w14:paraId="457ADD83" w14:textId="77777777" w:rsidR="00B6351D" w:rsidRPr="007B5A2D" w:rsidRDefault="00B6351D" w:rsidP="00B6351D">
            <w:pPr>
              <w:numPr>
                <w:ilvl w:val="1"/>
                <w:numId w:val="36"/>
              </w:numPr>
              <w:tabs>
                <w:tab w:val="clear" w:pos="1440"/>
                <w:tab w:val="left" w:pos="317"/>
              </w:tabs>
              <w:ind w:left="33" w:firstLine="0"/>
              <w:jc w:val="both"/>
              <w:rPr>
                <w:sz w:val="20"/>
              </w:rPr>
            </w:pPr>
            <w:r w:rsidRPr="007B5A2D">
              <w:rPr>
                <w:sz w:val="20"/>
              </w:rPr>
              <w:t>jei tvarkomos atliekos gali sukelti emisijas į orą (pvz., kvapus, dulkes, LOJ (lakios organinės cheminės medžiagos)), kietosios medžiagos ir nuosėdos iškraunamos uždarose vietose, kuriose įrengtos ištraukiamosios ventiliacijos sistemos, sujungtos su slopinimo įranga (žr. 4.1.4.7 skirsnį);</w:t>
            </w:r>
          </w:p>
          <w:p w14:paraId="1590D763" w14:textId="77777777" w:rsidR="00B6351D" w:rsidRPr="007B5A2D" w:rsidRDefault="00B6351D" w:rsidP="00B6351D">
            <w:pPr>
              <w:numPr>
                <w:ilvl w:val="1"/>
                <w:numId w:val="36"/>
              </w:numPr>
              <w:tabs>
                <w:tab w:val="clear" w:pos="1440"/>
                <w:tab w:val="left" w:pos="317"/>
              </w:tabs>
              <w:ind w:left="33" w:firstLine="0"/>
              <w:jc w:val="both"/>
              <w:rPr>
                <w:sz w:val="20"/>
              </w:rPr>
            </w:pPr>
            <w:r w:rsidRPr="007B5A2D">
              <w:rPr>
                <w:sz w:val="20"/>
              </w:rPr>
              <w:t>naudojama sistema, užtikrinanti, kad įvairios partijos maišomos tik atlikus suderinamumo testus (žr. 4.1.4.7 ir 4.1.5 skirsnius, tai taip pat susiję su GPGB Nr. 13, 14 ir 30);</w:t>
            </w:r>
          </w:p>
        </w:tc>
        <w:tc>
          <w:tcPr>
            <w:tcW w:w="1134" w:type="dxa"/>
            <w:tcBorders>
              <w:top w:val="single" w:sz="4" w:space="0" w:color="auto"/>
              <w:left w:val="single" w:sz="4" w:space="0" w:color="auto"/>
              <w:bottom w:val="single" w:sz="4" w:space="0" w:color="auto"/>
              <w:right w:val="single" w:sz="4" w:space="0" w:color="auto"/>
            </w:tcBorders>
            <w:vAlign w:val="center"/>
          </w:tcPr>
          <w:p w14:paraId="70A3C0E9"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552CA394" w14:textId="77777777" w:rsidR="00B6351D" w:rsidRPr="007B5A2D" w:rsidRDefault="00B6351D" w:rsidP="0023610A">
            <w:pPr>
              <w:jc w:val="both"/>
              <w:rPr>
                <w:sz w:val="20"/>
              </w:rPr>
            </w:pPr>
            <w:r w:rsidRPr="007B5A2D">
              <w:rPr>
                <w:sz w:val="20"/>
              </w:rPr>
              <w:t xml:space="preserve">Atitinka. Įmonėje įdiegtos ir veikia sistemos, kurios apima: </w:t>
            </w:r>
          </w:p>
          <w:p w14:paraId="2C8C4533" w14:textId="77777777" w:rsidR="00B6351D" w:rsidRPr="007B5A2D" w:rsidRDefault="00B6351D" w:rsidP="0023610A">
            <w:pPr>
              <w:jc w:val="both"/>
              <w:rPr>
                <w:sz w:val="20"/>
              </w:rPr>
            </w:pPr>
            <w:r w:rsidRPr="007B5A2D">
              <w:rPr>
                <w:sz w:val="20"/>
              </w:rPr>
              <w:t>kad atliekos saugiai perkeliamos į tinkamą laikymo vietą;</w:t>
            </w:r>
          </w:p>
          <w:p w14:paraId="1C47869A" w14:textId="77777777" w:rsidR="00B6351D" w:rsidRPr="007B5A2D" w:rsidRDefault="00B6351D" w:rsidP="0023610A">
            <w:pPr>
              <w:jc w:val="both"/>
              <w:rPr>
                <w:sz w:val="20"/>
              </w:rPr>
            </w:pPr>
            <w:r w:rsidRPr="007B5A2D">
              <w:rPr>
                <w:sz w:val="20"/>
              </w:rPr>
              <w:t>įrenginyje veikia atliekų pakrovimo ir iškrovimo valdymo sistema, kur taip pat atsižvelgta į visus tokiems veiksmams kylančius pavojus.</w:t>
            </w:r>
          </w:p>
          <w:p w14:paraId="7F0389F3" w14:textId="77777777" w:rsidR="00B6351D" w:rsidRPr="007B5A2D" w:rsidRDefault="00B6351D" w:rsidP="0023610A">
            <w:pPr>
              <w:jc w:val="both"/>
              <w:rPr>
                <w:sz w:val="20"/>
              </w:rPr>
            </w:pPr>
            <w:r w:rsidRPr="007B5A2D">
              <w:rPr>
                <w:sz w:val="20"/>
              </w:rPr>
              <w:lastRenderedPageBreak/>
              <w:t>Visas nuo technologinių įrenginių nutraukiamas oras patenka per cikloną į filtravimo įrenginį, esantį lauke prie pastato. Filtravimo įrenginys ECODUST, našumas 18 000 m</w:t>
            </w:r>
            <w:r w:rsidRPr="007B5A2D">
              <w:rPr>
                <w:sz w:val="20"/>
                <w:vertAlign w:val="superscript"/>
              </w:rPr>
              <w:t>3</w:t>
            </w:r>
            <w:r w:rsidRPr="007B5A2D">
              <w:rPr>
                <w:sz w:val="20"/>
              </w:rPr>
              <w:t>/valandą filtravimo plotas 384 m</w:t>
            </w:r>
            <w:r w:rsidRPr="007B5A2D">
              <w:rPr>
                <w:sz w:val="20"/>
                <w:vertAlign w:val="superscript"/>
              </w:rPr>
              <w:t>2</w:t>
            </w:r>
            <w:r w:rsidRPr="007B5A2D">
              <w:rPr>
                <w:sz w:val="20"/>
              </w:rPr>
              <w:t>. Išfiltruotas oras tiekiamas atgal į patalpas, tokiu būdu išvengiama šilumos nuostolių pastate.</w:t>
            </w:r>
          </w:p>
        </w:tc>
        <w:tc>
          <w:tcPr>
            <w:tcW w:w="992" w:type="dxa"/>
            <w:tcBorders>
              <w:top w:val="single" w:sz="4" w:space="0" w:color="auto"/>
              <w:left w:val="single" w:sz="4" w:space="0" w:color="auto"/>
              <w:bottom w:val="single" w:sz="4" w:space="0" w:color="auto"/>
              <w:right w:val="single" w:sz="4" w:space="0" w:color="auto"/>
            </w:tcBorders>
            <w:vAlign w:val="center"/>
          </w:tcPr>
          <w:p w14:paraId="45D01E79" w14:textId="77777777" w:rsidR="00B6351D" w:rsidRPr="007B5A2D" w:rsidRDefault="00B6351D" w:rsidP="0023610A">
            <w:pPr>
              <w:jc w:val="center"/>
              <w:rPr>
                <w:sz w:val="20"/>
              </w:rPr>
            </w:pPr>
            <w:r w:rsidRPr="007B5A2D">
              <w:rPr>
                <w:sz w:val="20"/>
              </w:rPr>
              <w:lastRenderedPageBreak/>
              <w:t>-</w:t>
            </w:r>
          </w:p>
        </w:tc>
      </w:tr>
      <w:tr w:rsidR="007B5A2D" w:rsidRPr="007B5A2D" w14:paraId="1E993BD2"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4ACBE44" w14:textId="77777777" w:rsidR="00B6351D" w:rsidRPr="007B5A2D" w:rsidRDefault="00B6351D" w:rsidP="0023610A">
            <w:pPr>
              <w:suppressAutoHyphens/>
              <w:adjustRightInd w:val="0"/>
              <w:jc w:val="center"/>
              <w:textAlignment w:val="baseline"/>
              <w:rPr>
                <w:sz w:val="20"/>
              </w:rPr>
            </w:pPr>
            <w:r w:rsidRPr="007B5A2D">
              <w:rPr>
                <w:sz w:val="20"/>
              </w:rPr>
              <w:lastRenderedPageBreak/>
              <w:t>29</w:t>
            </w:r>
          </w:p>
        </w:tc>
        <w:tc>
          <w:tcPr>
            <w:tcW w:w="1135" w:type="dxa"/>
            <w:tcBorders>
              <w:top w:val="single" w:sz="4" w:space="0" w:color="auto"/>
              <w:left w:val="single" w:sz="4" w:space="0" w:color="auto"/>
              <w:bottom w:val="single" w:sz="4" w:space="0" w:color="auto"/>
              <w:right w:val="single" w:sz="4" w:space="0" w:color="auto"/>
            </w:tcBorders>
            <w:vAlign w:val="center"/>
          </w:tcPr>
          <w:p w14:paraId="520C22F9"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36A6965B"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2FE2EA1D" w14:textId="77777777" w:rsidR="00B6351D" w:rsidRPr="007B5A2D" w:rsidRDefault="00B6351D" w:rsidP="0023610A">
            <w:pPr>
              <w:tabs>
                <w:tab w:val="left" w:pos="317"/>
              </w:tabs>
              <w:ind w:left="33"/>
              <w:jc w:val="both"/>
              <w:rPr>
                <w:sz w:val="20"/>
              </w:rPr>
            </w:pPr>
            <w:r w:rsidRPr="007B5A2D">
              <w:rPr>
                <w:sz w:val="20"/>
              </w:rPr>
              <w:t>užtikrinama, kad išpakuojamų ar pakuojamų atliekų maišymas atliekamas tik laikantis instrukcijų ir esant priežiūrai, kad jį atlieka apmokytas personalas. Dirbant su tam tikrų tipų atliekomis, tokį maišymą galima atlikti tik esant vietinei ištraukiamajai ventiliacijai (žr. 4.1.4.8 skirsnį);</w:t>
            </w:r>
          </w:p>
        </w:tc>
        <w:tc>
          <w:tcPr>
            <w:tcW w:w="1134" w:type="dxa"/>
            <w:tcBorders>
              <w:top w:val="single" w:sz="4" w:space="0" w:color="auto"/>
              <w:left w:val="single" w:sz="4" w:space="0" w:color="auto"/>
              <w:bottom w:val="single" w:sz="4" w:space="0" w:color="auto"/>
              <w:right w:val="single" w:sz="4" w:space="0" w:color="auto"/>
            </w:tcBorders>
            <w:vAlign w:val="center"/>
          </w:tcPr>
          <w:p w14:paraId="2F3C3832"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3444B1F4" w14:textId="77777777" w:rsidR="00B6351D" w:rsidRPr="007B5A2D" w:rsidRDefault="00B6351D" w:rsidP="0023610A">
            <w:pPr>
              <w:jc w:val="both"/>
              <w:rPr>
                <w:sz w:val="20"/>
              </w:rPr>
            </w:pPr>
            <w:r w:rsidRPr="007B5A2D">
              <w:rPr>
                <w:sz w:val="20"/>
              </w:rPr>
              <w:t xml:space="preserve">Atitinka. Tvarkant elektronines atliekas išpakuojamų ar pakuojamų atliekų maišymas atliekamas tik laikantis instrukcijų ir esant priežiūrai, veikia ištraukiamoji ventiliacija. </w:t>
            </w:r>
          </w:p>
        </w:tc>
        <w:tc>
          <w:tcPr>
            <w:tcW w:w="992" w:type="dxa"/>
            <w:tcBorders>
              <w:top w:val="single" w:sz="4" w:space="0" w:color="auto"/>
              <w:left w:val="single" w:sz="4" w:space="0" w:color="auto"/>
              <w:bottom w:val="single" w:sz="4" w:space="0" w:color="auto"/>
              <w:right w:val="single" w:sz="4" w:space="0" w:color="auto"/>
            </w:tcBorders>
            <w:vAlign w:val="center"/>
          </w:tcPr>
          <w:p w14:paraId="4A6BA4AC" w14:textId="77777777" w:rsidR="00B6351D" w:rsidRPr="007B5A2D" w:rsidRDefault="00B6351D" w:rsidP="0023610A">
            <w:pPr>
              <w:jc w:val="center"/>
              <w:rPr>
                <w:sz w:val="20"/>
              </w:rPr>
            </w:pPr>
            <w:r w:rsidRPr="007B5A2D">
              <w:rPr>
                <w:sz w:val="20"/>
              </w:rPr>
              <w:t>-</w:t>
            </w:r>
          </w:p>
        </w:tc>
      </w:tr>
      <w:tr w:rsidR="007B5A2D" w:rsidRPr="007B5A2D" w14:paraId="7B15BB4F"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79898E3" w14:textId="77777777" w:rsidR="00B6351D" w:rsidRPr="007B5A2D" w:rsidRDefault="00B6351D" w:rsidP="0023610A">
            <w:pPr>
              <w:suppressAutoHyphens/>
              <w:adjustRightInd w:val="0"/>
              <w:jc w:val="center"/>
              <w:textAlignment w:val="baseline"/>
              <w:rPr>
                <w:sz w:val="20"/>
              </w:rPr>
            </w:pPr>
            <w:r w:rsidRPr="007B5A2D">
              <w:rPr>
                <w:sz w:val="20"/>
              </w:rPr>
              <w:t>30</w:t>
            </w:r>
          </w:p>
        </w:tc>
        <w:tc>
          <w:tcPr>
            <w:tcW w:w="1135" w:type="dxa"/>
            <w:tcBorders>
              <w:top w:val="single" w:sz="4" w:space="0" w:color="auto"/>
              <w:left w:val="single" w:sz="4" w:space="0" w:color="auto"/>
              <w:bottom w:val="single" w:sz="4" w:space="0" w:color="auto"/>
              <w:right w:val="single" w:sz="4" w:space="0" w:color="auto"/>
            </w:tcBorders>
            <w:vAlign w:val="center"/>
          </w:tcPr>
          <w:p w14:paraId="342E461C"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6E446D92"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522C6C3B" w14:textId="77777777" w:rsidR="00B6351D" w:rsidRPr="007B5A2D" w:rsidRDefault="00B6351D" w:rsidP="0023610A">
            <w:pPr>
              <w:tabs>
                <w:tab w:val="left" w:pos="317"/>
              </w:tabs>
              <w:ind w:left="33"/>
              <w:jc w:val="both"/>
              <w:rPr>
                <w:sz w:val="20"/>
              </w:rPr>
            </w:pPr>
            <w:r w:rsidRPr="007B5A2D">
              <w:rPr>
                <w:sz w:val="20"/>
              </w:rPr>
              <w:t>užtikrinama, kad saugojimo metu vadovaujantis cheminiu nesuderinamumu atliekama segregacija (žr. 4.1.4.13 ir 4.1.4.14 skirsnius, tai taip pat susiję su GPGB Nr. 14);</w:t>
            </w:r>
          </w:p>
        </w:tc>
        <w:tc>
          <w:tcPr>
            <w:tcW w:w="1134" w:type="dxa"/>
            <w:tcBorders>
              <w:top w:val="single" w:sz="4" w:space="0" w:color="auto"/>
              <w:left w:val="single" w:sz="4" w:space="0" w:color="auto"/>
              <w:bottom w:val="single" w:sz="4" w:space="0" w:color="auto"/>
              <w:right w:val="single" w:sz="4" w:space="0" w:color="auto"/>
            </w:tcBorders>
            <w:vAlign w:val="center"/>
          </w:tcPr>
          <w:p w14:paraId="0D40E662"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0DD2F401" w14:textId="77777777" w:rsidR="00B6351D" w:rsidRPr="007B5A2D" w:rsidRDefault="00B6351D" w:rsidP="0023610A">
            <w:pPr>
              <w:jc w:val="both"/>
              <w:rPr>
                <w:sz w:val="20"/>
              </w:rPr>
            </w:pPr>
            <w:r w:rsidRPr="007B5A2D">
              <w:rPr>
                <w:sz w:val="20"/>
              </w:rPr>
              <w:t>Neaktualu, atitinkama veikla įmonėje nevykdoma</w:t>
            </w:r>
          </w:p>
        </w:tc>
        <w:tc>
          <w:tcPr>
            <w:tcW w:w="992" w:type="dxa"/>
            <w:tcBorders>
              <w:top w:val="single" w:sz="4" w:space="0" w:color="auto"/>
              <w:left w:val="single" w:sz="4" w:space="0" w:color="auto"/>
              <w:bottom w:val="single" w:sz="4" w:space="0" w:color="auto"/>
              <w:right w:val="single" w:sz="4" w:space="0" w:color="auto"/>
            </w:tcBorders>
            <w:vAlign w:val="center"/>
          </w:tcPr>
          <w:p w14:paraId="70E778E4" w14:textId="77777777" w:rsidR="00B6351D" w:rsidRPr="007B5A2D" w:rsidRDefault="00B6351D" w:rsidP="0023610A">
            <w:pPr>
              <w:jc w:val="center"/>
              <w:rPr>
                <w:sz w:val="20"/>
              </w:rPr>
            </w:pPr>
            <w:r w:rsidRPr="007B5A2D">
              <w:rPr>
                <w:sz w:val="20"/>
              </w:rPr>
              <w:t>-</w:t>
            </w:r>
          </w:p>
        </w:tc>
      </w:tr>
      <w:tr w:rsidR="007B5A2D" w:rsidRPr="007B5A2D" w14:paraId="5824F748"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0BBFC8E7" w14:textId="77777777" w:rsidR="00B6351D" w:rsidRPr="007B5A2D" w:rsidRDefault="00B6351D" w:rsidP="0023610A">
            <w:pPr>
              <w:suppressAutoHyphens/>
              <w:adjustRightInd w:val="0"/>
              <w:jc w:val="center"/>
              <w:textAlignment w:val="baseline"/>
              <w:rPr>
                <w:sz w:val="20"/>
              </w:rPr>
            </w:pPr>
            <w:r w:rsidRPr="007B5A2D">
              <w:rPr>
                <w:sz w:val="20"/>
              </w:rPr>
              <w:t>31</w:t>
            </w:r>
          </w:p>
        </w:tc>
        <w:tc>
          <w:tcPr>
            <w:tcW w:w="1135" w:type="dxa"/>
            <w:tcBorders>
              <w:top w:val="single" w:sz="4" w:space="0" w:color="auto"/>
              <w:left w:val="single" w:sz="4" w:space="0" w:color="auto"/>
              <w:bottom w:val="single" w:sz="4" w:space="0" w:color="auto"/>
              <w:right w:val="single" w:sz="4" w:space="0" w:color="auto"/>
            </w:tcBorders>
            <w:vAlign w:val="center"/>
          </w:tcPr>
          <w:p w14:paraId="578AFB7E"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09DEE5BF"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4720831D" w14:textId="77777777" w:rsidR="00B6351D" w:rsidRPr="007B5A2D" w:rsidRDefault="00B6351D" w:rsidP="0023610A">
            <w:pPr>
              <w:tabs>
                <w:tab w:val="left" w:pos="317"/>
              </w:tabs>
              <w:ind w:left="33"/>
              <w:jc w:val="both"/>
              <w:rPr>
                <w:sz w:val="20"/>
              </w:rPr>
            </w:pPr>
            <w:r w:rsidRPr="007B5A2D">
              <w:rPr>
                <w:sz w:val="20"/>
              </w:rPr>
              <w:t>dirbant su konteineriuose supakuotomis atliekomis taikomos toliau išvardytos technologijos (žr. 4.1.4.2 skirsnį):</w:t>
            </w:r>
          </w:p>
          <w:p w14:paraId="4552C840" w14:textId="77777777" w:rsidR="00B6351D" w:rsidRPr="007B5A2D" w:rsidRDefault="00B6351D" w:rsidP="00B6351D">
            <w:pPr>
              <w:pStyle w:val="Pagrindiniotekstotrauka"/>
              <w:numPr>
                <w:ilvl w:val="1"/>
                <w:numId w:val="37"/>
              </w:numPr>
              <w:tabs>
                <w:tab w:val="clear" w:pos="1440"/>
                <w:tab w:val="left" w:pos="317"/>
              </w:tabs>
              <w:spacing w:after="0"/>
              <w:ind w:left="33" w:firstLine="0"/>
              <w:jc w:val="both"/>
              <w:rPr>
                <w:sz w:val="20"/>
              </w:rPr>
            </w:pPr>
            <w:r w:rsidRPr="007B5A2D">
              <w:rPr>
                <w:sz w:val="20"/>
              </w:rPr>
              <w:t>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 (žr. 4.1.4.2 skirsnį);</w:t>
            </w:r>
          </w:p>
          <w:p w14:paraId="13D91B7D" w14:textId="77777777" w:rsidR="00B6351D" w:rsidRPr="007B5A2D" w:rsidRDefault="00B6351D" w:rsidP="0023610A">
            <w:pPr>
              <w:tabs>
                <w:tab w:val="left" w:pos="317"/>
              </w:tabs>
              <w:ind w:left="33"/>
              <w:jc w:val="both"/>
              <w:rPr>
                <w:sz w:val="20"/>
              </w:rPr>
            </w:pPr>
            <w:r w:rsidRPr="007B5A2D">
              <w:rPr>
                <w:sz w:val="20"/>
              </w:rPr>
              <w:t xml:space="preserve">saugojamose teritorijose išlaikoma vieta ir privažiavimas konteineriams, kuriuose laikomos medžiagos, žinomai jautrios šilumai, šviesai ir vandeniui, ir kurie turi būti uždengti ir saugomi nuo šilumos ir tiesioginių </w:t>
            </w:r>
            <w:r w:rsidRPr="007B5A2D">
              <w:rPr>
                <w:sz w:val="20"/>
              </w:rPr>
              <w:lastRenderedPageBreak/>
              <w:t>saulės spindulių;</w:t>
            </w:r>
          </w:p>
        </w:tc>
        <w:tc>
          <w:tcPr>
            <w:tcW w:w="1134" w:type="dxa"/>
            <w:tcBorders>
              <w:top w:val="single" w:sz="4" w:space="0" w:color="auto"/>
              <w:left w:val="single" w:sz="4" w:space="0" w:color="auto"/>
              <w:bottom w:val="single" w:sz="4" w:space="0" w:color="auto"/>
              <w:right w:val="single" w:sz="4" w:space="0" w:color="auto"/>
            </w:tcBorders>
            <w:vAlign w:val="center"/>
          </w:tcPr>
          <w:p w14:paraId="0B0054E4"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26C5776F" w14:textId="77777777" w:rsidR="00B6351D" w:rsidRPr="007B5A2D" w:rsidRDefault="00B6351D" w:rsidP="0023610A">
            <w:pPr>
              <w:jc w:val="both"/>
              <w:rPr>
                <w:sz w:val="20"/>
              </w:rPr>
            </w:pPr>
            <w:r w:rsidRPr="007B5A2D">
              <w:rPr>
                <w:sz w:val="20"/>
              </w:rPr>
              <w:t>Atitinka. Susidariusios atliekos laikomos po priedanga. Tvarkomos atliekos, kurių neveikia aplinkos sąlygos laikomos asfaltuotoje aikštelėje, nuo kurios surenkamos ir valomos paviršinės nuotekos.</w:t>
            </w:r>
          </w:p>
        </w:tc>
        <w:tc>
          <w:tcPr>
            <w:tcW w:w="992" w:type="dxa"/>
            <w:tcBorders>
              <w:top w:val="single" w:sz="4" w:space="0" w:color="auto"/>
              <w:left w:val="single" w:sz="4" w:space="0" w:color="auto"/>
              <w:bottom w:val="single" w:sz="4" w:space="0" w:color="auto"/>
              <w:right w:val="single" w:sz="4" w:space="0" w:color="auto"/>
            </w:tcBorders>
            <w:vAlign w:val="center"/>
          </w:tcPr>
          <w:p w14:paraId="0083B78B" w14:textId="77777777" w:rsidR="00B6351D" w:rsidRPr="007B5A2D" w:rsidRDefault="00B6351D" w:rsidP="0023610A">
            <w:pPr>
              <w:jc w:val="center"/>
              <w:rPr>
                <w:sz w:val="20"/>
              </w:rPr>
            </w:pPr>
            <w:r w:rsidRPr="007B5A2D">
              <w:rPr>
                <w:sz w:val="20"/>
              </w:rPr>
              <w:t>-</w:t>
            </w:r>
          </w:p>
        </w:tc>
      </w:tr>
      <w:tr w:rsidR="007B5A2D" w:rsidRPr="007B5A2D" w14:paraId="7E2F8A30"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1D2F704F" w14:textId="77777777" w:rsidR="00B6351D" w:rsidRPr="007B5A2D" w:rsidRDefault="00B6351D" w:rsidP="0023610A">
            <w:pPr>
              <w:suppressAutoHyphens/>
              <w:adjustRightInd w:val="0"/>
              <w:jc w:val="center"/>
              <w:textAlignment w:val="baseline"/>
              <w:rPr>
                <w:sz w:val="20"/>
              </w:rPr>
            </w:pPr>
            <w:r w:rsidRPr="007B5A2D">
              <w:rPr>
                <w:sz w:val="20"/>
              </w:rPr>
              <w:lastRenderedPageBreak/>
              <w:t>32</w:t>
            </w:r>
          </w:p>
        </w:tc>
        <w:tc>
          <w:tcPr>
            <w:tcW w:w="1135" w:type="dxa"/>
            <w:tcBorders>
              <w:top w:val="single" w:sz="4" w:space="0" w:color="auto"/>
              <w:left w:val="single" w:sz="4" w:space="0" w:color="auto"/>
              <w:bottom w:val="single" w:sz="4" w:space="0" w:color="auto"/>
              <w:right w:val="single" w:sz="4" w:space="0" w:color="auto"/>
            </w:tcBorders>
            <w:vAlign w:val="center"/>
          </w:tcPr>
          <w:p w14:paraId="3FF43BE6" w14:textId="77777777" w:rsidR="00B6351D" w:rsidRPr="007B5A2D" w:rsidRDefault="00B6351D" w:rsidP="0023610A">
            <w:pPr>
              <w:suppressAutoHyphens/>
              <w:adjustRightInd w:val="0"/>
              <w:jc w:val="center"/>
              <w:textAlignment w:val="baseline"/>
              <w:rPr>
                <w:sz w:val="20"/>
              </w:rPr>
            </w:pPr>
            <w:r w:rsidRPr="007B5A2D">
              <w:rPr>
                <w:sz w:val="20"/>
              </w:rPr>
              <w:t>Oras</w:t>
            </w:r>
          </w:p>
        </w:tc>
        <w:tc>
          <w:tcPr>
            <w:tcW w:w="1418" w:type="dxa"/>
            <w:tcBorders>
              <w:top w:val="single" w:sz="4" w:space="0" w:color="auto"/>
              <w:left w:val="single" w:sz="4" w:space="0" w:color="auto"/>
              <w:bottom w:val="single" w:sz="4" w:space="0" w:color="auto"/>
              <w:right w:val="single" w:sz="4" w:space="0" w:color="auto"/>
            </w:tcBorders>
            <w:vAlign w:val="center"/>
          </w:tcPr>
          <w:p w14:paraId="17AABF0C"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C6FF6B2" w14:textId="77777777" w:rsidR="00B6351D" w:rsidRPr="007B5A2D" w:rsidRDefault="00B6351D" w:rsidP="0023610A">
            <w:pPr>
              <w:tabs>
                <w:tab w:val="left" w:pos="317"/>
              </w:tabs>
              <w:ind w:left="33"/>
              <w:jc w:val="both"/>
              <w:rPr>
                <w:sz w:val="20"/>
              </w:rPr>
            </w:pPr>
            <w:r w:rsidRPr="007B5A2D">
              <w:rPr>
                <w:sz w:val="20"/>
              </w:rPr>
              <w:t>atlikti smulkinimo, pjaustymo ir sijojimo operacijas teritorijose, kuriuose įrengtos ištraukiamosios ventiliacijos sistemos, sujungtos su slopinimo įranga (žr. 4.1.6.1 skirsnį), jei dirbama su medžiagomis, galinčiomis generuoti emisijas į orą (pvz., kvapus, dulkes, LOJ);</w:t>
            </w:r>
          </w:p>
        </w:tc>
        <w:tc>
          <w:tcPr>
            <w:tcW w:w="1134" w:type="dxa"/>
            <w:tcBorders>
              <w:top w:val="single" w:sz="4" w:space="0" w:color="auto"/>
              <w:left w:val="single" w:sz="4" w:space="0" w:color="auto"/>
              <w:bottom w:val="single" w:sz="4" w:space="0" w:color="auto"/>
              <w:right w:val="single" w:sz="4" w:space="0" w:color="auto"/>
            </w:tcBorders>
            <w:vAlign w:val="center"/>
          </w:tcPr>
          <w:p w14:paraId="3E57BB25"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46B341EC" w14:textId="77777777" w:rsidR="00B6351D" w:rsidRPr="007B5A2D" w:rsidRDefault="00B6351D" w:rsidP="0023610A">
            <w:pPr>
              <w:jc w:val="both"/>
              <w:rPr>
                <w:sz w:val="20"/>
              </w:rPr>
            </w:pPr>
            <w:r w:rsidRPr="007B5A2D">
              <w:rPr>
                <w:sz w:val="20"/>
              </w:rPr>
              <w:t>Atitinka. Visas nuo technologinių įrenginių nutraukiamas oras patenka per cikloną į filtravimo įrenginį, esantį lauke prie pastato. Filtravimo įrenginys ECODUST, našumas 18 000 m</w:t>
            </w:r>
            <w:r w:rsidRPr="007B5A2D">
              <w:rPr>
                <w:sz w:val="20"/>
                <w:vertAlign w:val="superscript"/>
              </w:rPr>
              <w:t>3</w:t>
            </w:r>
            <w:r w:rsidRPr="007B5A2D">
              <w:rPr>
                <w:sz w:val="20"/>
              </w:rPr>
              <w:t>/valandą filtravimo plotas 384 m</w:t>
            </w:r>
            <w:r w:rsidRPr="007B5A2D">
              <w:rPr>
                <w:sz w:val="20"/>
                <w:vertAlign w:val="superscript"/>
              </w:rPr>
              <w:t>2</w:t>
            </w:r>
            <w:r w:rsidRPr="007B5A2D">
              <w:rPr>
                <w:sz w:val="20"/>
              </w:rPr>
              <w:t>. Išfiltruotas oras tiekiamas atgal į patalpas, tokiu būdu išvengiant šilumos nuostolių pastate.</w:t>
            </w:r>
          </w:p>
        </w:tc>
        <w:tc>
          <w:tcPr>
            <w:tcW w:w="992" w:type="dxa"/>
            <w:tcBorders>
              <w:top w:val="single" w:sz="4" w:space="0" w:color="auto"/>
              <w:left w:val="single" w:sz="4" w:space="0" w:color="auto"/>
              <w:bottom w:val="single" w:sz="4" w:space="0" w:color="auto"/>
              <w:right w:val="single" w:sz="4" w:space="0" w:color="auto"/>
            </w:tcBorders>
            <w:vAlign w:val="center"/>
          </w:tcPr>
          <w:p w14:paraId="65F4DF83" w14:textId="77777777" w:rsidR="00B6351D" w:rsidRPr="007B5A2D" w:rsidRDefault="00B6351D" w:rsidP="0023610A">
            <w:pPr>
              <w:jc w:val="center"/>
              <w:rPr>
                <w:sz w:val="20"/>
              </w:rPr>
            </w:pPr>
            <w:r w:rsidRPr="007B5A2D">
              <w:rPr>
                <w:sz w:val="20"/>
              </w:rPr>
              <w:t>-</w:t>
            </w:r>
          </w:p>
        </w:tc>
      </w:tr>
      <w:tr w:rsidR="007B5A2D" w:rsidRPr="007B5A2D" w14:paraId="49F91142"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00D55F55" w14:textId="77777777" w:rsidR="00B6351D" w:rsidRPr="007B5A2D" w:rsidRDefault="00B6351D" w:rsidP="0023610A">
            <w:pPr>
              <w:suppressAutoHyphens/>
              <w:adjustRightInd w:val="0"/>
              <w:jc w:val="center"/>
              <w:textAlignment w:val="baseline"/>
              <w:rPr>
                <w:sz w:val="20"/>
              </w:rPr>
            </w:pPr>
            <w:r w:rsidRPr="007B5A2D">
              <w:rPr>
                <w:sz w:val="20"/>
              </w:rPr>
              <w:t>33</w:t>
            </w:r>
          </w:p>
        </w:tc>
        <w:tc>
          <w:tcPr>
            <w:tcW w:w="1135" w:type="dxa"/>
            <w:tcBorders>
              <w:top w:val="single" w:sz="4" w:space="0" w:color="auto"/>
              <w:left w:val="single" w:sz="4" w:space="0" w:color="auto"/>
              <w:bottom w:val="single" w:sz="4" w:space="0" w:color="auto"/>
              <w:right w:val="single" w:sz="4" w:space="0" w:color="auto"/>
            </w:tcBorders>
            <w:vAlign w:val="center"/>
          </w:tcPr>
          <w:p w14:paraId="14B6F827" w14:textId="77777777" w:rsidR="00B6351D" w:rsidRPr="007B5A2D" w:rsidRDefault="00B6351D" w:rsidP="0023610A">
            <w:pPr>
              <w:suppressAutoHyphens/>
              <w:adjustRightInd w:val="0"/>
              <w:jc w:val="center"/>
              <w:textAlignment w:val="baseline"/>
              <w:rPr>
                <w:sz w:val="20"/>
              </w:rPr>
            </w:pPr>
            <w:r w:rsidRPr="007B5A2D">
              <w:rPr>
                <w:sz w:val="20"/>
              </w:rPr>
              <w:t>Oras</w:t>
            </w:r>
          </w:p>
        </w:tc>
        <w:tc>
          <w:tcPr>
            <w:tcW w:w="1418" w:type="dxa"/>
            <w:tcBorders>
              <w:top w:val="single" w:sz="4" w:space="0" w:color="auto"/>
              <w:left w:val="single" w:sz="4" w:space="0" w:color="auto"/>
              <w:bottom w:val="single" w:sz="4" w:space="0" w:color="auto"/>
              <w:right w:val="single" w:sz="4" w:space="0" w:color="auto"/>
            </w:tcBorders>
            <w:vAlign w:val="center"/>
          </w:tcPr>
          <w:p w14:paraId="4A5AB374"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14A352D4" w14:textId="77777777" w:rsidR="00B6351D" w:rsidRPr="007B5A2D" w:rsidRDefault="00B6351D" w:rsidP="0023610A">
            <w:pPr>
              <w:tabs>
                <w:tab w:val="left" w:pos="317"/>
              </w:tabs>
              <w:ind w:left="33"/>
              <w:jc w:val="both"/>
              <w:rPr>
                <w:sz w:val="20"/>
              </w:rPr>
            </w:pPr>
            <w:r w:rsidRPr="007B5A2D">
              <w:rPr>
                <w:sz w:val="20"/>
              </w:rPr>
              <w:t>atlikti smulkinimo / pjaustymo operacijas (žr. 4.1.6.1 ir 4.6 skirsnius) visiškai uždarius į kapsulę ir esant inertinei atmosferai cilindrams / konteineriams, kuriuose yra degios ar labai lakios medžiagos. Taip išvengiama degimo. Inertinę atmosferą reikia slopinti;</w:t>
            </w:r>
          </w:p>
        </w:tc>
        <w:tc>
          <w:tcPr>
            <w:tcW w:w="1134" w:type="dxa"/>
            <w:tcBorders>
              <w:top w:val="single" w:sz="4" w:space="0" w:color="auto"/>
              <w:left w:val="single" w:sz="4" w:space="0" w:color="auto"/>
              <w:bottom w:val="single" w:sz="4" w:space="0" w:color="auto"/>
              <w:right w:val="single" w:sz="4" w:space="0" w:color="auto"/>
            </w:tcBorders>
            <w:vAlign w:val="center"/>
          </w:tcPr>
          <w:p w14:paraId="58AD5D8A"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0DEA5EC3" w14:textId="77777777" w:rsidR="00B6351D" w:rsidRPr="007B5A2D" w:rsidRDefault="00B6351D" w:rsidP="0023610A">
            <w:pPr>
              <w:jc w:val="both"/>
              <w:rPr>
                <w:sz w:val="20"/>
              </w:rPr>
            </w:pPr>
            <w:r w:rsidRPr="007B5A2D">
              <w:rPr>
                <w:sz w:val="20"/>
              </w:rPr>
              <w:t>Neaktualu, atitinkama veikla įmonėje nevykdoma</w:t>
            </w:r>
          </w:p>
        </w:tc>
        <w:tc>
          <w:tcPr>
            <w:tcW w:w="992" w:type="dxa"/>
            <w:tcBorders>
              <w:top w:val="single" w:sz="4" w:space="0" w:color="auto"/>
              <w:left w:val="single" w:sz="4" w:space="0" w:color="auto"/>
              <w:bottom w:val="single" w:sz="4" w:space="0" w:color="auto"/>
              <w:right w:val="single" w:sz="4" w:space="0" w:color="auto"/>
            </w:tcBorders>
            <w:vAlign w:val="center"/>
          </w:tcPr>
          <w:p w14:paraId="73421A55" w14:textId="77777777" w:rsidR="00B6351D" w:rsidRPr="007B5A2D" w:rsidRDefault="00B6351D" w:rsidP="0023610A">
            <w:pPr>
              <w:jc w:val="center"/>
              <w:rPr>
                <w:sz w:val="20"/>
              </w:rPr>
            </w:pPr>
            <w:r w:rsidRPr="007B5A2D">
              <w:rPr>
                <w:sz w:val="20"/>
              </w:rPr>
              <w:t>-</w:t>
            </w:r>
          </w:p>
        </w:tc>
      </w:tr>
      <w:tr w:rsidR="007B5A2D" w:rsidRPr="007B5A2D" w14:paraId="4870FA0B"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317FDD8" w14:textId="77777777" w:rsidR="00B6351D" w:rsidRPr="007B5A2D" w:rsidRDefault="00B6351D" w:rsidP="0023610A">
            <w:pPr>
              <w:suppressAutoHyphens/>
              <w:adjustRightInd w:val="0"/>
              <w:jc w:val="center"/>
              <w:textAlignment w:val="baseline"/>
              <w:rPr>
                <w:sz w:val="20"/>
              </w:rPr>
            </w:pPr>
            <w:r w:rsidRPr="007B5A2D">
              <w:rPr>
                <w:sz w:val="20"/>
              </w:rPr>
              <w:t>34</w:t>
            </w:r>
          </w:p>
        </w:tc>
        <w:tc>
          <w:tcPr>
            <w:tcW w:w="1135" w:type="dxa"/>
            <w:tcBorders>
              <w:top w:val="single" w:sz="4" w:space="0" w:color="auto"/>
              <w:left w:val="single" w:sz="4" w:space="0" w:color="auto"/>
              <w:bottom w:val="single" w:sz="4" w:space="0" w:color="auto"/>
              <w:right w:val="single" w:sz="4" w:space="0" w:color="auto"/>
            </w:tcBorders>
            <w:vAlign w:val="center"/>
          </w:tcPr>
          <w:p w14:paraId="7A7244BF" w14:textId="77777777" w:rsidR="00B6351D" w:rsidRPr="007B5A2D" w:rsidRDefault="00B6351D" w:rsidP="0023610A">
            <w:pPr>
              <w:suppressAutoHyphens/>
              <w:adjustRightInd w:val="0"/>
              <w:jc w:val="center"/>
              <w:textAlignment w:val="baseline"/>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0CC44834"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112AD42" w14:textId="77777777" w:rsidR="00B6351D" w:rsidRPr="007B5A2D" w:rsidRDefault="00B6351D" w:rsidP="0023610A">
            <w:pPr>
              <w:tabs>
                <w:tab w:val="left" w:pos="317"/>
              </w:tabs>
              <w:ind w:left="33"/>
              <w:jc w:val="both"/>
              <w:rPr>
                <w:sz w:val="20"/>
              </w:rPr>
            </w:pPr>
            <w:r w:rsidRPr="007B5A2D">
              <w:rPr>
                <w:sz w:val="20"/>
              </w:rPr>
              <w:t>plovimo procesus atlikti atsižvelgiant į (žr. 4.1.6.2 skirsnį):</w:t>
            </w:r>
          </w:p>
          <w:p w14:paraId="248DA9ED" w14:textId="77777777" w:rsidR="00B6351D" w:rsidRPr="007B5A2D" w:rsidRDefault="00B6351D" w:rsidP="00B6351D">
            <w:pPr>
              <w:pStyle w:val="Pagrindiniotekstotrauka"/>
              <w:numPr>
                <w:ilvl w:val="1"/>
                <w:numId w:val="38"/>
              </w:numPr>
              <w:tabs>
                <w:tab w:val="clear" w:pos="1440"/>
                <w:tab w:val="left" w:pos="317"/>
              </w:tabs>
              <w:spacing w:after="0"/>
              <w:ind w:left="33" w:firstLine="0"/>
              <w:jc w:val="both"/>
              <w:rPr>
                <w:sz w:val="20"/>
              </w:rPr>
            </w:pPr>
            <w:r w:rsidRPr="007B5A2D">
              <w:rPr>
                <w:sz w:val="20"/>
              </w:rPr>
              <w:t>nustatymą plaunamų komponentų, kurių gali būti plaunamuose objektuose (pvz., tirpiklių);</w:t>
            </w:r>
          </w:p>
          <w:p w14:paraId="69BCA09E" w14:textId="77777777" w:rsidR="00B6351D" w:rsidRPr="007B5A2D" w:rsidRDefault="00B6351D" w:rsidP="00B6351D">
            <w:pPr>
              <w:pStyle w:val="Pagrindiniotekstotrauka"/>
              <w:numPr>
                <w:ilvl w:val="1"/>
                <w:numId w:val="38"/>
              </w:numPr>
              <w:tabs>
                <w:tab w:val="clear" w:pos="1440"/>
                <w:tab w:val="left" w:pos="317"/>
              </w:tabs>
              <w:spacing w:after="0"/>
              <w:ind w:left="33" w:firstLine="0"/>
              <w:jc w:val="both"/>
              <w:rPr>
                <w:sz w:val="20"/>
              </w:rPr>
            </w:pPr>
            <w:r w:rsidRPr="007B5A2D">
              <w:rPr>
                <w:sz w:val="20"/>
              </w:rPr>
              <w:t>išplautos medžiagos perkėlimą į tinkamą laikymo vietą ir jos apdorojimą tokiu pat būdu, kaip ir atliekas, iš kurių ji gauta;</w:t>
            </w:r>
          </w:p>
          <w:p w14:paraId="046ABE18" w14:textId="77777777" w:rsidR="00B6351D" w:rsidRPr="007B5A2D" w:rsidRDefault="00B6351D" w:rsidP="00B6351D">
            <w:pPr>
              <w:numPr>
                <w:ilvl w:val="1"/>
                <w:numId w:val="38"/>
              </w:numPr>
              <w:tabs>
                <w:tab w:val="clear" w:pos="1440"/>
                <w:tab w:val="left" w:pos="317"/>
              </w:tabs>
              <w:ind w:left="33" w:firstLine="0"/>
              <w:jc w:val="both"/>
              <w:rPr>
                <w:sz w:val="20"/>
              </w:rPr>
            </w:pPr>
            <w:r w:rsidRPr="007B5A2D">
              <w:rPr>
                <w:sz w:val="20"/>
              </w:rPr>
              <w:t>apdorotų nuotekų iš AT įrenginio, o ne švaraus vandens naudojimą. Gaunamos nuotekos gali būti apdorojamos nuotekų valymo įrenginyje arba dar kartą panaudojamos įrenginyje.</w:t>
            </w:r>
          </w:p>
        </w:tc>
        <w:tc>
          <w:tcPr>
            <w:tcW w:w="1134" w:type="dxa"/>
            <w:tcBorders>
              <w:top w:val="single" w:sz="4" w:space="0" w:color="auto"/>
              <w:left w:val="single" w:sz="4" w:space="0" w:color="auto"/>
              <w:bottom w:val="single" w:sz="4" w:space="0" w:color="auto"/>
              <w:right w:val="single" w:sz="4" w:space="0" w:color="auto"/>
            </w:tcBorders>
            <w:vAlign w:val="center"/>
          </w:tcPr>
          <w:p w14:paraId="0E0B5964"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64710D6B" w14:textId="77777777" w:rsidR="00B6351D" w:rsidRPr="007B5A2D" w:rsidRDefault="00B6351D" w:rsidP="0023610A">
            <w:pPr>
              <w:rPr>
                <w:sz w:val="20"/>
              </w:rPr>
            </w:pPr>
            <w:r w:rsidRPr="007B5A2D">
              <w:rPr>
                <w:sz w:val="20"/>
              </w:rPr>
              <w:t>Neaktualu, atitinkama veikla įmonėje nevykdoma</w:t>
            </w:r>
          </w:p>
        </w:tc>
        <w:tc>
          <w:tcPr>
            <w:tcW w:w="992" w:type="dxa"/>
            <w:tcBorders>
              <w:top w:val="single" w:sz="4" w:space="0" w:color="auto"/>
              <w:left w:val="single" w:sz="4" w:space="0" w:color="auto"/>
              <w:bottom w:val="single" w:sz="4" w:space="0" w:color="auto"/>
              <w:right w:val="single" w:sz="4" w:space="0" w:color="auto"/>
            </w:tcBorders>
            <w:vAlign w:val="center"/>
          </w:tcPr>
          <w:p w14:paraId="601CB5A2" w14:textId="77777777" w:rsidR="00B6351D" w:rsidRPr="007B5A2D" w:rsidRDefault="00B6351D" w:rsidP="0023610A">
            <w:pPr>
              <w:jc w:val="center"/>
              <w:rPr>
                <w:sz w:val="20"/>
              </w:rPr>
            </w:pPr>
            <w:r w:rsidRPr="007B5A2D">
              <w:rPr>
                <w:sz w:val="20"/>
              </w:rPr>
              <w:t>-</w:t>
            </w:r>
          </w:p>
        </w:tc>
      </w:tr>
      <w:tr w:rsidR="007B5A2D" w:rsidRPr="007B5A2D" w14:paraId="0756AFD6"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1354AF1" w14:textId="77777777" w:rsidR="00B6351D" w:rsidRPr="007B5A2D" w:rsidRDefault="00B6351D" w:rsidP="0023610A">
            <w:pPr>
              <w:suppressAutoHyphens/>
              <w:adjustRightInd w:val="0"/>
              <w:jc w:val="center"/>
              <w:textAlignment w:val="baseline"/>
              <w:rPr>
                <w:sz w:val="20"/>
              </w:rPr>
            </w:pPr>
            <w:r w:rsidRPr="007B5A2D">
              <w:rPr>
                <w:sz w:val="20"/>
              </w:rPr>
              <w:t>35</w:t>
            </w:r>
          </w:p>
        </w:tc>
        <w:tc>
          <w:tcPr>
            <w:tcW w:w="1135" w:type="dxa"/>
            <w:tcBorders>
              <w:top w:val="single" w:sz="4" w:space="0" w:color="auto"/>
              <w:left w:val="single" w:sz="4" w:space="0" w:color="auto"/>
              <w:bottom w:val="single" w:sz="4" w:space="0" w:color="auto"/>
              <w:right w:val="single" w:sz="4" w:space="0" w:color="auto"/>
            </w:tcBorders>
            <w:vAlign w:val="center"/>
          </w:tcPr>
          <w:p w14:paraId="6488DC4F" w14:textId="77777777" w:rsidR="00B6351D" w:rsidRPr="007B5A2D" w:rsidRDefault="00B6351D" w:rsidP="0023610A">
            <w:pPr>
              <w:suppressAutoHyphens/>
              <w:adjustRightInd w:val="0"/>
              <w:jc w:val="center"/>
              <w:textAlignment w:val="baseline"/>
              <w:rPr>
                <w:sz w:val="20"/>
              </w:rPr>
            </w:pPr>
            <w:r w:rsidRPr="007B5A2D">
              <w:rPr>
                <w:sz w:val="20"/>
              </w:rPr>
              <w:t>Oras</w:t>
            </w:r>
          </w:p>
        </w:tc>
        <w:tc>
          <w:tcPr>
            <w:tcW w:w="1418" w:type="dxa"/>
            <w:tcBorders>
              <w:top w:val="single" w:sz="4" w:space="0" w:color="auto"/>
              <w:left w:val="single" w:sz="4" w:space="0" w:color="auto"/>
              <w:bottom w:val="single" w:sz="4" w:space="0" w:color="auto"/>
              <w:right w:val="single" w:sz="4" w:space="0" w:color="auto"/>
            </w:tcBorders>
            <w:vAlign w:val="center"/>
          </w:tcPr>
          <w:p w14:paraId="7178BDF4"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401C3220" w14:textId="77777777" w:rsidR="00B6351D" w:rsidRPr="007B5A2D" w:rsidRDefault="00B6351D" w:rsidP="0023610A">
            <w:pPr>
              <w:tabs>
                <w:tab w:val="left" w:pos="317"/>
              </w:tabs>
              <w:ind w:left="33"/>
              <w:jc w:val="both"/>
              <w:rPr>
                <w:sz w:val="20"/>
              </w:rPr>
            </w:pPr>
            <w:r w:rsidRPr="007B5A2D">
              <w:rPr>
                <w:sz w:val="20"/>
              </w:rPr>
              <w:t>riboti atvirų rezervuarų, indų ir duobių naudojimą:</w:t>
            </w:r>
          </w:p>
          <w:p w14:paraId="14BBD277" w14:textId="77777777" w:rsidR="00B6351D" w:rsidRPr="007B5A2D" w:rsidRDefault="00B6351D" w:rsidP="00B6351D">
            <w:pPr>
              <w:pStyle w:val="Pagrindiniotekstotrauka"/>
              <w:numPr>
                <w:ilvl w:val="1"/>
                <w:numId w:val="39"/>
              </w:numPr>
              <w:tabs>
                <w:tab w:val="clear" w:pos="1440"/>
                <w:tab w:val="left" w:pos="317"/>
              </w:tabs>
              <w:spacing w:after="0"/>
              <w:ind w:left="33" w:firstLine="0"/>
              <w:jc w:val="both"/>
              <w:rPr>
                <w:sz w:val="20"/>
              </w:rPr>
            </w:pPr>
            <w:r w:rsidRPr="007B5A2D">
              <w:rPr>
                <w:sz w:val="20"/>
              </w:rPr>
              <w:t>neleidžiant tiesioginės ventiliacijos arba išmetimo į orą, prijungiant visas ventiliacijos sistemas prie tinkamų slopinimo sistemų, jei saugomos medžiagos, galinčios generuoti emisijas į orą (pvz., kvapus, dulkes, LOJ) (žr. 4.1.4.5 skirsnį);</w:t>
            </w:r>
          </w:p>
          <w:p w14:paraId="0485D4BC" w14:textId="77777777" w:rsidR="00B6351D" w:rsidRPr="007B5A2D" w:rsidRDefault="00B6351D" w:rsidP="00B6351D">
            <w:pPr>
              <w:pStyle w:val="Pagrindiniotekstotrauka"/>
              <w:numPr>
                <w:ilvl w:val="1"/>
                <w:numId w:val="39"/>
              </w:numPr>
              <w:tabs>
                <w:tab w:val="clear" w:pos="1440"/>
                <w:tab w:val="left" w:pos="317"/>
              </w:tabs>
              <w:spacing w:after="0"/>
              <w:ind w:left="33" w:firstLine="0"/>
              <w:jc w:val="both"/>
              <w:rPr>
                <w:sz w:val="20"/>
              </w:rPr>
            </w:pPr>
            <w:r w:rsidRPr="007B5A2D">
              <w:rPr>
                <w:sz w:val="20"/>
              </w:rPr>
              <w:t>laikant atliekas arba žaliavas uždengus arba vandeniui nelaidžiose pakuotėse (žr. 4.1.4.5 skirsnį, tai taip pat susiję su GPGB Nr. 31.a);</w:t>
            </w:r>
          </w:p>
          <w:p w14:paraId="1D3ED7F0" w14:textId="77777777" w:rsidR="00B6351D" w:rsidRPr="007B5A2D" w:rsidRDefault="00B6351D" w:rsidP="0023610A">
            <w:pPr>
              <w:tabs>
                <w:tab w:val="left" w:pos="317"/>
              </w:tabs>
              <w:ind w:left="33"/>
              <w:jc w:val="both"/>
              <w:rPr>
                <w:sz w:val="20"/>
              </w:rPr>
            </w:pPr>
            <w:r w:rsidRPr="007B5A2D">
              <w:rPr>
                <w:sz w:val="20"/>
              </w:rPr>
              <w:t>sujungiant viršutinę erdvę virš nusodinimo rezervuarų (pvz., jei apdorojimas alyva yra pirminio tvarkymo procesas cheminio valymo įrenginyje) su bendra įrenginio išmetimo ir plovimo sistema (žr. 4.1.4.1 skirsnį);</w:t>
            </w:r>
          </w:p>
        </w:tc>
        <w:tc>
          <w:tcPr>
            <w:tcW w:w="1134" w:type="dxa"/>
            <w:tcBorders>
              <w:top w:val="single" w:sz="4" w:space="0" w:color="auto"/>
              <w:left w:val="single" w:sz="4" w:space="0" w:color="auto"/>
              <w:bottom w:val="single" w:sz="4" w:space="0" w:color="auto"/>
              <w:right w:val="single" w:sz="4" w:space="0" w:color="auto"/>
            </w:tcBorders>
            <w:vAlign w:val="center"/>
          </w:tcPr>
          <w:p w14:paraId="0EEEC90A"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79A3369B" w14:textId="77777777" w:rsidR="00B6351D" w:rsidRPr="007B5A2D" w:rsidRDefault="00B6351D" w:rsidP="0023610A">
            <w:pPr>
              <w:jc w:val="both"/>
              <w:rPr>
                <w:sz w:val="20"/>
              </w:rPr>
            </w:pPr>
            <w:proofErr w:type="spellStart"/>
            <w:r w:rsidRPr="007B5A2D">
              <w:rPr>
                <w:sz w:val="20"/>
              </w:rPr>
              <w:t>Atitinka.Lakūs</w:t>
            </w:r>
            <w:proofErr w:type="spellEnd"/>
            <w:r w:rsidRPr="007B5A2D">
              <w:rPr>
                <w:sz w:val="20"/>
              </w:rPr>
              <w:t xml:space="preserve"> skysčiai nenaudojami. Rezervuarai, duobės su atliekomis įmonėje nenaudojamos.</w:t>
            </w:r>
          </w:p>
          <w:p w14:paraId="0572DE6F" w14:textId="77777777" w:rsidR="00B6351D" w:rsidRPr="007B5A2D" w:rsidRDefault="00B6351D" w:rsidP="0023610A">
            <w:pPr>
              <w:jc w:val="both"/>
              <w:rPr>
                <w:sz w:val="20"/>
              </w:rPr>
            </w:pPr>
            <w:r w:rsidRPr="007B5A2D">
              <w:rPr>
                <w:sz w:val="20"/>
              </w:rPr>
              <w:t>Visas nuo technologinių įrenginių nutraukiamas oras patenka per cikloną į filtravimo įrenginį, esantį lauke prie pastato. Filtravimo įrenginys ECODUST, našumas 18 000 m3/valandą filtravimo plotas 384 m</w:t>
            </w:r>
            <w:r w:rsidRPr="007B5A2D">
              <w:rPr>
                <w:sz w:val="20"/>
                <w:vertAlign w:val="superscript"/>
              </w:rPr>
              <w:t>2</w:t>
            </w:r>
            <w:r w:rsidRPr="007B5A2D">
              <w:rPr>
                <w:sz w:val="20"/>
              </w:rPr>
              <w:t>. Išfiltruotas oras tiekiamas atgal į patalpas, tokiu būdu išvengiant šilumos nuostolių pastate.</w:t>
            </w:r>
          </w:p>
        </w:tc>
        <w:tc>
          <w:tcPr>
            <w:tcW w:w="992" w:type="dxa"/>
            <w:tcBorders>
              <w:top w:val="single" w:sz="4" w:space="0" w:color="auto"/>
              <w:left w:val="single" w:sz="4" w:space="0" w:color="auto"/>
              <w:bottom w:val="single" w:sz="4" w:space="0" w:color="auto"/>
              <w:right w:val="single" w:sz="4" w:space="0" w:color="auto"/>
            </w:tcBorders>
            <w:vAlign w:val="center"/>
          </w:tcPr>
          <w:p w14:paraId="22CC0132" w14:textId="77777777" w:rsidR="00B6351D" w:rsidRPr="007B5A2D" w:rsidRDefault="00B6351D" w:rsidP="0023610A">
            <w:pPr>
              <w:jc w:val="center"/>
              <w:rPr>
                <w:sz w:val="20"/>
              </w:rPr>
            </w:pPr>
            <w:r w:rsidRPr="007B5A2D">
              <w:rPr>
                <w:sz w:val="20"/>
              </w:rPr>
              <w:t>-</w:t>
            </w:r>
          </w:p>
        </w:tc>
      </w:tr>
      <w:tr w:rsidR="007B5A2D" w:rsidRPr="007B5A2D" w14:paraId="12C82D4E"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23A461F6" w14:textId="77777777" w:rsidR="00B6351D" w:rsidRPr="007B5A2D" w:rsidRDefault="00B6351D" w:rsidP="0023610A">
            <w:pPr>
              <w:suppressAutoHyphens/>
              <w:adjustRightInd w:val="0"/>
              <w:jc w:val="center"/>
              <w:textAlignment w:val="baseline"/>
              <w:rPr>
                <w:sz w:val="20"/>
              </w:rPr>
            </w:pPr>
            <w:r w:rsidRPr="007B5A2D">
              <w:rPr>
                <w:sz w:val="20"/>
              </w:rPr>
              <w:t>36</w:t>
            </w:r>
          </w:p>
        </w:tc>
        <w:tc>
          <w:tcPr>
            <w:tcW w:w="1135" w:type="dxa"/>
            <w:tcBorders>
              <w:top w:val="single" w:sz="4" w:space="0" w:color="auto"/>
              <w:left w:val="single" w:sz="4" w:space="0" w:color="auto"/>
              <w:bottom w:val="single" w:sz="4" w:space="0" w:color="auto"/>
              <w:right w:val="single" w:sz="4" w:space="0" w:color="auto"/>
            </w:tcBorders>
            <w:vAlign w:val="center"/>
          </w:tcPr>
          <w:p w14:paraId="744EDD33" w14:textId="77777777" w:rsidR="00B6351D" w:rsidRPr="007B5A2D" w:rsidRDefault="00B6351D" w:rsidP="0023610A">
            <w:pPr>
              <w:suppressAutoHyphens/>
              <w:adjustRightInd w:val="0"/>
              <w:jc w:val="center"/>
              <w:textAlignment w:val="baseline"/>
              <w:rPr>
                <w:sz w:val="20"/>
              </w:rPr>
            </w:pPr>
            <w:r w:rsidRPr="007B5A2D">
              <w:rPr>
                <w:sz w:val="20"/>
              </w:rPr>
              <w:t>Oras</w:t>
            </w:r>
          </w:p>
        </w:tc>
        <w:tc>
          <w:tcPr>
            <w:tcW w:w="1418" w:type="dxa"/>
            <w:tcBorders>
              <w:top w:val="single" w:sz="4" w:space="0" w:color="auto"/>
              <w:left w:val="single" w:sz="4" w:space="0" w:color="auto"/>
              <w:bottom w:val="single" w:sz="4" w:space="0" w:color="auto"/>
              <w:right w:val="single" w:sz="4" w:space="0" w:color="auto"/>
            </w:tcBorders>
            <w:vAlign w:val="center"/>
          </w:tcPr>
          <w:p w14:paraId="1088EEA2"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70376F20" w14:textId="77777777" w:rsidR="00B6351D" w:rsidRPr="007B5A2D" w:rsidRDefault="00B6351D" w:rsidP="0023610A">
            <w:pPr>
              <w:tabs>
                <w:tab w:val="left" w:pos="317"/>
              </w:tabs>
              <w:ind w:left="33"/>
              <w:jc w:val="both"/>
              <w:rPr>
                <w:sz w:val="20"/>
              </w:rPr>
            </w:pPr>
            <w:r w:rsidRPr="007B5A2D">
              <w:rPr>
                <w:sz w:val="20"/>
              </w:rPr>
              <w:t xml:space="preserve">naudoti uždarą sistemą su ištraukimu (arba išretinimu) į tinkamą slopinimo įrenginį. Ši technologija ypač svarbi procesams, kuriuose perduodami lakūs skysčiai, taip pat pakraunant / iškraunant cisternas (žr. </w:t>
            </w:r>
            <w:r w:rsidRPr="007B5A2D">
              <w:rPr>
                <w:sz w:val="20"/>
              </w:rPr>
              <w:lastRenderedPageBreak/>
              <w:t>4.6.1 skirsnį);</w:t>
            </w:r>
          </w:p>
        </w:tc>
        <w:tc>
          <w:tcPr>
            <w:tcW w:w="1134" w:type="dxa"/>
            <w:tcBorders>
              <w:top w:val="single" w:sz="4" w:space="0" w:color="auto"/>
              <w:left w:val="single" w:sz="4" w:space="0" w:color="auto"/>
              <w:bottom w:val="single" w:sz="4" w:space="0" w:color="auto"/>
              <w:right w:val="single" w:sz="4" w:space="0" w:color="auto"/>
            </w:tcBorders>
            <w:vAlign w:val="center"/>
          </w:tcPr>
          <w:p w14:paraId="19AF1A42"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6D8F24B9" w14:textId="77777777" w:rsidR="00B6351D" w:rsidRPr="007B5A2D" w:rsidRDefault="00B6351D" w:rsidP="0023610A">
            <w:pPr>
              <w:jc w:val="both"/>
              <w:rPr>
                <w:sz w:val="20"/>
              </w:rPr>
            </w:pPr>
            <w:r w:rsidRPr="007B5A2D">
              <w:rPr>
                <w:sz w:val="20"/>
              </w:rPr>
              <w:t xml:space="preserve">Atitinka. Visas nuo technologinių įrenginių nutraukiamas oras patenka per cikloną į filtravimo įrenginį, esantį lauke prie pastato. </w:t>
            </w:r>
            <w:r w:rsidRPr="007B5A2D">
              <w:rPr>
                <w:sz w:val="20"/>
              </w:rPr>
              <w:lastRenderedPageBreak/>
              <w:t>Filtravimo įrenginys ECODUST, našumas 18 000 m</w:t>
            </w:r>
            <w:r w:rsidRPr="007B5A2D">
              <w:rPr>
                <w:sz w:val="20"/>
                <w:vertAlign w:val="superscript"/>
              </w:rPr>
              <w:t>3</w:t>
            </w:r>
            <w:r w:rsidRPr="007B5A2D">
              <w:rPr>
                <w:sz w:val="20"/>
              </w:rPr>
              <w:t>/valandą filtravimo plotas 384 m</w:t>
            </w:r>
            <w:r w:rsidRPr="007B5A2D">
              <w:rPr>
                <w:sz w:val="20"/>
                <w:vertAlign w:val="superscript"/>
              </w:rPr>
              <w:t>2</w:t>
            </w:r>
            <w:r w:rsidRPr="007B5A2D">
              <w:rPr>
                <w:sz w:val="20"/>
              </w:rPr>
              <w:t>. Išfiltruotas oras tiekiamas atgal į patalpas, tokiu būdu išvengiant šilumos nuostolių pastate.</w:t>
            </w:r>
          </w:p>
        </w:tc>
        <w:tc>
          <w:tcPr>
            <w:tcW w:w="992" w:type="dxa"/>
            <w:tcBorders>
              <w:top w:val="single" w:sz="4" w:space="0" w:color="auto"/>
              <w:left w:val="single" w:sz="4" w:space="0" w:color="auto"/>
              <w:bottom w:val="single" w:sz="4" w:space="0" w:color="auto"/>
              <w:right w:val="single" w:sz="4" w:space="0" w:color="auto"/>
            </w:tcBorders>
            <w:vAlign w:val="center"/>
          </w:tcPr>
          <w:p w14:paraId="2780C9BD" w14:textId="77777777" w:rsidR="00B6351D" w:rsidRPr="007B5A2D" w:rsidRDefault="00B6351D" w:rsidP="0023610A">
            <w:pPr>
              <w:jc w:val="center"/>
              <w:rPr>
                <w:sz w:val="20"/>
              </w:rPr>
            </w:pPr>
            <w:r w:rsidRPr="007B5A2D">
              <w:rPr>
                <w:sz w:val="20"/>
              </w:rPr>
              <w:lastRenderedPageBreak/>
              <w:t>-</w:t>
            </w:r>
          </w:p>
        </w:tc>
      </w:tr>
      <w:tr w:rsidR="007B5A2D" w:rsidRPr="007B5A2D" w14:paraId="6570752D"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247ED46B" w14:textId="77777777" w:rsidR="00B6351D" w:rsidRPr="007B5A2D" w:rsidRDefault="00B6351D" w:rsidP="0023610A">
            <w:pPr>
              <w:suppressAutoHyphens/>
              <w:adjustRightInd w:val="0"/>
              <w:jc w:val="center"/>
              <w:textAlignment w:val="baseline"/>
              <w:rPr>
                <w:sz w:val="20"/>
              </w:rPr>
            </w:pPr>
            <w:r w:rsidRPr="007B5A2D">
              <w:rPr>
                <w:sz w:val="20"/>
              </w:rPr>
              <w:lastRenderedPageBreak/>
              <w:t>37</w:t>
            </w:r>
          </w:p>
        </w:tc>
        <w:tc>
          <w:tcPr>
            <w:tcW w:w="1135" w:type="dxa"/>
            <w:tcBorders>
              <w:top w:val="single" w:sz="4" w:space="0" w:color="auto"/>
              <w:left w:val="single" w:sz="4" w:space="0" w:color="auto"/>
              <w:bottom w:val="single" w:sz="4" w:space="0" w:color="auto"/>
              <w:right w:val="single" w:sz="4" w:space="0" w:color="auto"/>
            </w:tcBorders>
            <w:vAlign w:val="center"/>
          </w:tcPr>
          <w:p w14:paraId="30A7C07F" w14:textId="77777777" w:rsidR="00B6351D" w:rsidRPr="007B5A2D" w:rsidRDefault="00B6351D" w:rsidP="0023610A">
            <w:pPr>
              <w:suppressAutoHyphens/>
              <w:adjustRightInd w:val="0"/>
              <w:jc w:val="center"/>
              <w:textAlignment w:val="baseline"/>
              <w:rPr>
                <w:sz w:val="20"/>
              </w:rPr>
            </w:pPr>
            <w:r w:rsidRPr="007B5A2D">
              <w:rPr>
                <w:sz w:val="20"/>
              </w:rPr>
              <w:t>Oras</w:t>
            </w:r>
          </w:p>
        </w:tc>
        <w:tc>
          <w:tcPr>
            <w:tcW w:w="1418" w:type="dxa"/>
            <w:tcBorders>
              <w:top w:val="single" w:sz="4" w:space="0" w:color="auto"/>
              <w:left w:val="single" w:sz="4" w:space="0" w:color="auto"/>
              <w:bottom w:val="single" w:sz="4" w:space="0" w:color="auto"/>
              <w:right w:val="single" w:sz="4" w:space="0" w:color="auto"/>
            </w:tcBorders>
            <w:vAlign w:val="center"/>
          </w:tcPr>
          <w:p w14:paraId="2E90A7BF"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7E801B88" w14:textId="77777777" w:rsidR="00B6351D" w:rsidRPr="007B5A2D" w:rsidRDefault="00B6351D" w:rsidP="0023610A">
            <w:pPr>
              <w:tabs>
                <w:tab w:val="left" w:pos="317"/>
              </w:tabs>
              <w:ind w:left="33"/>
              <w:jc w:val="both"/>
              <w:rPr>
                <w:sz w:val="20"/>
              </w:rPr>
            </w:pPr>
            <w:r w:rsidRPr="007B5A2D">
              <w:rPr>
                <w:sz w:val="20"/>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 (žr. 4.6.1 skirsnį);</w:t>
            </w:r>
          </w:p>
        </w:tc>
        <w:tc>
          <w:tcPr>
            <w:tcW w:w="1134" w:type="dxa"/>
            <w:tcBorders>
              <w:top w:val="single" w:sz="4" w:space="0" w:color="auto"/>
              <w:left w:val="single" w:sz="4" w:space="0" w:color="auto"/>
              <w:bottom w:val="single" w:sz="4" w:space="0" w:color="auto"/>
              <w:right w:val="single" w:sz="4" w:space="0" w:color="auto"/>
            </w:tcBorders>
          </w:tcPr>
          <w:p w14:paraId="13AD25BF"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748DD53E" w14:textId="77777777" w:rsidR="00B6351D" w:rsidRPr="007B5A2D" w:rsidRDefault="00B6351D" w:rsidP="0023610A">
            <w:pPr>
              <w:jc w:val="both"/>
              <w:rPr>
                <w:sz w:val="20"/>
              </w:rPr>
            </w:pPr>
            <w:r w:rsidRPr="007B5A2D">
              <w:rPr>
                <w:sz w:val="20"/>
              </w:rPr>
              <w:t>Atitinka. Visas nuo technologinių įrenginių nutraukiamas oras patenka per cikloną į filtravimo įrenginį, esantį lauke prie pastato. Filtravimo įrenginys ECODUST, našumas 18 000 m</w:t>
            </w:r>
            <w:r w:rsidRPr="007B5A2D">
              <w:rPr>
                <w:sz w:val="20"/>
                <w:vertAlign w:val="superscript"/>
              </w:rPr>
              <w:t>3</w:t>
            </w:r>
            <w:r w:rsidRPr="007B5A2D">
              <w:rPr>
                <w:sz w:val="20"/>
              </w:rPr>
              <w:t>/valandą filtravimo plotas 384 m</w:t>
            </w:r>
            <w:r w:rsidRPr="007B5A2D">
              <w:rPr>
                <w:sz w:val="20"/>
                <w:vertAlign w:val="superscript"/>
              </w:rPr>
              <w:t>2</w:t>
            </w:r>
            <w:r w:rsidRPr="007B5A2D">
              <w:rPr>
                <w:sz w:val="20"/>
              </w:rPr>
              <w:t>. Išfiltruotas oras tiekiamas atgal į patalpas, tokiu būdu išvengiant šilumos nuostolių pastate.</w:t>
            </w:r>
          </w:p>
        </w:tc>
        <w:tc>
          <w:tcPr>
            <w:tcW w:w="992" w:type="dxa"/>
            <w:tcBorders>
              <w:top w:val="single" w:sz="4" w:space="0" w:color="auto"/>
              <w:left w:val="single" w:sz="4" w:space="0" w:color="auto"/>
              <w:bottom w:val="single" w:sz="4" w:space="0" w:color="auto"/>
              <w:right w:val="single" w:sz="4" w:space="0" w:color="auto"/>
            </w:tcBorders>
            <w:vAlign w:val="center"/>
          </w:tcPr>
          <w:p w14:paraId="003AA8F5" w14:textId="77777777" w:rsidR="00B6351D" w:rsidRPr="007B5A2D" w:rsidRDefault="00B6351D" w:rsidP="0023610A">
            <w:pPr>
              <w:jc w:val="center"/>
              <w:rPr>
                <w:sz w:val="20"/>
              </w:rPr>
            </w:pPr>
            <w:r w:rsidRPr="007B5A2D">
              <w:rPr>
                <w:sz w:val="20"/>
              </w:rPr>
              <w:t>-</w:t>
            </w:r>
          </w:p>
        </w:tc>
      </w:tr>
      <w:tr w:rsidR="007B5A2D" w:rsidRPr="007B5A2D" w14:paraId="08BDFA29"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264C25B4" w14:textId="77777777" w:rsidR="00B6351D" w:rsidRPr="007B5A2D" w:rsidRDefault="00B6351D" w:rsidP="0023610A">
            <w:pPr>
              <w:suppressAutoHyphens/>
              <w:adjustRightInd w:val="0"/>
              <w:jc w:val="center"/>
              <w:textAlignment w:val="baseline"/>
              <w:rPr>
                <w:sz w:val="20"/>
              </w:rPr>
            </w:pPr>
            <w:r w:rsidRPr="007B5A2D">
              <w:rPr>
                <w:sz w:val="20"/>
              </w:rPr>
              <w:t>38</w:t>
            </w:r>
          </w:p>
        </w:tc>
        <w:tc>
          <w:tcPr>
            <w:tcW w:w="1135" w:type="dxa"/>
            <w:tcBorders>
              <w:top w:val="single" w:sz="4" w:space="0" w:color="auto"/>
              <w:left w:val="single" w:sz="4" w:space="0" w:color="auto"/>
              <w:bottom w:val="single" w:sz="4" w:space="0" w:color="auto"/>
              <w:right w:val="single" w:sz="4" w:space="0" w:color="auto"/>
            </w:tcBorders>
            <w:vAlign w:val="center"/>
          </w:tcPr>
          <w:p w14:paraId="524F30E6" w14:textId="77777777" w:rsidR="00B6351D" w:rsidRPr="007B5A2D" w:rsidRDefault="00B6351D" w:rsidP="0023610A">
            <w:pPr>
              <w:suppressAutoHyphens/>
              <w:adjustRightInd w:val="0"/>
              <w:jc w:val="center"/>
              <w:textAlignment w:val="baseline"/>
              <w:rPr>
                <w:sz w:val="20"/>
              </w:rPr>
            </w:pPr>
            <w:r w:rsidRPr="007B5A2D">
              <w:rPr>
                <w:sz w:val="20"/>
              </w:rPr>
              <w:t>Oras, vanduo</w:t>
            </w:r>
          </w:p>
        </w:tc>
        <w:tc>
          <w:tcPr>
            <w:tcW w:w="1418" w:type="dxa"/>
            <w:tcBorders>
              <w:top w:val="single" w:sz="4" w:space="0" w:color="auto"/>
              <w:left w:val="single" w:sz="4" w:space="0" w:color="auto"/>
              <w:bottom w:val="single" w:sz="4" w:space="0" w:color="auto"/>
              <w:right w:val="single" w:sz="4" w:space="0" w:color="auto"/>
            </w:tcBorders>
            <w:vAlign w:val="center"/>
          </w:tcPr>
          <w:p w14:paraId="4313BE79"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77EF668" w14:textId="77777777" w:rsidR="00B6351D" w:rsidRPr="007B5A2D" w:rsidRDefault="00B6351D" w:rsidP="0023610A">
            <w:pPr>
              <w:tabs>
                <w:tab w:val="left" w:pos="317"/>
              </w:tabs>
              <w:ind w:left="33"/>
              <w:jc w:val="both"/>
              <w:rPr>
                <w:sz w:val="20"/>
              </w:rPr>
            </w:pPr>
            <w:r w:rsidRPr="007B5A2D">
              <w:rPr>
                <w:sz w:val="20"/>
              </w:rPr>
              <w:t>teisingai eksploatuoti ir prižiūrėti slopinimo įrangą, įskaitant panaudotos plovimo terpės tvarkymą ir valymą/šalinimą (žr. 4.6.11 skirsnį);</w:t>
            </w:r>
          </w:p>
        </w:tc>
        <w:tc>
          <w:tcPr>
            <w:tcW w:w="1134" w:type="dxa"/>
            <w:tcBorders>
              <w:top w:val="single" w:sz="4" w:space="0" w:color="auto"/>
              <w:left w:val="single" w:sz="4" w:space="0" w:color="auto"/>
              <w:bottom w:val="single" w:sz="4" w:space="0" w:color="auto"/>
              <w:right w:val="single" w:sz="4" w:space="0" w:color="auto"/>
            </w:tcBorders>
            <w:vAlign w:val="center"/>
          </w:tcPr>
          <w:p w14:paraId="0CBFD471"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3645B2AA" w14:textId="77777777" w:rsidR="00B6351D" w:rsidRPr="007B5A2D" w:rsidRDefault="00B6351D" w:rsidP="0023610A">
            <w:pPr>
              <w:jc w:val="both"/>
              <w:rPr>
                <w:sz w:val="20"/>
              </w:rPr>
            </w:pPr>
            <w:r w:rsidRPr="007B5A2D">
              <w:rPr>
                <w:sz w:val="20"/>
              </w:rPr>
              <w:t>Neaktualu, atitinkama veikla įmonėje nevykdoma</w:t>
            </w:r>
          </w:p>
        </w:tc>
        <w:tc>
          <w:tcPr>
            <w:tcW w:w="992" w:type="dxa"/>
            <w:tcBorders>
              <w:top w:val="single" w:sz="4" w:space="0" w:color="auto"/>
              <w:left w:val="single" w:sz="4" w:space="0" w:color="auto"/>
              <w:bottom w:val="single" w:sz="4" w:space="0" w:color="auto"/>
              <w:right w:val="single" w:sz="4" w:space="0" w:color="auto"/>
            </w:tcBorders>
            <w:vAlign w:val="center"/>
          </w:tcPr>
          <w:p w14:paraId="2AE405C4" w14:textId="77777777" w:rsidR="00B6351D" w:rsidRPr="007B5A2D" w:rsidRDefault="00B6351D" w:rsidP="0023610A">
            <w:pPr>
              <w:jc w:val="center"/>
              <w:rPr>
                <w:sz w:val="20"/>
              </w:rPr>
            </w:pPr>
            <w:r w:rsidRPr="007B5A2D">
              <w:rPr>
                <w:sz w:val="20"/>
              </w:rPr>
              <w:t>-</w:t>
            </w:r>
          </w:p>
        </w:tc>
      </w:tr>
      <w:tr w:rsidR="007B5A2D" w:rsidRPr="007B5A2D" w14:paraId="3453531D"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B32B515" w14:textId="77777777" w:rsidR="00B6351D" w:rsidRPr="007B5A2D" w:rsidRDefault="00B6351D" w:rsidP="0023610A">
            <w:pPr>
              <w:suppressAutoHyphens/>
              <w:adjustRightInd w:val="0"/>
              <w:jc w:val="center"/>
              <w:textAlignment w:val="baseline"/>
              <w:rPr>
                <w:sz w:val="20"/>
              </w:rPr>
            </w:pPr>
            <w:r w:rsidRPr="007B5A2D">
              <w:rPr>
                <w:sz w:val="20"/>
              </w:rPr>
              <w:t>39</w:t>
            </w:r>
          </w:p>
        </w:tc>
        <w:tc>
          <w:tcPr>
            <w:tcW w:w="1135" w:type="dxa"/>
            <w:tcBorders>
              <w:top w:val="single" w:sz="4" w:space="0" w:color="auto"/>
              <w:left w:val="single" w:sz="4" w:space="0" w:color="auto"/>
              <w:bottom w:val="single" w:sz="4" w:space="0" w:color="auto"/>
              <w:right w:val="single" w:sz="4" w:space="0" w:color="auto"/>
            </w:tcBorders>
            <w:vAlign w:val="center"/>
          </w:tcPr>
          <w:p w14:paraId="6359DDB0" w14:textId="77777777" w:rsidR="00B6351D" w:rsidRPr="007B5A2D" w:rsidRDefault="00B6351D" w:rsidP="0023610A">
            <w:pPr>
              <w:suppressAutoHyphens/>
              <w:adjustRightInd w:val="0"/>
              <w:jc w:val="center"/>
              <w:textAlignment w:val="baseline"/>
              <w:rPr>
                <w:sz w:val="20"/>
              </w:rPr>
            </w:pPr>
            <w:r w:rsidRPr="007B5A2D">
              <w:rPr>
                <w:sz w:val="20"/>
              </w:rPr>
              <w:t>Oras</w:t>
            </w:r>
          </w:p>
        </w:tc>
        <w:tc>
          <w:tcPr>
            <w:tcW w:w="1418" w:type="dxa"/>
            <w:tcBorders>
              <w:top w:val="single" w:sz="4" w:space="0" w:color="auto"/>
              <w:left w:val="single" w:sz="4" w:space="0" w:color="auto"/>
              <w:bottom w:val="single" w:sz="4" w:space="0" w:color="auto"/>
              <w:right w:val="single" w:sz="4" w:space="0" w:color="auto"/>
            </w:tcBorders>
            <w:vAlign w:val="center"/>
          </w:tcPr>
          <w:p w14:paraId="099A9AE8"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B357453" w14:textId="77777777" w:rsidR="00B6351D" w:rsidRPr="007B5A2D" w:rsidRDefault="00B6351D" w:rsidP="0023610A">
            <w:pPr>
              <w:tabs>
                <w:tab w:val="left" w:pos="317"/>
              </w:tabs>
              <w:ind w:left="33"/>
              <w:jc w:val="both"/>
              <w:rPr>
                <w:sz w:val="20"/>
              </w:rPr>
            </w:pPr>
            <w:r w:rsidRPr="007B5A2D">
              <w:rPr>
                <w:sz w:val="20"/>
              </w:rPr>
              <w:t xml:space="preserve">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w:t>
            </w:r>
            <w:proofErr w:type="spellStart"/>
            <w:r w:rsidRPr="007B5A2D">
              <w:rPr>
                <w:sz w:val="20"/>
              </w:rPr>
              <w:t>plautuvams</w:t>
            </w:r>
            <w:proofErr w:type="spellEnd"/>
            <w:r w:rsidRPr="007B5A2D">
              <w:rPr>
                <w:sz w:val="20"/>
              </w:rPr>
              <w:t xml:space="preserve"> (žr. 4.6.11);</w:t>
            </w:r>
          </w:p>
        </w:tc>
        <w:tc>
          <w:tcPr>
            <w:tcW w:w="1134" w:type="dxa"/>
            <w:tcBorders>
              <w:top w:val="single" w:sz="4" w:space="0" w:color="auto"/>
              <w:left w:val="single" w:sz="4" w:space="0" w:color="auto"/>
              <w:bottom w:val="single" w:sz="4" w:space="0" w:color="auto"/>
              <w:right w:val="single" w:sz="4" w:space="0" w:color="auto"/>
            </w:tcBorders>
            <w:vAlign w:val="center"/>
          </w:tcPr>
          <w:p w14:paraId="1CBC56EA"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005F22C8" w14:textId="77777777" w:rsidR="00B6351D" w:rsidRPr="007B5A2D" w:rsidRDefault="00B6351D" w:rsidP="0023610A">
            <w:pPr>
              <w:jc w:val="both"/>
              <w:rPr>
                <w:sz w:val="20"/>
              </w:rPr>
            </w:pPr>
            <w:r w:rsidRPr="007B5A2D">
              <w:rPr>
                <w:sz w:val="20"/>
              </w:rPr>
              <w:t>Neaktualu, atitinkama veikla įmonėje nevykdoma</w:t>
            </w:r>
          </w:p>
        </w:tc>
        <w:tc>
          <w:tcPr>
            <w:tcW w:w="992" w:type="dxa"/>
            <w:tcBorders>
              <w:top w:val="single" w:sz="4" w:space="0" w:color="auto"/>
              <w:left w:val="single" w:sz="4" w:space="0" w:color="auto"/>
              <w:bottom w:val="single" w:sz="4" w:space="0" w:color="auto"/>
              <w:right w:val="single" w:sz="4" w:space="0" w:color="auto"/>
            </w:tcBorders>
            <w:vAlign w:val="center"/>
          </w:tcPr>
          <w:p w14:paraId="5CC608FA" w14:textId="77777777" w:rsidR="00B6351D" w:rsidRPr="007B5A2D" w:rsidRDefault="00B6351D" w:rsidP="0023610A">
            <w:pPr>
              <w:jc w:val="center"/>
              <w:rPr>
                <w:sz w:val="20"/>
              </w:rPr>
            </w:pPr>
            <w:r w:rsidRPr="007B5A2D">
              <w:rPr>
                <w:sz w:val="20"/>
              </w:rPr>
              <w:t>-</w:t>
            </w:r>
          </w:p>
        </w:tc>
      </w:tr>
      <w:tr w:rsidR="007B5A2D" w:rsidRPr="007B5A2D" w14:paraId="25D45254"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BA83DCC" w14:textId="77777777" w:rsidR="00B6351D" w:rsidRPr="007B5A2D" w:rsidRDefault="00B6351D" w:rsidP="0023610A">
            <w:pPr>
              <w:suppressAutoHyphens/>
              <w:adjustRightInd w:val="0"/>
              <w:jc w:val="center"/>
              <w:textAlignment w:val="baseline"/>
              <w:rPr>
                <w:sz w:val="20"/>
              </w:rPr>
            </w:pPr>
            <w:r w:rsidRPr="007B5A2D">
              <w:rPr>
                <w:sz w:val="20"/>
              </w:rPr>
              <w:t>40</w:t>
            </w:r>
          </w:p>
        </w:tc>
        <w:tc>
          <w:tcPr>
            <w:tcW w:w="1135" w:type="dxa"/>
            <w:tcBorders>
              <w:top w:val="single" w:sz="4" w:space="0" w:color="auto"/>
              <w:left w:val="single" w:sz="4" w:space="0" w:color="auto"/>
              <w:bottom w:val="single" w:sz="4" w:space="0" w:color="auto"/>
              <w:right w:val="single" w:sz="4" w:space="0" w:color="auto"/>
            </w:tcBorders>
            <w:vAlign w:val="center"/>
          </w:tcPr>
          <w:p w14:paraId="0057B925" w14:textId="77777777" w:rsidR="00B6351D" w:rsidRPr="007B5A2D" w:rsidRDefault="00B6351D" w:rsidP="0023610A">
            <w:pPr>
              <w:suppressAutoHyphens/>
              <w:adjustRightInd w:val="0"/>
              <w:jc w:val="center"/>
              <w:textAlignment w:val="baseline"/>
              <w:rPr>
                <w:sz w:val="20"/>
              </w:rPr>
            </w:pPr>
            <w:r w:rsidRPr="007B5A2D">
              <w:rPr>
                <w:sz w:val="20"/>
              </w:rPr>
              <w:t>oras</w:t>
            </w:r>
          </w:p>
        </w:tc>
        <w:tc>
          <w:tcPr>
            <w:tcW w:w="1418" w:type="dxa"/>
            <w:tcBorders>
              <w:top w:val="single" w:sz="4" w:space="0" w:color="auto"/>
              <w:left w:val="single" w:sz="4" w:space="0" w:color="auto"/>
              <w:bottom w:val="single" w:sz="4" w:space="0" w:color="auto"/>
              <w:right w:val="single" w:sz="4" w:space="0" w:color="auto"/>
            </w:tcBorders>
            <w:vAlign w:val="center"/>
          </w:tcPr>
          <w:p w14:paraId="406661A3"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32BC6F9A" w14:textId="77777777" w:rsidR="00B6351D" w:rsidRPr="007B5A2D" w:rsidRDefault="00B6351D" w:rsidP="0023610A">
            <w:pPr>
              <w:tabs>
                <w:tab w:val="left" w:pos="317"/>
              </w:tabs>
              <w:ind w:left="33"/>
              <w:jc w:val="both"/>
              <w:rPr>
                <w:sz w:val="20"/>
              </w:rPr>
            </w:pPr>
            <w:r w:rsidRPr="007B5A2D">
              <w:rPr>
                <w:sz w:val="20"/>
              </w:rPr>
              <w:t xml:space="preserve">įrenginiuose turi veikti </w:t>
            </w:r>
            <w:proofErr w:type="spellStart"/>
            <w:r w:rsidRPr="007B5A2D">
              <w:rPr>
                <w:sz w:val="20"/>
              </w:rPr>
              <w:t>protėkio</w:t>
            </w:r>
            <w:proofErr w:type="spellEnd"/>
            <w:r w:rsidRPr="007B5A2D">
              <w:rPr>
                <w:sz w:val="20"/>
              </w:rPr>
              <w:t xml:space="preserve"> aptikimo ir šalinimo procedūros, jei a) yra daug vamzdyno komponentų ir sandėlių ir b) tvarkomi junginiai, galintys lengvai pratekėti ir sukelti aplinkosaugos problemų (pvz., lakios emisijos, dirvožemio tarša) (žr. 4.6.2 skirsnį). Tai galima suvokti ir kaip AVS elementą (žr. GPGB Nr. 1);</w:t>
            </w:r>
          </w:p>
        </w:tc>
        <w:tc>
          <w:tcPr>
            <w:tcW w:w="1134" w:type="dxa"/>
            <w:tcBorders>
              <w:top w:val="single" w:sz="4" w:space="0" w:color="auto"/>
              <w:left w:val="single" w:sz="4" w:space="0" w:color="auto"/>
              <w:bottom w:val="single" w:sz="4" w:space="0" w:color="auto"/>
              <w:right w:val="single" w:sz="4" w:space="0" w:color="auto"/>
            </w:tcBorders>
            <w:vAlign w:val="center"/>
          </w:tcPr>
          <w:p w14:paraId="02123074"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0ED98CE3" w14:textId="77777777" w:rsidR="00B6351D" w:rsidRPr="007B5A2D" w:rsidRDefault="00B6351D" w:rsidP="0023610A">
            <w:pPr>
              <w:jc w:val="both"/>
              <w:rPr>
                <w:sz w:val="20"/>
              </w:rPr>
            </w:pPr>
            <w:r w:rsidRPr="007B5A2D">
              <w:rPr>
                <w:sz w:val="20"/>
              </w:rPr>
              <w:t>Atitinka. Įrenginiai periodiškai tikrinami, gedimai, pratekėjimai registruojami ir iš karto šalinami techninio personalo.</w:t>
            </w:r>
          </w:p>
        </w:tc>
        <w:tc>
          <w:tcPr>
            <w:tcW w:w="992" w:type="dxa"/>
            <w:tcBorders>
              <w:top w:val="single" w:sz="4" w:space="0" w:color="auto"/>
              <w:left w:val="single" w:sz="4" w:space="0" w:color="auto"/>
              <w:bottom w:val="single" w:sz="4" w:space="0" w:color="auto"/>
              <w:right w:val="single" w:sz="4" w:space="0" w:color="auto"/>
            </w:tcBorders>
            <w:vAlign w:val="center"/>
          </w:tcPr>
          <w:p w14:paraId="4AFEA387" w14:textId="77777777" w:rsidR="00B6351D" w:rsidRPr="007B5A2D" w:rsidRDefault="00B6351D" w:rsidP="0023610A">
            <w:pPr>
              <w:jc w:val="center"/>
              <w:rPr>
                <w:sz w:val="20"/>
              </w:rPr>
            </w:pPr>
            <w:r w:rsidRPr="007B5A2D">
              <w:rPr>
                <w:sz w:val="20"/>
              </w:rPr>
              <w:t>-</w:t>
            </w:r>
          </w:p>
        </w:tc>
      </w:tr>
      <w:tr w:rsidR="007B5A2D" w:rsidRPr="007B5A2D" w14:paraId="69333C46"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5D6723A6" w14:textId="77777777" w:rsidR="00B6351D" w:rsidRPr="007B5A2D" w:rsidRDefault="00B6351D" w:rsidP="0023610A">
            <w:pPr>
              <w:suppressAutoHyphens/>
              <w:adjustRightInd w:val="0"/>
              <w:jc w:val="center"/>
              <w:textAlignment w:val="baseline"/>
              <w:rPr>
                <w:sz w:val="20"/>
              </w:rPr>
            </w:pPr>
            <w:r w:rsidRPr="007B5A2D">
              <w:rPr>
                <w:sz w:val="20"/>
              </w:rPr>
              <w:t>41</w:t>
            </w:r>
          </w:p>
        </w:tc>
        <w:tc>
          <w:tcPr>
            <w:tcW w:w="1135" w:type="dxa"/>
            <w:tcBorders>
              <w:top w:val="single" w:sz="4" w:space="0" w:color="auto"/>
              <w:left w:val="single" w:sz="4" w:space="0" w:color="auto"/>
              <w:bottom w:val="single" w:sz="4" w:space="0" w:color="auto"/>
              <w:right w:val="single" w:sz="4" w:space="0" w:color="auto"/>
            </w:tcBorders>
            <w:vAlign w:val="center"/>
          </w:tcPr>
          <w:p w14:paraId="58CF8DEA" w14:textId="77777777" w:rsidR="00B6351D" w:rsidRPr="007B5A2D" w:rsidRDefault="00B6351D" w:rsidP="0023610A">
            <w:pPr>
              <w:suppressAutoHyphens/>
              <w:adjustRightInd w:val="0"/>
              <w:jc w:val="center"/>
              <w:textAlignment w:val="baseline"/>
              <w:rPr>
                <w:sz w:val="20"/>
              </w:rPr>
            </w:pPr>
            <w:r w:rsidRPr="007B5A2D">
              <w:rPr>
                <w:sz w:val="20"/>
              </w:rPr>
              <w:t>Oras</w:t>
            </w:r>
          </w:p>
        </w:tc>
        <w:tc>
          <w:tcPr>
            <w:tcW w:w="1418" w:type="dxa"/>
            <w:tcBorders>
              <w:top w:val="single" w:sz="4" w:space="0" w:color="auto"/>
              <w:left w:val="single" w:sz="4" w:space="0" w:color="auto"/>
              <w:bottom w:val="single" w:sz="4" w:space="0" w:color="auto"/>
              <w:right w:val="single" w:sz="4" w:space="0" w:color="auto"/>
            </w:tcBorders>
            <w:vAlign w:val="center"/>
          </w:tcPr>
          <w:p w14:paraId="2D843874"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447689F0" w14:textId="77777777" w:rsidR="00B6351D" w:rsidRPr="007B5A2D" w:rsidRDefault="00B6351D" w:rsidP="0023610A">
            <w:pPr>
              <w:ind w:left="317" w:hanging="284"/>
              <w:jc w:val="both"/>
              <w:rPr>
                <w:sz w:val="20"/>
              </w:rPr>
            </w:pPr>
            <w:r w:rsidRPr="007B5A2D">
              <w:rPr>
                <w:sz w:val="20"/>
              </w:rPr>
              <w:t>sumažinti emisijas į orą iki tokių lygių:</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6934"/>
            </w:tblGrid>
            <w:tr w:rsidR="00B6351D" w:rsidRPr="007B5A2D" w14:paraId="475C602C" w14:textId="77777777" w:rsidTr="0023610A">
              <w:tc>
                <w:tcPr>
                  <w:tcW w:w="1588" w:type="dxa"/>
                </w:tcPr>
                <w:p w14:paraId="1296A730" w14:textId="77777777" w:rsidR="00B6351D" w:rsidRPr="007B5A2D" w:rsidRDefault="00B6351D" w:rsidP="0023610A">
                  <w:pPr>
                    <w:ind w:left="317" w:hanging="284"/>
                    <w:jc w:val="both"/>
                    <w:rPr>
                      <w:bCs/>
                      <w:sz w:val="20"/>
                    </w:rPr>
                  </w:pPr>
                  <w:r w:rsidRPr="007B5A2D">
                    <w:rPr>
                      <w:bCs/>
                      <w:sz w:val="20"/>
                    </w:rPr>
                    <w:t>Oro parametras</w:t>
                  </w:r>
                </w:p>
              </w:tc>
              <w:tc>
                <w:tcPr>
                  <w:tcW w:w="6934" w:type="dxa"/>
                </w:tcPr>
                <w:p w14:paraId="38989E9A" w14:textId="77777777" w:rsidR="00B6351D" w:rsidRPr="007B5A2D" w:rsidRDefault="00B6351D" w:rsidP="0023610A">
                  <w:pPr>
                    <w:ind w:left="317" w:hanging="284"/>
                    <w:jc w:val="both"/>
                    <w:rPr>
                      <w:bCs/>
                      <w:sz w:val="20"/>
                    </w:rPr>
                  </w:pPr>
                  <w:r w:rsidRPr="007B5A2D">
                    <w:rPr>
                      <w:bCs/>
                      <w:sz w:val="20"/>
                    </w:rPr>
                    <w:t xml:space="preserve">Emisijos lygiai, </w:t>
                  </w:r>
                </w:p>
                <w:p w14:paraId="52093C55" w14:textId="77777777" w:rsidR="00B6351D" w:rsidRPr="007B5A2D" w:rsidRDefault="00B6351D" w:rsidP="0023610A">
                  <w:pPr>
                    <w:ind w:left="317" w:hanging="284"/>
                    <w:jc w:val="both"/>
                    <w:rPr>
                      <w:bCs/>
                      <w:sz w:val="20"/>
                    </w:rPr>
                  </w:pPr>
                  <w:r w:rsidRPr="007B5A2D">
                    <w:rPr>
                      <w:bCs/>
                      <w:sz w:val="20"/>
                    </w:rPr>
                    <w:t>susiję su GPGB naudojimu (mg/Nm</w:t>
                  </w:r>
                  <w:r w:rsidRPr="007B5A2D">
                    <w:rPr>
                      <w:bCs/>
                      <w:sz w:val="20"/>
                      <w:vertAlign w:val="superscript"/>
                    </w:rPr>
                    <w:t>3</w:t>
                  </w:r>
                  <w:r w:rsidRPr="007B5A2D">
                    <w:rPr>
                      <w:bCs/>
                      <w:sz w:val="20"/>
                    </w:rPr>
                    <w:t>)</w:t>
                  </w:r>
                </w:p>
              </w:tc>
            </w:tr>
            <w:tr w:rsidR="00B6351D" w:rsidRPr="007B5A2D" w14:paraId="75A0424C" w14:textId="77777777" w:rsidTr="0023610A">
              <w:tc>
                <w:tcPr>
                  <w:tcW w:w="1588" w:type="dxa"/>
                </w:tcPr>
                <w:p w14:paraId="3DE242EA" w14:textId="77777777" w:rsidR="00B6351D" w:rsidRPr="007B5A2D" w:rsidRDefault="00B6351D" w:rsidP="0023610A">
                  <w:pPr>
                    <w:ind w:left="317" w:hanging="284"/>
                    <w:jc w:val="both"/>
                    <w:rPr>
                      <w:sz w:val="20"/>
                    </w:rPr>
                  </w:pPr>
                  <w:r w:rsidRPr="007B5A2D">
                    <w:rPr>
                      <w:sz w:val="20"/>
                    </w:rPr>
                    <w:t>LOJ</w:t>
                  </w:r>
                </w:p>
              </w:tc>
              <w:tc>
                <w:tcPr>
                  <w:tcW w:w="6934" w:type="dxa"/>
                </w:tcPr>
                <w:p w14:paraId="2C2DD710" w14:textId="77777777" w:rsidR="00B6351D" w:rsidRPr="007B5A2D" w:rsidRDefault="00B6351D" w:rsidP="0023610A">
                  <w:pPr>
                    <w:ind w:left="317" w:hanging="284"/>
                    <w:jc w:val="both"/>
                    <w:rPr>
                      <w:sz w:val="20"/>
                    </w:rPr>
                  </w:pPr>
                  <w:r w:rsidRPr="007B5A2D">
                    <w:rPr>
                      <w:sz w:val="20"/>
                    </w:rPr>
                    <w:t>7–20</w:t>
                  </w:r>
                  <w:r w:rsidRPr="007B5A2D">
                    <w:rPr>
                      <w:sz w:val="20"/>
                      <w:vertAlign w:val="superscript"/>
                    </w:rPr>
                    <w:t>1</w:t>
                  </w:r>
                </w:p>
              </w:tc>
            </w:tr>
            <w:tr w:rsidR="00B6351D" w:rsidRPr="007B5A2D" w14:paraId="44E786D5" w14:textId="77777777" w:rsidTr="0023610A">
              <w:tc>
                <w:tcPr>
                  <w:tcW w:w="1588" w:type="dxa"/>
                </w:tcPr>
                <w:p w14:paraId="201C545F" w14:textId="77777777" w:rsidR="00B6351D" w:rsidRPr="007B5A2D" w:rsidRDefault="00B6351D" w:rsidP="0023610A">
                  <w:pPr>
                    <w:ind w:left="317" w:hanging="284"/>
                    <w:jc w:val="both"/>
                    <w:rPr>
                      <w:sz w:val="20"/>
                    </w:rPr>
                  </w:pPr>
                  <w:r w:rsidRPr="007B5A2D">
                    <w:rPr>
                      <w:sz w:val="20"/>
                    </w:rPr>
                    <w:t>Kietosios dalelės</w:t>
                  </w:r>
                </w:p>
              </w:tc>
              <w:tc>
                <w:tcPr>
                  <w:tcW w:w="6934" w:type="dxa"/>
                </w:tcPr>
                <w:p w14:paraId="79DD969A" w14:textId="77777777" w:rsidR="00B6351D" w:rsidRPr="007B5A2D" w:rsidRDefault="00B6351D" w:rsidP="0023610A">
                  <w:pPr>
                    <w:ind w:left="317" w:hanging="284"/>
                    <w:jc w:val="both"/>
                    <w:rPr>
                      <w:sz w:val="20"/>
                    </w:rPr>
                  </w:pPr>
                  <w:r w:rsidRPr="007B5A2D">
                    <w:rPr>
                      <w:sz w:val="20"/>
                    </w:rPr>
                    <w:t>5–20</w:t>
                  </w:r>
                </w:p>
              </w:tc>
            </w:tr>
            <w:tr w:rsidR="00B6351D" w:rsidRPr="007B5A2D" w14:paraId="642F77B9" w14:textId="77777777" w:rsidTr="0023610A">
              <w:trPr>
                <w:cantSplit/>
              </w:trPr>
              <w:tc>
                <w:tcPr>
                  <w:tcW w:w="8522" w:type="dxa"/>
                  <w:gridSpan w:val="2"/>
                </w:tcPr>
                <w:p w14:paraId="012C8102" w14:textId="77777777" w:rsidR="00B6351D" w:rsidRPr="007B5A2D" w:rsidRDefault="00B6351D" w:rsidP="0023610A">
                  <w:pPr>
                    <w:ind w:left="317" w:hanging="284"/>
                    <w:jc w:val="both"/>
                    <w:rPr>
                      <w:sz w:val="20"/>
                    </w:rPr>
                  </w:pPr>
                  <w:r w:rsidRPr="007B5A2D">
                    <w:rPr>
                      <w:sz w:val="20"/>
                      <w:vertAlign w:val="superscript"/>
                    </w:rPr>
                    <w:t>1</w:t>
                  </w:r>
                  <w:r w:rsidRPr="007B5A2D">
                    <w:rPr>
                      <w:sz w:val="20"/>
                    </w:rPr>
                    <w:t xml:space="preserve"> Esant žemoms LOJ apkrovoms, viršutinę diapazono ribą galima </w:t>
                  </w:r>
                </w:p>
                <w:p w14:paraId="235DE539" w14:textId="77777777" w:rsidR="00B6351D" w:rsidRPr="007B5A2D" w:rsidRDefault="00B6351D" w:rsidP="0023610A">
                  <w:pPr>
                    <w:ind w:left="317" w:hanging="284"/>
                    <w:jc w:val="both"/>
                    <w:rPr>
                      <w:sz w:val="20"/>
                    </w:rPr>
                  </w:pPr>
                  <w:r w:rsidRPr="007B5A2D">
                    <w:rPr>
                      <w:sz w:val="20"/>
                    </w:rPr>
                    <w:t>padidinti iki 50.</w:t>
                  </w:r>
                </w:p>
              </w:tc>
            </w:tr>
          </w:tbl>
          <w:p w14:paraId="0C10EC82" w14:textId="77777777" w:rsidR="00B6351D" w:rsidRPr="007B5A2D" w:rsidRDefault="00B6351D" w:rsidP="0023610A">
            <w:pPr>
              <w:ind w:left="317" w:hanging="284"/>
              <w:jc w:val="both"/>
              <w:rPr>
                <w:sz w:val="20"/>
              </w:rPr>
            </w:pPr>
            <w:r w:rsidRPr="007B5A2D">
              <w:rPr>
                <w:sz w:val="20"/>
              </w:rPr>
              <w:t xml:space="preserve">naudojant tinkamą prevencinių ir (arba) slopinimo technologijų derinį (žr. 4.6 skirsnį). Pasiekti šias vertes taip pat padeda technologijos, </w:t>
            </w:r>
            <w:r w:rsidRPr="007B5A2D">
              <w:rPr>
                <w:sz w:val="20"/>
              </w:rPr>
              <w:lastRenderedPageBreak/>
              <w:t>paminėtos pirmiau, GPGB skirsnyje „Emisijos į orą tvarkymo metodai“ (GPGB Nr. 35–41).</w:t>
            </w:r>
          </w:p>
        </w:tc>
        <w:tc>
          <w:tcPr>
            <w:tcW w:w="1134" w:type="dxa"/>
            <w:tcBorders>
              <w:top w:val="single" w:sz="4" w:space="0" w:color="auto"/>
              <w:left w:val="single" w:sz="4" w:space="0" w:color="auto"/>
              <w:bottom w:val="single" w:sz="4" w:space="0" w:color="auto"/>
              <w:right w:val="single" w:sz="4" w:space="0" w:color="auto"/>
            </w:tcBorders>
            <w:vAlign w:val="center"/>
          </w:tcPr>
          <w:p w14:paraId="004DEF6D"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48E6E4EA" w14:textId="77777777" w:rsidR="00B6351D" w:rsidRPr="007B5A2D" w:rsidRDefault="00B6351D" w:rsidP="0023610A">
            <w:pPr>
              <w:jc w:val="both"/>
              <w:rPr>
                <w:sz w:val="20"/>
              </w:rPr>
            </w:pPr>
            <w:r w:rsidRPr="007B5A2D">
              <w:rPr>
                <w:sz w:val="20"/>
              </w:rPr>
              <w:t xml:space="preserve">Atitinka. Įmonės veikloje šios emisijos dėl mažų emisijų </w:t>
            </w:r>
            <w:proofErr w:type="spellStart"/>
            <w:r w:rsidRPr="007B5A2D">
              <w:rPr>
                <w:sz w:val="20"/>
              </w:rPr>
              <w:t>neraglementuojamos</w:t>
            </w:r>
            <w:proofErr w:type="spellEnd"/>
            <w:r w:rsidRPr="007B5A2D">
              <w:rPr>
                <w:sz w:val="20"/>
              </w:rPr>
              <w:t>. Elektros ir elektroninės įrangos atliekų smulkintuve yra įrengta purškimo sistema, kur smulkinant atliekas, jos apipurškiamos biologiškai skaidžiomis putomis „</w:t>
            </w:r>
            <w:proofErr w:type="spellStart"/>
            <w:r w:rsidRPr="007B5A2D">
              <w:rPr>
                <w:sz w:val="20"/>
              </w:rPr>
              <w:t>NovoFoam</w:t>
            </w:r>
            <w:proofErr w:type="spellEnd"/>
            <w:r w:rsidRPr="007B5A2D">
              <w:rPr>
                <w:sz w:val="20"/>
              </w:rPr>
              <w:t xml:space="preserve"> UF-3“, kurių dėka sumažėja dulkėtumas. Visas nuo technologinių įrenginių nutraukiamas oras patenka į cikloną, filtravimo įrenginį, esantį lauke prie pastato. Filtravimo įrenginys </w:t>
            </w:r>
            <w:r w:rsidRPr="007B5A2D">
              <w:rPr>
                <w:sz w:val="20"/>
              </w:rPr>
              <w:lastRenderedPageBreak/>
              <w:t>ECODUST, našumas 18 000 m</w:t>
            </w:r>
            <w:r w:rsidRPr="007B5A2D">
              <w:rPr>
                <w:sz w:val="20"/>
                <w:vertAlign w:val="superscript"/>
              </w:rPr>
              <w:t>3</w:t>
            </w:r>
            <w:r w:rsidRPr="007B5A2D">
              <w:rPr>
                <w:sz w:val="20"/>
              </w:rPr>
              <w:t>/valandą filtravimo plotas 384 m</w:t>
            </w:r>
            <w:r w:rsidRPr="007B5A2D">
              <w:rPr>
                <w:sz w:val="20"/>
                <w:vertAlign w:val="superscript"/>
              </w:rPr>
              <w:t>2</w:t>
            </w:r>
            <w:r w:rsidRPr="007B5A2D">
              <w:rPr>
                <w:sz w:val="20"/>
              </w:rPr>
              <w:t>. Išfiltruotas oras tiekiamas atgal į patalpas, tokiu būdu išvengiant šilumos nuostolių pastate.</w:t>
            </w:r>
          </w:p>
        </w:tc>
        <w:tc>
          <w:tcPr>
            <w:tcW w:w="992" w:type="dxa"/>
            <w:tcBorders>
              <w:top w:val="single" w:sz="4" w:space="0" w:color="auto"/>
              <w:left w:val="single" w:sz="4" w:space="0" w:color="auto"/>
              <w:bottom w:val="single" w:sz="4" w:space="0" w:color="auto"/>
              <w:right w:val="single" w:sz="4" w:space="0" w:color="auto"/>
            </w:tcBorders>
            <w:vAlign w:val="center"/>
          </w:tcPr>
          <w:p w14:paraId="5CE8C750" w14:textId="77777777" w:rsidR="00B6351D" w:rsidRPr="007B5A2D" w:rsidRDefault="00B6351D" w:rsidP="0023610A">
            <w:pPr>
              <w:jc w:val="center"/>
              <w:rPr>
                <w:sz w:val="20"/>
              </w:rPr>
            </w:pPr>
            <w:r w:rsidRPr="007B5A2D">
              <w:rPr>
                <w:sz w:val="20"/>
              </w:rPr>
              <w:lastRenderedPageBreak/>
              <w:t>-</w:t>
            </w:r>
          </w:p>
        </w:tc>
      </w:tr>
      <w:tr w:rsidR="007B5A2D" w:rsidRPr="007B5A2D" w14:paraId="6F2705C3"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D9C3F11" w14:textId="77777777" w:rsidR="00B6351D" w:rsidRPr="007B5A2D" w:rsidRDefault="00B6351D" w:rsidP="0023610A">
            <w:pPr>
              <w:suppressAutoHyphens/>
              <w:adjustRightInd w:val="0"/>
              <w:jc w:val="center"/>
              <w:textAlignment w:val="baseline"/>
              <w:rPr>
                <w:sz w:val="20"/>
              </w:rPr>
            </w:pPr>
            <w:r w:rsidRPr="007B5A2D">
              <w:rPr>
                <w:sz w:val="20"/>
              </w:rPr>
              <w:lastRenderedPageBreak/>
              <w:t>42</w:t>
            </w:r>
          </w:p>
        </w:tc>
        <w:tc>
          <w:tcPr>
            <w:tcW w:w="1135" w:type="dxa"/>
            <w:tcBorders>
              <w:top w:val="single" w:sz="4" w:space="0" w:color="auto"/>
              <w:left w:val="single" w:sz="4" w:space="0" w:color="auto"/>
              <w:bottom w:val="single" w:sz="4" w:space="0" w:color="auto"/>
              <w:right w:val="single" w:sz="4" w:space="0" w:color="auto"/>
            </w:tcBorders>
            <w:vAlign w:val="center"/>
          </w:tcPr>
          <w:p w14:paraId="1E2C4FC3"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24FCA490"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B41EF0C" w14:textId="77777777" w:rsidR="00B6351D" w:rsidRPr="007B5A2D" w:rsidRDefault="00B6351D" w:rsidP="0023610A">
            <w:pPr>
              <w:tabs>
                <w:tab w:val="left" w:pos="175"/>
              </w:tabs>
              <w:ind w:left="33" w:hanging="33"/>
              <w:jc w:val="both"/>
              <w:rPr>
                <w:sz w:val="20"/>
              </w:rPr>
            </w:pPr>
            <w:r w:rsidRPr="007B5A2D">
              <w:rPr>
                <w:sz w:val="20"/>
              </w:rPr>
              <w:t>sumažinti vandens vartojimą ir vandens taršą šiomis priemonėmis (žr. 4.1.3.6 ir 4.7.1 skirsnius):</w:t>
            </w:r>
          </w:p>
          <w:p w14:paraId="7B7C64D1" w14:textId="77777777" w:rsidR="00B6351D" w:rsidRPr="007B5A2D" w:rsidRDefault="00B6351D" w:rsidP="00B6351D">
            <w:pPr>
              <w:numPr>
                <w:ilvl w:val="1"/>
                <w:numId w:val="40"/>
              </w:numPr>
              <w:tabs>
                <w:tab w:val="clear" w:pos="1440"/>
                <w:tab w:val="left" w:pos="175"/>
              </w:tabs>
              <w:ind w:left="33" w:hanging="33"/>
              <w:jc w:val="both"/>
              <w:rPr>
                <w:sz w:val="20"/>
              </w:rPr>
            </w:pPr>
            <w:r w:rsidRPr="007B5A2D">
              <w:rPr>
                <w:sz w:val="20"/>
              </w:rPr>
              <w:t>taikant vietos vandens sandarinimo ir saugojimo vietos išlaikymo metodus;</w:t>
            </w:r>
          </w:p>
          <w:p w14:paraId="6E348E60" w14:textId="77777777" w:rsidR="00B6351D" w:rsidRPr="007B5A2D" w:rsidRDefault="00B6351D" w:rsidP="00B6351D">
            <w:pPr>
              <w:numPr>
                <w:ilvl w:val="1"/>
                <w:numId w:val="40"/>
              </w:numPr>
              <w:tabs>
                <w:tab w:val="clear" w:pos="1440"/>
                <w:tab w:val="left" w:pos="175"/>
              </w:tabs>
              <w:ind w:left="33" w:hanging="33"/>
              <w:jc w:val="both"/>
              <w:rPr>
                <w:sz w:val="20"/>
              </w:rPr>
            </w:pPr>
            <w:r w:rsidRPr="007B5A2D">
              <w:rPr>
                <w:sz w:val="20"/>
              </w:rPr>
              <w:t>reguliariai tikrinant rezervuarus ir duobes, ypač jei jie po žeme;</w:t>
            </w:r>
          </w:p>
          <w:p w14:paraId="7146DACE" w14:textId="77777777" w:rsidR="00B6351D" w:rsidRPr="007B5A2D" w:rsidRDefault="00B6351D" w:rsidP="00B6351D">
            <w:pPr>
              <w:numPr>
                <w:ilvl w:val="1"/>
                <w:numId w:val="40"/>
              </w:numPr>
              <w:tabs>
                <w:tab w:val="clear" w:pos="1440"/>
                <w:tab w:val="left" w:pos="175"/>
              </w:tabs>
              <w:ind w:left="33" w:hanging="33"/>
              <w:jc w:val="both"/>
              <w:rPr>
                <w:sz w:val="20"/>
              </w:rPr>
            </w:pPr>
            <w:r w:rsidRPr="007B5A2D">
              <w:rPr>
                <w:sz w:val="20"/>
              </w:rPr>
              <w:t>taikant atskirą vandens drenavimą pagal taršos apkrovą (stogo vanduo, kelio vanduo, technologinis vanduo);</w:t>
            </w:r>
          </w:p>
          <w:p w14:paraId="4644FA43" w14:textId="77777777" w:rsidR="00B6351D" w:rsidRPr="007B5A2D" w:rsidRDefault="00B6351D" w:rsidP="00B6351D">
            <w:pPr>
              <w:numPr>
                <w:ilvl w:val="1"/>
                <w:numId w:val="40"/>
              </w:numPr>
              <w:tabs>
                <w:tab w:val="clear" w:pos="1440"/>
                <w:tab w:val="left" w:pos="175"/>
              </w:tabs>
              <w:ind w:left="33" w:hanging="33"/>
              <w:jc w:val="both"/>
              <w:rPr>
                <w:sz w:val="20"/>
              </w:rPr>
            </w:pPr>
            <w:r w:rsidRPr="007B5A2D">
              <w:rPr>
                <w:sz w:val="20"/>
              </w:rPr>
              <w:t>naudojant saugų surinkimo baseiną;</w:t>
            </w:r>
          </w:p>
          <w:p w14:paraId="5F41A5B1" w14:textId="77777777" w:rsidR="00B6351D" w:rsidRPr="007B5A2D" w:rsidRDefault="00B6351D" w:rsidP="00B6351D">
            <w:pPr>
              <w:numPr>
                <w:ilvl w:val="1"/>
                <w:numId w:val="40"/>
              </w:numPr>
              <w:tabs>
                <w:tab w:val="clear" w:pos="1440"/>
                <w:tab w:val="left" w:pos="175"/>
              </w:tabs>
              <w:ind w:left="33" w:hanging="33"/>
              <w:jc w:val="both"/>
              <w:rPr>
                <w:sz w:val="20"/>
              </w:rPr>
            </w:pPr>
            <w:r w:rsidRPr="007B5A2D">
              <w:rPr>
                <w:sz w:val="20"/>
              </w:rPr>
              <w:t>reguliariai atliekant vandens auditus, siekiant sumažinti vandens vartojimą ir užkirsti kelią vandens taršai;</w:t>
            </w:r>
          </w:p>
          <w:p w14:paraId="747E70D5" w14:textId="77777777" w:rsidR="00B6351D" w:rsidRPr="007B5A2D" w:rsidRDefault="00B6351D" w:rsidP="0023610A">
            <w:pPr>
              <w:tabs>
                <w:tab w:val="left" w:pos="175"/>
              </w:tabs>
              <w:ind w:left="33" w:hanging="33"/>
              <w:jc w:val="both"/>
              <w:rPr>
                <w:sz w:val="20"/>
              </w:rPr>
            </w:pPr>
            <w:r w:rsidRPr="007B5A2D">
              <w:rPr>
                <w:sz w:val="20"/>
              </w:rPr>
              <w:t>atskiriant technologinį vandenį nuo lietaus vandens (žr. 4.7.2 skirsnį, tai taip pat susiję su GPGB Nr. 46);</w:t>
            </w:r>
          </w:p>
        </w:tc>
        <w:tc>
          <w:tcPr>
            <w:tcW w:w="1134" w:type="dxa"/>
            <w:tcBorders>
              <w:top w:val="single" w:sz="4" w:space="0" w:color="auto"/>
              <w:left w:val="single" w:sz="4" w:space="0" w:color="auto"/>
              <w:bottom w:val="single" w:sz="4" w:space="0" w:color="auto"/>
              <w:right w:val="single" w:sz="4" w:space="0" w:color="auto"/>
            </w:tcBorders>
            <w:vAlign w:val="center"/>
          </w:tcPr>
          <w:p w14:paraId="31BB8D0C"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031ECDF8" w14:textId="77777777" w:rsidR="00B6351D" w:rsidRPr="007B5A2D" w:rsidRDefault="00B6351D" w:rsidP="0023610A">
            <w:pPr>
              <w:jc w:val="both"/>
              <w:rPr>
                <w:sz w:val="20"/>
              </w:rPr>
            </w:pPr>
            <w:r w:rsidRPr="007B5A2D">
              <w:rPr>
                <w:sz w:val="20"/>
              </w:rPr>
              <w:t>Atitinka. Reguliariai kontroliuojamas sunaudojamo vandens kiekis, įmonėje įrengtas vandens apskaitos skaitliukas.</w:t>
            </w:r>
          </w:p>
          <w:p w14:paraId="4FD056F2" w14:textId="77777777" w:rsidR="00B6351D" w:rsidRPr="007B5A2D" w:rsidRDefault="00B6351D" w:rsidP="0023610A">
            <w:pPr>
              <w:jc w:val="both"/>
              <w:rPr>
                <w:sz w:val="20"/>
              </w:rPr>
            </w:pPr>
            <w:r w:rsidRPr="007B5A2D">
              <w:rPr>
                <w:sz w:val="20"/>
              </w:rPr>
              <w:t>Įmonėje technologiniuose procesuose vanduo nenaudojamas. Lietaus vanduo nuo asfaltuotos aikštelės surenkamas ir valomas paviršinių nuotekų valymo įrenginiuose.</w:t>
            </w:r>
          </w:p>
          <w:p w14:paraId="06A45012" w14:textId="77777777" w:rsidR="00B6351D" w:rsidRPr="007B5A2D" w:rsidRDefault="00B6351D" w:rsidP="0023610A">
            <w:pPr>
              <w:jc w:val="both"/>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8A077F6" w14:textId="77777777" w:rsidR="00B6351D" w:rsidRPr="007B5A2D" w:rsidRDefault="00B6351D" w:rsidP="0023610A">
            <w:pPr>
              <w:jc w:val="center"/>
              <w:rPr>
                <w:sz w:val="20"/>
              </w:rPr>
            </w:pPr>
            <w:r w:rsidRPr="007B5A2D">
              <w:rPr>
                <w:sz w:val="20"/>
              </w:rPr>
              <w:t>-</w:t>
            </w:r>
          </w:p>
        </w:tc>
      </w:tr>
      <w:tr w:rsidR="007B5A2D" w:rsidRPr="007B5A2D" w14:paraId="231DD925"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4714EB2C" w14:textId="77777777" w:rsidR="00B6351D" w:rsidRPr="007B5A2D" w:rsidRDefault="00B6351D" w:rsidP="0023610A">
            <w:pPr>
              <w:suppressAutoHyphens/>
              <w:adjustRightInd w:val="0"/>
              <w:jc w:val="center"/>
              <w:textAlignment w:val="baseline"/>
              <w:rPr>
                <w:sz w:val="20"/>
              </w:rPr>
            </w:pPr>
            <w:r w:rsidRPr="007B5A2D">
              <w:rPr>
                <w:sz w:val="20"/>
              </w:rPr>
              <w:t>43</w:t>
            </w:r>
          </w:p>
        </w:tc>
        <w:tc>
          <w:tcPr>
            <w:tcW w:w="1135" w:type="dxa"/>
            <w:tcBorders>
              <w:top w:val="single" w:sz="4" w:space="0" w:color="auto"/>
              <w:left w:val="single" w:sz="4" w:space="0" w:color="auto"/>
              <w:bottom w:val="single" w:sz="4" w:space="0" w:color="auto"/>
              <w:right w:val="single" w:sz="4" w:space="0" w:color="auto"/>
            </w:tcBorders>
            <w:vAlign w:val="center"/>
          </w:tcPr>
          <w:p w14:paraId="088ECF07"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69A9036D"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13F55C2B" w14:textId="77777777" w:rsidR="00B6351D" w:rsidRPr="007B5A2D" w:rsidRDefault="00B6351D" w:rsidP="0023610A">
            <w:pPr>
              <w:tabs>
                <w:tab w:val="left" w:pos="175"/>
              </w:tabs>
              <w:ind w:left="33" w:hanging="33"/>
              <w:jc w:val="both"/>
              <w:rPr>
                <w:sz w:val="20"/>
              </w:rPr>
            </w:pPr>
            <w:r w:rsidRPr="007B5A2D">
              <w:rPr>
                <w:sz w:val="20"/>
              </w:rPr>
              <w:t>turėti veikiančias procedūras, užtikrinančias, kad nutekamųjų vandenų specifikacija yra tinkama nutekamųjų vandenų valymo vienoje vietoje sistemai arba šalinimui (žr. 4.7.1 skirsnį);</w:t>
            </w:r>
          </w:p>
        </w:tc>
        <w:tc>
          <w:tcPr>
            <w:tcW w:w="1134" w:type="dxa"/>
            <w:tcBorders>
              <w:top w:val="single" w:sz="4" w:space="0" w:color="auto"/>
              <w:left w:val="single" w:sz="4" w:space="0" w:color="auto"/>
              <w:bottom w:val="single" w:sz="4" w:space="0" w:color="auto"/>
              <w:right w:val="single" w:sz="4" w:space="0" w:color="auto"/>
            </w:tcBorders>
            <w:vAlign w:val="center"/>
          </w:tcPr>
          <w:p w14:paraId="46DDA2DB"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3FBD7F1B" w14:textId="77777777" w:rsidR="00B6351D" w:rsidRPr="007B5A2D" w:rsidRDefault="00B6351D" w:rsidP="0023610A">
            <w:pPr>
              <w:jc w:val="both"/>
              <w:rPr>
                <w:sz w:val="20"/>
              </w:rPr>
            </w:pPr>
            <w:r w:rsidRPr="007B5A2D">
              <w:rPr>
                <w:sz w:val="20"/>
              </w:rPr>
              <w:t xml:space="preserve">Atitinka. Buitinės ir paviršinių nuotekų veikiančios procedūros tinkamos nutekamųjų vandenų valymui. </w:t>
            </w:r>
          </w:p>
        </w:tc>
        <w:tc>
          <w:tcPr>
            <w:tcW w:w="992" w:type="dxa"/>
            <w:tcBorders>
              <w:top w:val="single" w:sz="4" w:space="0" w:color="auto"/>
              <w:left w:val="single" w:sz="4" w:space="0" w:color="auto"/>
              <w:bottom w:val="single" w:sz="4" w:space="0" w:color="auto"/>
              <w:right w:val="single" w:sz="4" w:space="0" w:color="auto"/>
            </w:tcBorders>
            <w:vAlign w:val="center"/>
          </w:tcPr>
          <w:p w14:paraId="63C1F697" w14:textId="77777777" w:rsidR="00B6351D" w:rsidRPr="007B5A2D" w:rsidRDefault="00B6351D" w:rsidP="0023610A">
            <w:pPr>
              <w:jc w:val="center"/>
              <w:rPr>
                <w:sz w:val="20"/>
              </w:rPr>
            </w:pPr>
            <w:r w:rsidRPr="007B5A2D">
              <w:rPr>
                <w:sz w:val="20"/>
              </w:rPr>
              <w:t>-</w:t>
            </w:r>
          </w:p>
        </w:tc>
      </w:tr>
      <w:tr w:rsidR="007B5A2D" w:rsidRPr="007B5A2D" w14:paraId="28B87F07"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4B20358F" w14:textId="77777777" w:rsidR="00B6351D" w:rsidRPr="007B5A2D" w:rsidRDefault="00B6351D" w:rsidP="0023610A">
            <w:pPr>
              <w:suppressAutoHyphens/>
              <w:adjustRightInd w:val="0"/>
              <w:jc w:val="center"/>
              <w:textAlignment w:val="baseline"/>
              <w:rPr>
                <w:sz w:val="20"/>
              </w:rPr>
            </w:pPr>
            <w:r w:rsidRPr="007B5A2D">
              <w:rPr>
                <w:sz w:val="20"/>
              </w:rPr>
              <w:t>44</w:t>
            </w:r>
          </w:p>
        </w:tc>
        <w:tc>
          <w:tcPr>
            <w:tcW w:w="1135" w:type="dxa"/>
            <w:tcBorders>
              <w:top w:val="single" w:sz="4" w:space="0" w:color="auto"/>
              <w:left w:val="single" w:sz="4" w:space="0" w:color="auto"/>
              <w:bottom w:val="single" w:sz="4" w:space="0" w:color="auto"/>
              <w:right w:val="single" w:sz="4" w:space="0" w:color="auto"/>
            </w:tcBorders>
            <w:vAlign w:val="center"/>
          </w:tcPr>
          <w:p w14:paraId="2DB395FA"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5D8D684B"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14E6E23C" w14:textId="77777777" w:rsidR="00B6351D" w:rsidRPr="007B5A2D" w:rsidRDefault="00B6351D" w:rsidP="0023610A">
            <w:pPr>
              <w:tabs>
                <w:tab w:val="left" w:pos="175"/>
              </w:tabs>
              <w:ind w:left="33" w:hanging="33"/>
              <w:jc w:val="both"/>
              <w:rPr>
                <w:sz w:val="20"/>
              </w:rPr>
            </w:pPr>
            <w:r w:rsidRPr="007B5A2D">
              <w:rPr>
                <w:sz w:val="20"/>
              </w:rPr>
              <w:t>siekti, kad nutekamieji vandenys negalėtų apeiti valymo įrenginio sistemas (žr. 4.7.1 skirsnį);</w:t>
            </w:r>
          </w:p>
        </w:tc>
        <w:tc>
          <w:tcPr>
            <w:tcW w:w="1134" w:type="dxa"/>
            <w:tcBorders>
              <w:top w:val="single" w:sz="4" w:space="0" w:color="auto"/>
              <w:left w:val="single" w:sz="4" w:space="0" w:color="auto"/>
              <w:bottom w:val="single" w:sz="4" w:space="0" w:color="auto"/>
              <w:right w:val="single" w:sz="4" w:space="0" w:color="auto"/>
            </w:tcBorders>
            <w:vAlign w:val="center"/>
          </w:tcPr>
          <w:p w14:paraId="7881DB3B"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28C4528F" w14:textId="77777777" w:rsidR="00B6351D" w:rsidRPr="007B5A2D" w:rsidRDefault="00B6351D" w:rsidP="0023610A">
            <w:pPr>
              <w:jc w:val="both"/>
              <w:rPr>
                <w:sz w:val="20"/>
              </w:rPr>
            </w:pPr>
            <w:r w:rsidRPr="007B5A2D">
              <w:rPr>
                <w:sz w:val="20"/>
              </w:rPr>
              <w:t>Atitinka. Įmonės teritorijoje įrengta paviršinių lietaus nuotekų surinkimo sistema, tik užsikimšus vamzdynui ar esant dideliam lietaus nuotekų debitui, dali paviršinių nuotekų galės apeiti paviršinius nuotekų valymo įrenginius.</w:t>
            </w:r>
          </w:p>
        </w:tc>
        <w:tc>
          <w:tcPr>
            <w:tcW w:w="992" w:type="dxa"/>
            <w:tcBorders>
              <w:top w:val="single" w:sz="4" w:space="0" w:color="auto"/>
              <w:left w:val="single" w:sz="4" w:space="0" w:color="auto"/>
              <w:bottom w:val="single" w:sz="4" w:space="0" w:color="auto"/>
              <w:right w:val="single" w:sz="4" w:space="0" w:color="auto"/>
            </w:tcBorders>
            <w:vAlign w:val="center"/>
          </w:tcPr>
          <w:p w14:paraId="0E9FEFA0" w14:textId="77777777" w:rsidR="00B6351D" w:rsidRPr="007B5A2D" w:rsidRDefault="00B6351D" w:rsidP="0023610A">
            <w:pPr>
              <w:jc w:val="center"/>
              <w:rPr>
                <w:sz w:val="20"/>
              </w:rPr>
            </w:pPr>
            <w:r w:rsidRPr="007B5A2D">
              <w:rPr>
                <w:sz w:val="20"/>
              </w:rPr>
              <w:t>-</w:t>
            </w:r>
          </w:p>
        </w:tc>
      </w:tr>
      <w:tr w:rsidR="007B5A2D" w:rsidRPr="007B5A2D" w14:paraId="192192E5"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48EE0855" w14:textId="77777777" w:rsidR="00B6351D" w:rsidRPr="007B5A2D" w:rsidRDefault="00B6351D" w:rsidP="0023610A">
            <w:pPr>
              <w:suppressAutoHyphens/>
              <w:adjustRightInd w:val="0"/>
              <w:jc w:val="center"/>
              <w:textAlignment w:val="baseline"/>
              <w:rPr>
                <w:sz w:val="20"/>
              </w:rPr>
            </w:pPr>
            <w:r w:rsidRPr="007B5A2D">
              <w:rPr>
                <w:sz w:val="20"/>
              </w:rPr>
              <w:t>45</w:t>
            </w:r>
          </w:p>
        </w:tc>
        <w:tc>
          <w:tcPr>
            <w:tcW w:w="1135" w:type="dxa"/>
            <w:tcBorders>
              <w:top w:val="single" w:sz="4" w:space="0" w:color="auto"/>
              <w:left w:val="single" w:sz="4" w:space="0" w:color="auto"/>
              <w:bottom w:val="single" w:sz="4" w:space="0" w:color="auto"/>
              <w:right w:val="single" w:sz="4" w:space="0" w:color="auto"/>
            </w:tcBorders>
            <w:vAlign w:val="center"/>
          </w:tcPr>
          <w:p w14:paraId="6EC28815"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37EB7A5A"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5FC197C0" w14:textId="77777777" w:rsidR="00B6351D" w:rsidRPr="007B5A2D" w:rsidRDefault="00B6351D" w:rsidP="0023610A">
            <w:pPr>
              <w:tabs>
                <w:tab w:val="left" w:pos="175"/>
              </w:tabs>
              <w:ind w:left="33" w:hanging="33"/>
              <w:jc w:val="both"/>
              <w:rPr>
                <w:sz w:val="20"/>
              </w:rPr>
            </w:pPr>
            <w:r w:rsidRPr="007B5A2D">
              <w:rPr>
                <w:sz w:val="20"/>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 (žr. 4.7.1 skirsnį);</w:t>
            </w:r>
          </w:p>
        </w:tc>
        <w:tc>
          <w:tcPr>
            <w:tcW w:w="1134" w:type="dxa"/>
            <w:tcBorders>
              <w:top w:val="single" w:sz="4" w:space="0" w:color="auto"/>
              <w:left w:val="single" w:sz="4" w:space="0" w:color="auto"/>
              <w:bottom w:val="single" w:sz="4" w:space="0" w:color="auto"/>
              <w:right w:val="single" w:sz="4" w:space="0" w:color="auto"/>
            </w:tcBorders>
            <w:vAlign w:val="center"/>
          </w:tcPr>
          <w:p w14:paraId="20E77E6A"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6BE95DEE" w14:textId="77777777" w:rsidR="00B6351D" w:rsidRPr="007B5A2D" w:rsidRDefault="00B6351D" w:rsidP="0023610A">
            <w:pPr>
              <w:jc w:val="both"/>
              <w:rPr>
                <w:sz w:val="20"/>
              </w:rPr>
            </w:pPr>
            <w:r w:rsidRPr="007B5A2D">
              <w:rPr>
                <w:sz w:val="20"/>
              </w:rPr>
              <w:t>Atitinka. Įmonės teritorijoje įrengta paviršinių  nuotekų surinkimo sistema. Nuo technologinių zonų (atliekų laikymo vietų) lietaus vanduo surenkamas.</w:t>
            </w:r>
          </w:p>
        </w:tc>
        <w:tc>
          <w:tcPr>
            <w:tcW w:w="992" w:type="dxa"/>
            <w:tcBorders>
              <w:top w:val="single" w:sz="4" w:space="0" w:color="auto"/>
              <w:left w:val="single" w:sz="4" w:space="0" w:color="auto"/>
              <w:bottom w:val="single" w:sz="4" w:space="0" w:color="auto"/>
              <w:right w:val="single" w:sz="4" w:space="0" w:color="auto"/>
            </w:tcBorders>
            <w:vAlign w:val="center"/>
          </w:tcPr>
          <w:p w14:paraId="72C560DA" w14:textId="77777777" w:rsidR="00B6351D" w:rsidRPr="007B5A2D" w:rsidRDefault="00B6351D" w:rsidP="0023610A">
            <w:pPr>
              <w:jc w:val="center"/>
              <w:rPr>
                <w:sz w:val="20"/>
              </w:rPr>
            </w:pPr>
            <w:r w:rsidRPr="007B5A2D">
              <w:rPr>
                <w:sz w:val="20"/>
              </w:rPr>
              <w:t>-</w:t>
            </w:r>
          </w:p>
        </w:tc>
      </w:tr>
      <w:tr w:rsidR="007B5A2D" w:rsidRPr="007B5A2D" w14:paraId="17D75A52"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80D0CDF" w14:textId="77777777" w:rsidR="00B6351D" w:rsidRPr="007B5A2D" w:rsidRDefault="00B6351D" w:rsidP="0023610A">
            <w:pPr>
              <w:suppressAutoHyphens/>
              <w:adjustRightInd w:val="0"/>
              <w:jc w:val="center"/>
              <w:textAlignment w:val="baseline"/>
              <w:rPr>
                <w:sz w:val="20"/>
              </w:rPr>
            </w:pPr>
            <w:r w:rsidRPr="007B5A2D">
              <w:rPr>
                <w:sz w:val="20"/>
              </w:rPr>
              <w:t>46</w:t>
            </w:r>
          </w:p>
        </w:tc>
        <w:tc>
          <w:tcPr>
            <w:tcW w:w="1135" w:type="dxa"/>
            <w:tcBorders>
              <w:top w:val="single" w:sz="4" w:space="0" w:color="auto"/>
              <w:left w:val="single" w:sz="4" w:space="0" w:color="auto"/>
              <w:bottom w:val="single" w:sz="4" w:space="0" w:color="auto"/>
              <w:right w:val="single" w:sz="4" w:space="0" w:color="auto"/>
            </w:tcBorders>
            <w:vAlign w:val="center"/>
          </w:tcPr>
          <w:p w14:paraId="67B38AE5"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6DE462C2"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DAD9812" w14:textId="77777777" w:rsidR="00B6351D" w:rsidRPr="007B5A2D" w:rsidRDefault="00B6351D" w:rsidP="0023610A">
            <w:pPr>
              <w:tabs>
                <w:tab w:val="left" w:pos="175"/>
              </w:tabs>
              <w:ind w:left="33" w:hanging="33"/>
              <w:jc w:val="both"/>
              <w:rPr>
                <w:sz w:val="20"/>
              </w:rPr>
            </w:pPr>
            <w:r w:rsidRPr="007B5A2D">
              <w:rPr>
                <w:sz w:val="20"/>
              </w:rPr>
              <w:t>atskirti vandens surinkimo sistemas, skirtas potencialiai labiau užterštam vandeniui, nuo skirtų mažiau užterštam vandeniui (žr. 4.7.2 skirsnį);</w:t>
            </w:r>
          </w:p>
        </w:tc>
        <w:tc>
          <w:tcPr>
            <w:tcW w:w="1134" w:type="dxa"/>
            <w:tcBorders>
              <w:top w:val="single" w:sz="4" w:space="0" w:color="auto"/>
              <w:left w:val="single" w:sz="4" w:space="0" w:color="auto"/>
              <w:bottom w:val="single" w:sz="4" w:space="0" w:color="auto"/>
              <w:right w:val="single" w:sz="4" w:space="0" w:color="auto"/>
            </w:tcBorders>
            <w:vAlign w:val="center"/>
          </w:tcPr>
          <w:p w14:paraId="37AFE473"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71DBD7A2" w14:textId="77777777" w:rsidR="00B6351D" w:rsidRPr="007B5A2D" w:rsidRDefault="00B6351D" w:rsidP="0023610A">
            <w:pPr>
              <w:jc w:val="both"/>
              <w:rPr>
                <w:sz w:val="20"/>
              </w:rPr>
            </w:pPr>
            <w:r w:rsidRPr="007B5A2D">
              <w:rPr>
                <w:sz w:val="20"/>
              </w:rPr>
              <w:t>Atitinka. Sukurtos atskiriančios vandens surinkimo sistemos, skirtos potencialiai labiau užterštam vandeniui (nuo įmonės aikštelė teritorijos), nuo skirtų mažiau užterštam vandeniui (nuo pastatų stogų).</w:t>
            </w:r>
          </w:p>
        </w:tc>
        <w:tc>
          <w:tcPr>
            <w:tcW w:w="992" w:type="dxa"/>
            <w:tcBorders>
              <w:top w:val="single" w:sz="4" w:space="0" w:color="auto"/>
              <w:left w:val="single" w:sz="4" w:space="0" w:color="auto"/>
              <w:bottom w:val="single" w:sz="4" w:space="0" w:color="auto"/>
              <w:right w:val="single" w:sz="4" w:space="0" w:color="auto"/>
            </w:tcBorders>
            <w:vAlign w:val="center"/>
          </w:tcPr>
          <w:p w14:paraId="19EC431C" w14:textId="77777777" w:rsidR="00B6351D" w:rsidRPr="007B5A2D" w:rsidRDefault="00B6351D" w:rsidP="0023610A">
            <w:pPr>
              <w:jc w:val="center"/>
              <w:rPr>
                <w:sz w:val="20"/>
              </w:rPr>
            </w:pPr>
            <w:r w:rsidRPr="007B5A2D">
              <w:rPr>
                <w:sz w:val="20"/>
              </w:rPr>
              <w:t>-</w:t>
            </w:r>
          </w:p>
        </w:tc>
      </w:tr>
      <w:tr w:rsidR="007B5A2D" w:rsidRPr="007B5A2D" w14:paraId="66FD70C3"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BB0CAC4" w14:textId="77777777" w:rsidR="00B6351D" w:rsidRPr="007B5A2D" w:rsidRDefault="00B6351D" w:rsidP="0023610A">
            <w:pPr>
              <w:suppressAutoHyphens/>
              <w:adjustRightInd w:val="0"/>
              <w:jc w:val="center"/>
              <w:textAlignment w:val="baseline"/>
              <w:rPr>
                <w:sz w:val="20"/>
              </w:rPr>
            </w:pPr>
            <w:r w:rsidRPr="007B5A2D">
              <w:rPr>
                <w:sz w:val="20"/>
              </w:rPr>
              <w:t>47</w:t>
            </w:r>
          </w:p>
        </w:tc>
        <w:tc>
          <w:tcPr>
            <w:tcW w:w="1135" w:type="dxa"/>
            <w:tcBorders>
              <w:top w:val="single" w:sz="4" w:space="0" w:color="auto"/>
              <w:left w:val="single" w:sz="4" w:space="0" w:color="auto"/>
              <w:bottom w:val="single" w:sz="4" w:space="0" w:color="auto"/>
              <w:right w:val="single" w:sz="4" w:space="0" w:color="auto"/>
            </w:tcBorders>
            <w:vAlign w:val="center"/>
          </w:tcPr>
          <w:p w14:paraId="085F85EB"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53A12B23"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900C257" w14:textId="77777777" w:rsidR="00B6351D" w:rsidRPr="007B5A2D" w:rsidRDefault="00B6351D" w:rsidP="0023610A">
            <w:pPr>
              <w:tabs>
                <w:tab w:val="left" w:pos="175"/>
              </w:tabs>
              <w:ind w:left="33" w:hanging="33"/>
              <w:jc w:val="both"/>
              <w:rPr>
                <w:sz w:val="20"/>
              </w:rPr>
            </w:pPr>
            <w:r w:rsidRPr="007B5A2D">
              <w:rPr>
                <w:sz w:val="20"/>
              </w:rPr>
              <w:t xml:space="preserve">visoje valymo zonoje, patenkančioje į vidines vietos drenavimo sistemas, </w:t>
            </w:r>
            <w:r w:rsidRPr="007B5A2D">
              <w:rPr>
                <w:sz w:val="20"/>
              </w:rPr>
              <w:lastRenderedPageBreak/>
              <w:t xml:space="preserve">vedančias į saugojimo rezervuarus arba kolektorius, galinčius rinkti vandenį ir bet kokius išsiliejimus, turi būti ištisinis betoninis pagrindas. Kolektoriams su </w:t>
            </w:r>
            <w:proofErr w:type="spellStart"/>
            <w:r w:rsidRPr="007B5A2D">
              <w:rPr>
                <w:sz w:val="20"/>
              </w:rPr>
              <w:t>prataku</w:t>
            </w:r>
            <w:proofErr w:type="spellEnd"/>
            <w:r w:rsidRPr="007B5A2D">
              <w:rPr>
                <w:sz w:val="20"/>
              </w:rPr>
              <w:t xml:space="preserve"> į kanalizaciją paprastai reikia automatinių stebėjimo sistemų, pvz., </w:t>
            </w:r>
            <w:proofErr w:type="spellStart"/>
            <w:r w:rsidRPr="007B5A2D">
              <w:rPr>
                <w:sz w:val="20"/>
              </w:rPr>
              <w:t>pH</w:t>
            </w:r>
            <w:proofErr w:type="spellEnd"/>
            <w:r w:rsidRPr="007B5A2D">
              <w:rPr>
                <w:sz w:val="20"/>
              </w:rPr>
              <w:t xml:space="preserve"> patikrinimų, galinčių išjungti prataką (žr. 4.1.3.6 skirsnį, tai taip pat susiję su GPGB Nr. 63);</w:t>
            </w:r>
          </w:p>
        </w:tc>
        <w:tc>
          <w:tcPr>
            <w:tcW w:w="1134" w:type="dxa"/>
            <w:tcBorders>
              <w:top w:val="single" w:sz="4" w:space="0" w:color="auto"/>
              <w:left w:val="single" w:sz="4" w:space="0" w:color="auto"/>
              <w:bottom w:val="single" w:sz="4" w:space="0" w:color="auto"/>
              <w:right w:val="single" w:sz="4" w:space="0" w:color="auto"/>
            </w:tcBorders>
            <w:vAlign w:val="center"/>
          </w:tcPr>
          <w:p w14:paraId="5D2C81A2"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0F7611A0" w14:textId="77777777" w:rsidR="00B6351D" w:rsidRPr="007B5A2D" w:rsidRDefault="00B6351D" w:rsidP="0023610A">
            <w:pPr>
              <w:jc w:val="both"/>
              <w:rPr>
                <w:sz w:val="20"/>
              </w:rPr>
            </w:pPr>
            <w:r w:rsidRPr="007B5A2D">
              <w:rPr>
                <w:sz w:val="20"/>
              </w:rPr>
              <w:t xml:space="preserve">Atitinka. Teritorija išasfaltuota, nutiesti </w:t>
            </w:r>
            <w:r w:rsidRPr="007B5A2D">
              <w:rPr>
                <w:sz w:val="20"/>
              </w:rPr>
              <w:lastRenderedPageBreak/>
              <w:t>paviršinių nuotekų tinklai.</w:t>
            </w:r>
          </w:p>
        </w:tc>
        <w:tc>
          <w:tcPr>
            <w:tcW w:w="992" w:type="dxa"/>
            <w:tcBorders>
              <w:top w:val="single" w:sz="4" w:space="0" w:color="auto"/>
              <w:left w:val="single" w:sz="4" w:space="0" w:color="auto"/>
              <w:bottom w:val="single" w:sz="4" w:space="0" w:color="auto"/>
              <w:right w:val="single" w:sz="4" w:space="0" w:color="auto"/>
            </w:tcBorders>
            <w:vAlign w:val="center"/>
          </w:tcPr>
          <w:p w14:paraId="3F8EDE93" w14:textId="77777777" w:rsidR="00B6351D" w:rsidRPr="007B5A2D" w:rsidRDefault="00B6351D" w:rsidP="0023610A">
            <w:pPr>
              <w:jc w:val="center"/>
              <w:rPr>
                <w:sz w:val="20"/>
              </w:rPr>
            </w:pPr>
            <w:r w:rsidRPr="007B5A2D">
              <w:rPr>
                <w:sz w:val="20"/>
              </w:rPr>
              <w:lastRenderedPageBreak/>
              <w:t>-</w:t>
            </w:r>
          </w:p>
        </w:tc>
      </w:tr>
      <w:tr w:rsidR="007B5A2D" w:rsidRPr="007B5A2D" w14:paraId="1A962746"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23DBCDFF" w14:textId="77777777" w:rsidR="00B6351D" w:rsidRPr="007B5A2D" w:rsidRDefault="00B6351D" w:rsidP="0023610A">
            <w:pPr>
              <w:suppressAutoHyphens/>
              <w:adjustRightInd w:val="0"/>
              <w:jc w:val="center"/>
              <w:textAlignment w:val="baseline"/>
              <w:rPr>
                <w:sz w:val="20"/>
              </w:rPr>
            </w:pPr>
            <w:r w:rsidRPr="007B5A2D">
              <w:rPr>
                <w:sz w:val="20"/>
              </w:rPr>
              <w:lastRenderedPageBreak/>
              <w:t>48</w:t>
            </w:r>
          </w:p>
        </w:tc>
        <w:tc>
          <w:tcPr>
            <w:tcW w:w="1135" w:type="dxa"/>
            <w:tcBorders>
              <w:top w:val="single" w:sz="4" w:space="0" w:color="auto"/>
              <w:left w:val="single" w:sz="4" w:space="0" w:color="auto"/>
              <w:bottom w:val="single" w:sz="4" w:space="0" w:color="auto"/>
              <w:right w:val="single" w:sz="4" w:space="0" w:color="auto"/>
            </w:tcBorders>
            <w:vAlign w:val="center"/>
          </w:tcPr>
          <w:p w14:paraId="427A6B5B"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6D7552FB"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48FD479E" w14:textId="77777777" w:rsidR="00B6351D" w:rsidRPr="007B5A2D" w:rsidRDefault="00B6351D" w:rsidP="0023610A">
            <w:pPr>
              <w:tabs>
                <w:tab w:val="left" w:pos="175"/>
              </w:tabs>
              <w:ind w:left="33" w:hanging="33"/>
              <w:jc w:val="both"/>
              <w:rPr>
                <w:sz w:val="20"/>
              </w:rPr>
            </w:pPr>
            <w:r w:rsidRPr="007B5A2D">
              <w:rPr>
                <w:sz w:val="20"/>
              </w:rPr>
              <w:t>rinkti vandenį specialiame baseine tikrinimui, valymui (jei užterštas) ir tolesniam naudojimui (žr. 4.7.1 skirsnį);</w:t>
            </w:r>
          </w:p>
        </w:tc>
        <w:tc>
          <w:tcPr>
            <w:tcW w:w="1134" w:type="dxa"/>
            <w:tcBorders>
              <w:top w:val="single" w:sz="4" w:space="0" w:color="auto"/>
              <w:left w:val="single" w:sz="4" w:space="0" w:color="auto"/>
              <w:bottom w:val="single" w:sz="4" w:space="0" w:color="auto"/>
              <w:right w:val="single" w:sz="4" w:space="0" w:color="auto"/>
            </w:tcBorders>
            <w:vAlign w:val="center"/>
          </w:tcPr>
          <w:p w14:paraId="37B1498C"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275F4ED6" w14:textId="77777777" w:rsidR="00B6351D" w:rsidRPr="007B5A2D" w:rsidRDefault="00B6351D" w:rsidP="0023610A">
            <w:pPr>
              <w:jc w:val="both"/>
              <w:rPr>
                <w:sz w:val="20"/>
              </w:rPr>
            </w:pPr>
            <w:r w:rsidRPr="007B5A2D">
              <w:rPr>
                <w:sz w:val="20"/>
              </w:rPr>
              <w:t>Neaktualu. Technologiniuose procesuose lietaus vanduo nenaudojamas.</w:t>
            </w:r>
          </w:p>
        </w:tc>
        <w:tc>
          <w:tcPr>
            <w:tcW w:w="992" w:type="dxa"/>
            <w:tcBorders>
              <w:top w:val="single" w:sz="4" w:space="0" w:color="auto"/>
              <w:left w:val="single" w:sz="4" w:space="0" w:color="auto"/>
              <w:bottom w:val="single" w:sz="4" w:space="0" w:color="auto"/>
              <w:right w:val="single" w:sz="4" w:space="0" w:color="auto"/>
            </w:tcBorders>
            <w:vAlign w:val="center"/>
          </w:tcPr>
          <w:p w14:paraId="0E602C74" w14:textId="77777777" w:rsidR="00B6351D" w:rsidRPr="007B5A2D" w:rsidRDefault="00B6351D" w:rsidP="0023610A">
            <w:pPr>
              <w:jc w:val="center"/>
              <w:rPr>
                <w:sz w:val="20"/>
              </w:rPr>
            </w:pPr>
            <w:r w:rsidRPr="007B5A2D">
              <w:rPr>
                <w:sz w:val="20"/>
              </w:rPr>
              <w:t>-</w:t>
            </w:r>
          </w:p>
        </w:tc>
      </w:tr>
      <w:tr w:rsidR="007B5A2D" w:rsidRPr="007B5A2D" w14:paraId="0816AB5F"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0D6D66B3" w14:textId="77777777" w:rsidR="00B6351D" w:rsidRPr="007B5A2D" w:rsidRDefault="00B6351D" w:rsidP="0023610A">
            <w:pPr>
              <w:suppressAutoHyphens/>
              <w:adjustRightInd w:val="0"/>
              <w:jc w:val="center"/>
              <w:textAlignment w:val="baseline"/>
              <w:rPr>
                <w:sz w:val="20"/>
              </w:rPr>
            </w:pPr>
            <w:r w:rsidRPr="007B5A2D">
              <w:rPr>
                <w:sz w:val="20"/>
              </w:rPr>
              <w:t>49</w:t>
            </w:r>
          </w:p>
        </w:tc>
        <w:tc>
          <w:tcPr>
            <w:tcW w:w="1135" w:type="dxa"/>
            <w:tcBorders>
              <w:top w:val="single" w:sz="4" w:space="0" w:color="auto"/>
              <w:left w:val="single" w:sz="4" w:space="0" w:color="auto"/>
              <w:bottom w:val="single" w:sz="4" w:space="0" w:color="auto"/>
              <w:right w:val="single" w:sz="4" w:space="0" w:color="auto"/>
            </w:tcBorders>
            <w:vAlign w:val="center"/>
          </w:tcPr>
          <w:p w14:paraId="39099255"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3F3F8E49"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4426455" w14:textId="77777777" w:rsidR="00B6351D" w:rsidRPr="007B5A2D" w:rsidRDefault="00B6351D" w:rsidP="0023610A">
            <w:pPr>
              <w:tabs>
                <w:tab w:val="left" w:pos="175"/>
              </w:tabs>
              <w:ind w:left="33" w:hanging="33"/>
              <w:jc w:val="both"/>
              <w:rPr>
                <w:sz w:val="20"/>
              </w:rPr>
            </w:pPr>
            <w:r w:rsidRPr="007B5A2D">
              <w:rPr>
                <w:sz w:val="20"/>
              </w:rPr>
              <w:t>įrenginyje maksimaliai pakartotinai naudoti išvalytą vandenį ir naudoti lietaus vandenį (žr. 4.7.1 skirsnį);</w:t>
            </w:r>
          </w:p>
        </w:tc>
        <w:tc>
          <w:tcPr>
            <w:tcW w:w="1134" w:type="dxa"/>
            <w:tcBorders>
              <w:top w:val="single" w:sz="4" w:space="0" w:color="auto"/>
              <w:left w:val="single" w:sz="4" w:space="0" w:color="auto"/>
              <w:bottom w:val="single" w:sz="4" w:space="0" w:color="auto"/>
              <w:right w:val="single" w:sz="4" w:space="0" w:color="auto"/>
            </w:tcBorders>
            <w:vAlign w:val="center"/>
          </w:tcPr>
          <w:p w14:paraId="020FD43E"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344E0D50" w14:textId="77777777" w:rsidR="00B6351D" w:rsidRPr="007B5A2D" w:rsidRDefault="00B6351D" w:rsidP="0023610A">
            <w:pPr>
              <w:jc w:val="both"/>
              <w:rPr>
                <w:sz w:val="20"/>
              </w:rPr>
            </w:pPr>
            <w:r w:rsidRPr="007B5A2D">
              <w:rPr>
                <w:sz w:val="20"/>
              </w:rPr>
              <w:t>Neaktualu. Technologiniuose procesuose lietaus vanduo nenaudojamas.</w:t>
            </w:r>
          </w:p>
        </w:tc>
        <w:tc>
          <w:tcPr>
            <w:tcW w:w="992" w:type="dxa"/>
            <w:tcBorders>
              <w:top w:val="single" w:sz="4" w:space="0" w:color="auto"/>
              <w:left w:val="single" w:sz="4" w:space="0" w:color="auto"/>
              <w:bottom w:val="single" w:sz="4" w:space="0" w:color="auto"/>
              <w:right w:val="single" w:sz="4" w:space="0" w:color="auto"/>
            </w:tcBorders>
            <w:vAlign w:val="center"/>
          </w:tcPr>
          <w:p w14:paraId="31619826" w14:textId="77777777" w:rsidR="00B6351D" w:rsidRPr="007B5A2D" w:rsidRDefault="00B6351D" w:rsidP="0023610A">
            <w:pPr>
              <w:jc w:val="center"/>
              <w:rPr>
                <w:sz w:val="20"/>
              </w:rPr>
            </w:pPr>
            <w:r w:rsidRPr="007B5A2D">
              <w:rPr>
                <w:sz w:val="20"/>
              </w:rPr>
              <w:t>-</w:t>
            </w:r>
          </w:p>
        </w:tc>
      </w:tr>
      <w:tr w:rsidR="007B5A2D" w:rsidRPr="007B5A2D" w14:paraId="633930B2"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8B90C83" w14:textId="77777777" w:rsidR="00B6351D" w:rsidRPr="007B5A2D" w:rsidRDefault="00B6351D" w:rsidP="0023610A">
            <w:pPr>
              <w:suppressAutoHyphens/>
              <w:adjustRightInd w:val="0"/>
              <w:jc w:val="center"/>
              <w:textAlignment w:val="baseline"/>
              <w:rPr>
                <w:sz w:val="20"/>
              </w:rPr>
            </w:pPr>
            <w:r w:rsidRPr="007B5A2D">
              <w:rPr>
                <w:sz w:val="20"/>
              </w:rPr>
              <w:t>50</w:t>
            </w:r>
          </w:p>
        </w:tc>
        <w:tc>
          <w:tcPr>
            <w:tcW w:w="1135" w:type="dxa"/>
            <w:tcBorders>
              <w:top w:val="single" w:sz="4" w:space="0" w:color="auto"/>
              <w:left w:val="single" w:sz="4" w:space="0" w:color="auto"/>
              <w:bottom w:val="single" w:sz="4" w:space="0" w:color="auto"/>
              <w:right w:val="single" w:sz="4" w:space="0" w:color="auto"/>
            </w:tcBorders>
            <w:vAlign w:val="center"/>
          </w:tcPr>
          <w:p w14:paraId="1E21F5DA"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17E17421"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3F30D7DA" w14:textId="77777777" w:rsidR="00B6351D" w:rsidRPr="007B5A2D" w:rsidRDefault="00B6351D" w:rsidP="0023610A">
            <w:pPr>
              <w:tabs>
                <w:tab w:val="left" w:pos="175"/>
              </w:tabs>
              <w:ind w:left="33" w:hanging="33"/>
              <w:jc w:val="both"/>
              <w:rPr>
                <w:sz w:val="20"/>
              </w:rPr>
            </w:pPr>
            <w:r w:rsidRPr="007B5A2D">
              <w:rPr>
                <w:sz w:val="20"/>
              </w:rPr>
              <w:t>kasdien tikrinti nutekamojo vandens valdymo sistemą ir turėti visų atliktų patikrinimų žurnalą; tam reikalinga sistema, stebinti pašalinamų nutekamųjų vandenų ir nuosėdų kokybę (žr. 4.7.1 skirsnį);</w:t>
            </w:r>
          </w:p>
        </w:tc>
        <w:tc>
          <w:tcPr>
            <w:tcW w:w="1134" w:type="dxa"/>
            <w:tcBorders>
              <w:top w:val="single" w:sz="4" w:space="0" w:color="auto"/>
              <w:left w:val="single" w:sz="4" w:space="0" w:color="auto"/>
              <w:bottom w:val="single" w:sz="4" w:space="0" w:color="auto"/>
              <w:right w:val="single" w:sz="4" w:space="0" w:color="auto"/>
            </w:tcBorders>
            <w:vAlign w:val="center"/>
          </w:tcPr>
          <w:p w14:paraId="4FD59312"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4F780150" w14:textId="77777777" w:rsidR="00B6351D" w:rsidRPr="007B5A2D" w:rsidRDefault="00B6351D" w:rsidP="0023610A">
            <w:pPr>
              <w:jc w:val="both"/>
              <w:rPr>
                <w:sz w:val="20"/>
              </w:rPr>
            </w:pPr>
            <w:r w:rsidRPr="007B5A2D">
              <w:rPr>
                <w:sz w:val="20"/>
              </w:rPr>
              <w:t>Atitinka. Periodiškai  tikrinama nutekamojo vandens valdymo sistema (</w:t>
            </w:r>
            <w:proofErr w:type="spellStart"/>
            <w:r w:rsidRPr="007B5A2D">
              <w:rPr>
                <w:sz w:val="20"/>
              </w:rPr>
              <w:t>smėliagaudė</w:t>
            </w:r>
            <w:proofErr w:type="spellEnd"/>
            <w:r w:rsidRPr="007B5A2D">
              <w:rPr>
                <w:sz w:val="20"/>
              </w:rPr>
              <w:t xml:space="preserve">, </w:t>
            </w:r>
            <w:proofErr w:type="spellStart"/>
            <w:r w:rsidRPr="007B5A2D">
              <w:rPr>
                <w:sz w:val="20"/>
              </w:rPr>
              <w:t>nauftos</w:t>
            </w:r>
            <w:proofErr w:type="spellEnd"/>
            <w:r w:rsidRPr="007B5A2D">
              <w:rPr>
                <w:sz w:val="20"/>
              </w:rPr>
              <w:t xml:space="preserve"> gaudyklė, </w:t>
            </w:r>
            <w:proofErr w:type="spellStart"/>
            <w:r w:rsidRPr="007B5A2D">
              <w:rPr>
                <w:sz w:val="20"/>
              </w:rPr>
              <w:t>koaloascenciniai</w:t>
            </w:r>
            <w:proofErr w:type="spellEnd"/>
            <w:r w:rsidRPr="007B5A2D">
              <w:rPr>
                <w:sz w:val="20"/>
              </w:rPr>
              <w:t xml:space="preserve"> filtrai) Trūkumai pažymimi žurnale, kurie operatyviai šalinami techninio personalo.</w:t>
            </w:r>
          </w:p>
        </w:tc>
        <w:tc>
          <w:tcPr>
            <w:tcW w:w="992" w:type="dxa"/>
            <w:tcBorders>
              <w:top w:val="single" w:sz="4" w:space="0" w:color="auto"/>
              <w:left w:val="single" w:sz="4" w:space="0" w:color="auto"/>
              <w:bottom w:val="single" w:sz="4" w:space="0" w:color="auto"/>
              <w:right w:val="single" w:sz="4" w:space="0" w:color="auto"/>
            </w:tcBorders>
            <w:vAlign w:val="center"/>
          </w:tcPr>
          <w:p w14:paraId="49D749DB" w14:textId="77777777" w:rsidR="00B6351D" w:rsidRPr="007B5A2D" w:rsidRDefault="00B6351D" w:rsidP="0023610A">
            <w:pPr>
              <w:jc w:val="center"/>
              <w:rPr>
                <w:sz w:val="20"/>
              </w:rPr>
            </w:pPr>
            <w:r w:rsidRPr="007B5A2D">
              <w:rPr>
                <w:sz w:val="20"/>
              </w:rPr>
              <w:t>-</w:t>
            </w:r>
          </w:p>
        </w:tc>
      </w:tr>
      <w:tr w:rsidR="007B5A2D" w:rsidRPr="007B5A2D" w14:paraId="24C1DBC4"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240E0A36" w14:textId="77777777" w:rsidR="00B6351D" w:rsidRPr="007B5A2D" w:rsidRDefault="00B6351D" w:rsidP="0023610A">
            <w:pPr>
              <w:suppressAutoHyphens/>
              <w:adjustRightInd w:val="0"/>
              <w:jc w:val="center"/>
              <w:textAlignment w:val="baseline"/>
              <w:rPr>
                <w:sz w:val="20"/>
              </w:rPr>
            </w:pPr>
            <w:r w:rsidRPr="007B5A2D">
              <w:rPr>
                <w:sz w:val="20"/>
              </w:rPr>
              <w:t>51</w:t>
            </w:r>
          </w:p>
        </w:tc>
        <w:tc>
          <w:tcPr>
            <w:tcW w:w="1135" w:type="dxa"/>
            <w:tcBorders>
              <w:top w:val="single" w:sz="4" w:space="0" w:color="auto"/>
              <w:left w:val="single" w:sz="4" w:space="0" w:color="auto"/>
              <w:bottom w:val="single" w:sz="4" w:space="0" w:color="auto"/>
              <w:right w:val="single" w:sz="4" w:space="0" w:color="auto"/>
            </w:tcBorders>
            <w:vAlign w:val="center"/>
          </w:tcPr>
          <w:p w14:paraId="49AA8286"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2D5E1E68"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EC13973" w14:textId="77777777" w:rsidR="00B6351D" w:rsidRPr="007B5A2D" w:rsidRDefault="00B6351D" w:rsidP="0023610A">
            <w:pPr>
              <w:tabs>
                <w:tab w:val="left" w:pos="175"/>
              </w:tabs>
              <w:ind w:left="33" w:hanging="33"/>
              <w:jc w:val="both"/>
              <w:rPr>
                <w:sz w:val="20"/>
              </w:rPr>
            </w:pPr>
            <w:r w:rsidRPr="007B5A2D">
              <w:rPr>
                <w:sz w:val="20"/>
              </w:rPr>
              <w:t xml:space="preserve">pirmiausiai identifikuoti nuotekas, kuriose gali būti pavojingų junginių (pvz., </w:t>
            </w:r>
            <w:proofErr w:type="spellStart"/>
            <w:r w:rsidRPr="007B5A2D">
              <w:rPr>
                <w:sz w:val="20"/>
              </w:rPr>
              <w:t>adsorbuojami</w:t>
            </w:r>
            <w:proofErr w:type="spellEnd"/>
            <w:r w:rsidRPr="007B5A2D">
              <w:rPr>
                <w:sz w:val="20"/>
              </w:rPr>
              <w:t xml:space="preserve"> organiškai surišti halogenai (AOX); cianidai; sulfidai; aromatiniai junginiai; </w:t>
            </w:r>
            <w:proofErr w:type="spellStart"/>
            <w:r w:rsidRPr="007B5A2D">
              <w:rPr>
                <w:sz w:val="20"/>
              </w:rPr>
              <w:t>benzenas</w:t>
            </w:r>
            <w:proofErr w:type="spellEnd"/>
            <w:r w:rsidRPr="007B5A2D">
              <w:rPr>
                <w:sz w:val="20"/>
              </w:rPr>
              <w:t xml:space="preserve"> ar angliavandeniai (ištirpinti, </w:t>
            </w:r>
            <w:proofErr w:type="spellStart"/>
            <w:r w:rsidRPr="007B5A2D">
              <w:rPr>
                <w:sz w:val="20"/>
              </w:rPr>
              <w:t>emulsuoti</w:t>
            </w:r>
            <w:proofErr w:type="spellEnd"/>
            <w:r w:rsidRPr="007B5A2D">
              <w:rPr>
                <w:sz w:val="20"/>
              </w:rPr>
              <w:t xml:space="preserve"> ar neištirpinti); ir metalai, pvz., gyvsidabris, kadmis, švinas, varis, nikelis, chromas, arsenas ir cinkas) (žr. 4.7.2 skirsnį); po to vietoje atskiriami pirmiau nustatyti nuotekų srautai, o tada nuotekos apdorojamos konkrečiu būdu, vietoje ar už jos ribų;</w:t>
            </w:r>
          </w:p>
        </w:tc>
        <w:tc>
          <w:tcPr>
            <w:tcW w:w="1134" w:type="dxa"/>
            <w:tcBorders>
              <w:top w:val="single" w:sz="4" w:space="0" w:color="auto"/>
              <w:left w:val="single" w:sz="4" w:space="0" w:color="auto"/>
              <w:bottom w:val="single" w:sz="4" w:space="0" w:color="auto"/>
              <w:right w:val="single" w:sz="4" w:space="0" w:color="auto"/>
            </w:tcBorders>
            <w:vAlign w:val="center"/>
          </w:tcPr>
          <w:p w14:paraId="25C5B710"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2D0CA2D3" w14:textId="77777777" w:rsidR="00B6351D" w:rsidRPr="007B5A2D" w:rsidRDefault="00B6351D" w:rsidP="0023610A">
            <w:pPr>
              <w:jc w:val="both"/>
              <w:rPr>
                <w:sz w:val="20"/>
              </w:rPr>
            </w:pPr>
            <w:r w:rsidRPr="007B5A2D">
              <w:rPr>
                <w:sz w:val="20"/>
              </w:rPr>
              <w:t xml:space="preserve">Atitinka. Nuotekų sudėtis žinoma ir tvarkomos atitinkamu būdu. Įmonėje kontroliuojama atliekų sudėtis ir pagal jų sudėti gali būti prognozuojama susidarančių nuotekų sudėtis. Nuotekų sudėtis periodiškai </w:t>
            </w:r>
            <w:proofErr w:type="spellStart"/>
            <w:r w:rsidRPr="007B5A2D">
              <w:rPr>
                <w:sz w:val="20"/>
              </w:rPr>
              <w:t>tirikrinama</w:t>
            </w:r>
            <w:proofErr w:type="spellEnd"/>
            <w:r w:rsidRPr="007B5A2D">
              <w:rPr>
                <w:sz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58CF5377" w14:textId="77777777" w:rsidR="00B6351D" w:rsidRPr="007B5A2D" w:rsidRDefault="00B6351D" w:rsidP="0023610A">
            <w:pPr>
              <w:jc w:val="center"/>
              <w:rPr>
                <w:sz w:val="20"/>
              </w:rPr>
            </w:pPr>
            <w:r w:rsidRPr="007B5A2D">
              <w:rPr>
                <w:sz w:val="20"/>
              </w:rPr>
              <w:t>-</w:t>
            </w:r>
          </w:p>
        </w:tc>
      </w:tr>
      <w:tr w:rsidR="007B5A2D" w:rsidRPr="007B5A2D" w14:paraId="6E67CE61"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C18B862" w14:textId="77777777" w:rsidR="00B6351D" w:rsidRPr="007B5A2D" w:rsidRDefault="00B6351D" w:rsidP="0023610A">
            <w:pPr>
              <w:suppressAutoHyphens/>
              <w:adjustRightInd w:val="0"/>
              <w:jc w:val="center"/>
              <w:textAlignment w:val="baseline"/>
              <w:rPr>
                <w:sz w:val="20"/>
              </w:rPr>
            </w:pPr>
            <w:r w:rsidRPr="007B5A2D">
              <w:rPr>
                <w:sz w:val="20"/>
              </w:rPr>
              <w:t>52</w:t>
            </w:r>
          </w:p>
        </w:tc>
        <w:tc>
          <w:tcPr>
            <w:tcW w:w="1135" w:type="dxa"/>
            <w:tcBorders>
              <w:top w:val="single" w:sz="4" w:space="0" w:color="auto"/>
              <w:left w:val="single" w:sz="4" w:space="0" w:color="auto"/>
              <w:bottom w:val="single" w:sz="4" w:space="0" w:color="auto"/>
              <w:right w:val="single" w:sz="4" w:space="0" w:color="auto"/>
            </w:tcBorders>
            <w:vAlign w:val="center"/>
          </w:tcPr>
          <w:p w14:paraId="1B665AB3"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40B2495D"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12B54171" w14:textId="77777777" w:rsidR="00B6351D" w:rsidRPr="007B5A2D" w:rsidRDefault="00B6351D" w:rsidP="0023610A">
            <w:pPr>
              <w:tabs>
                <w:tab w:val="left" w:pos="175"/>
              </w:tabs>
              <w:ind w:left="33" w:hanging="33"/>
              <w:jc w:val="both"/>
              <w:rPr>
                <w:sz w:val="20"/>
              </w:rPr>
            </w:pPr>
            <w:r w:rsidRPr="007B5A2D">
              <w:rPr>
                <w:sz w:val="20"/>
              </w:rPr>
              <w:t>galiausiai, po GPGB Nr. 42 pritaikymo, pasirinkti ir įvykdyti tinkamą valymo technologiją kiekvienam nuotekų tipui (žr. 4.7.1 skirsnį);</w:t>
            </w:r>
          </w:p>
        </w:tc>
        <w:tc>
          <w:tcPr>
            <w:tcW w:w="1134" w:type="dxa"/>
            <w:tcBorders>
              <w:top w:val="single" w:sz="4" w:space="0" w:color="auto"/>
              <w:left w:val="single" w:sz="4" w:space="0" w:color="auto"/>
              <w:bottom w:val="single" w:sz="4" w:space="0" w:color="auto"/>
              <w:right w:val="single" w:sz="4" w:space="0" w:color="auto"/>
            </w:tcBorders>
            <w:vAlign w:val="center"/>
          </w:tcPr>
          <w:p w14:paraId="4E9C388F"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5A329BBE" w14:textId="77777777" w:rsidR="00B6351D" w:rsidRPr="007B5A2D" w:rsidRDefault="00B6351D" w:rsidP="0023610A">
            <w:pPr>
              <w:jc w:val="both"/>
              <w:rPr>
                <w:sz w:val="20"/>
              </w:rPr>
            </w:pPr>
            <w:r w:rsidRPr="007B5A2D">
              <w:rPr>
                <w:sz w:val="20"/>
              </w:rPr>
              <w:t>Atitinka. Buitinės ir paviršinės nuotekos tvarkomos įmonėje nuotekų valymo įrenginiuose pagal kiekvienam nuotekų tipui numatytus tvarkymo būdus.</w:t>
            </w:r>
          </w:p>
        </w:tc>
        <w:tc>
          <w:tcPr>
            <w:tcW w:w="992" w:type="dxa"/>
            <w:tcBorders>
              <w:top w:val="single" w:sz="4" w:space="0" w:color="auto"/>
              <w:left w:val="single" w:sz="4" w:space="0" w:color="auto"/>
              <w:bottom w:val="single" w:sz="4" w:space="0" w:color="auto"/>
              <w:right w:val="single" w:sz="4" w:space="0" w:color="auto"/>
            </w:tcBorders>
            <w:vAlign w:val="center"/>
          </w:tcPr>
          <w:p w14:paraId="628DA109" w14:textId="77777777" w:rsidR="00B6351D" w:rsidRPr="007B5A2D" w:rsidRDefault="00B6351D" w:rsidP="0023610A">
            <w:pPr>
              <w:jc w:val="center"/>
              <w:rPr>
                <w:sz w:val="20"/>
              </w:rPr>
            </w:pPr>
            <w:r w:rsidRPr="007B5A2D">
              <w:rPr>
                <w:sz w:val="20"/>
              </w:rPr>
              <w:t>-</w:t>
            </w:r>
          </w:p>
        </w:tc>
      </w:tr>
      <w:tr w:rsidR="007B5A2D" w:rsidRPr="007B5A2D" w14:paraId="60584CAA"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1F653F99" w14:textId="77777777" w:rsidR="00B6351D" w:rsidRPr="007B5A2D" w:rsidRDefault="00B6351D" w:rsidP="0023610A">
            <w:pPr>
              <w:suppressAutoHyphens/>
              <w:adjustRightInd w:val="0"/>
              <w:jc w:val="center"/>
              <w:textAlignment w:val="baseline"/>
              <w:rPr>
                <w:sz w:val="20"/>
              </w:rPr>
            </w:pPr>
            <w:r w:rsidRPr="007B5A2D">
              <w:rPr>
                <w:sz w:val="20"/>
              </w:rPr>
              <w:t>53</w:t>
            </w:r>
          </w:p>
        </w:tc>
        <w:tc>
          <w:tcPr>
            <w:tcW w:w="1135" w:type="dxa"/>
            <w:tcBorders>
              <w:top w:val="single" w:sz="4" w:space="0" w:color="auto"/>
              <w:left w:val="single" w:sz="4" w:space="0" w:color="auto"/>
              <w:bottom w:val="single" w:sz="4" w:space="0" w:color="auto"/>
              <w:right w:val="single" w:sz="4" w:space="0" w:color="auto"/>
            </w:tcBorders>
            <w:vAlign w:val="center"/>
          </w:tcPr>
          <w:p w14:paraId="0A459AD7"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2B51DDCF"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7EB70E69" w14:textId="77777777" w:rsidR="00B6351D" w:rsidRPr="007B5A2D" w:rsidRDefault="00B6351D" w:rsidP="0023610A">
            <w:pPr>
              <w:tabs>
                <w:tab w:val="left" w:pos="175"/>
              </w:tabs>
              <w:ind w:left="33" w:hanging="33"/>
              <w:jc w:val="both"/>
              <w:rPr>
                <w:sz w:val="20"/>
              </w:rPr>
            </w:pPr>
            <w:r w:rsidRPr="007B5A2D">
              <w:rPr>
                <w:sz w:val="20"/>
              </w:rPr>
              <w:t>įgyvendinti priemones, didinančias patikimumą, kuriuo galima atlikti reikiamus kontrolės ir slopinimo veiksmus (pvz., optimizuoti metalų nusodinimą) (žr. 4.7.1 skirsnį);</w:t>
            </w:r>
          </w:p>
        </w:tc>
        <w:tc>
          <w:tcPr>
            <w:tcW w:w="1134" w:type="dxa"/>
            <w:tcBorders>
              <w:top w:val="single" w:sz="4" w:space="0" w:color="auto"/>
              <w:left w:val="single" w:sz="4" w:space="0" w:color="auto"/>
              <w:bottom w:val="single" w:sz="4" w:space="0" w:color="auto"/>
              <w:right w:val="single" w:sz="4" w:space="0" w:color="auto"/>
            </w:tcBorders>
            <w:vAlign w:val="center"/>
          </w:tcPr>
          <w:p w14:paraId="4FB0C589"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4B96E81E" w14:textId="77777777" w:rsidR="00B6351D" w:rsidRPr="007B5A2D" w:rsidRDefault="00B6351D" w:rsidP="0023610A">
            <w:pPr>
              <w:jc w:val="both"/>
              <w:rPr>
                <w:sz w:val="20"/>
              </w:rPr>
            </w:pPr>
            <w:r w:rsidRPr="007B5A2D">
              <w:rPr>
                <w:sz w:val="20"/>
              </w:rPr>
              <w:t xml:space="preserve">Atitinka. Paviršinės nuotekos tvarkomos įmonėje nuotekų valymo įrenginiuose pagal kiekvienam nuotekų tipui numatytus tvarkymo būdus. Buitinės nuotekos perduodamos į UAB „Širvintų vandenys“. Įgyvendintos priemonės, kad medžiagos nepatektų į aplinką. </w:t>
            </w:r>
          </w:p>
        </w:tc>
        <w:tc>
          <w:tcPr>
            <w:tcW w:w="992" w:type="dxa"/>
            <w:tcBorders>
              <w:top w:val="single" w:sz="4" w:space="0" w:color="auto"/>
              <w:left w:val="single" w:sz="4" w:space="0" w:color="auto"/>
              <w:bottom w:val="single" w:sz="4" w:space="0" w:color="auto"/>
              <w:right w:val="single" w:sz="4" w:space="0" w:color="auto"/>
            </w:tcBorders>
            <w:vAlign w:val="center"/>
          </w:tcPr>
          <w:p w14:paraId="7753AE72" w14:textId="77777777" w:rsidR="00B6351D" w:rsidRPr="007B5A2D" w:rsidRDefault="00B6351D" w:rsidP="0023610A">
            <w:pPr>
              <w:jc w:val="center"/>
              <w:rPr>
                <w:sz w:val="20"/>
              </w:rPr>
            </w:pPr>
            <w:r w:rsidRPr="007B5A2D">
              <w:rPr>
                <w:sz w:val="20"/>
              </w:rPr>
              <w:t>-</w:t>
            </w:r>
          </w:p>
        </w:tc>
      </w:tr>
      <w:tr w:rsidR="007B5A2D" w:rsidRPr="007B5A2D" w14:paraId="1171E0E3"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681FC56" w14:textId="77777777" w:rsidR="00B6351D" w:rsidRPr="007B5A2D" w:rsidRDefault="00B6351D" w:rsidP="0023610A">
            <w:pPr>
              <w:suppressAutoHyphens/>
              <w:adjustRightInd w:val="0"/>
              <w:jc w:val="center"/>
              <w:textAlignment w:val="baseline"/>
              <w:rPr>
                <w:sz w:val="20"/>
              </w:rPr>
            </w:pPr>
            <w:r w:rsidRPr="007B5A2D">
              <w:rPr>
                <w:sz w:val="20"/>
              </w:rPr>
              <w:t>54</w:t>
            </w:r>
          </w:p>
        </w:tc>
        <w:tc>
          <w:tcPr>
            <w:tcW w:w="1135" w:type="dxa"/>
            <w:tcBorders>
              <w:top w:val="single" w:sz="4" w:space="0" w:color="auto"/>
              <w:left w:val="single" w:sz="4" w:space="0" w:color="auto"/>
              <w:bottom w:val="single" w:sz="4" w:space="0" w:color="auto"/>
              <w:right w:val="single" w:sz="4" w:space="0" w:color="auto"/>
            </w:tcBorders>
            <w:vAlign w:val="center"/>
          </w:tcPr>
          <w:p w14:paraId="33BA3C45"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0AA6F26B"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41AEB40F" w14:textId="77777777" w:rsidR="00B6351D" w:rsidRPr="007B5A2D" w:rsidRDefault="00B6351D" w:rsidP="0023610A">
            <w:pPr>
              <w:tabs>
                <w:tab w:val="left" w:pos="175"/>
              </w:tabs>
              <w:ind w:left="33" w:hanging="33"/>
              <w:jc w:val="both"/>
              <w:rPr>
                <w:sz w:val="20"/>
              </w:rPr>
            </w:pPr>
            <w:r w:rsidRPr="007B5A2D">
              <w:rPr>
                <w:sz w:val="20"/>
              </w:rPr>
              <w:t>identifikuoti pagrindines chemines išvalytų nutekamųjų vandenų sudedamąsias dalis (įskaitant COD susidarymą) ir po to atlikti kompetentingą šių cheminių medžiagų likimo aplinkoje įvertinimą (žr. 4.7.1 skirsnį ir nustatytus pritaikomumo apribojimus);</w:t>
            </w:r>
          </w:p>
        </w:tc>
        <w:tc>
          <w:tcPr>
            <w:tcW w:w="1134" w:type="dxa"/>
            <w:tcBorders>
              <w:top w:val="single" w:sz="4" w:space="0" w:color="auto"/>
              <w:left w:val="single" w:sz="4" w:space="0" w:color="auto"/>
              <w:bottom w:val="single" w:sz="4" w:space="0" w:color="auto"/>
              <w:right w:val="single" w:sz="4" w:space="0" w:color="auto"/>
            </w:tcBorders>
            <w:vAlign w:val="center"/>
          </w:tcPr>
          <w:p w14:paraId="663E7E56"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06818FBF" w14:textId="77777777" w:rsidR="00B6351D" w:rsidRPr="007B5A2D" w:rsidRDefault="00B6351D" w:rsidP="0023610A">
            <w:pPr>
              <w:jc w:val="both"/>
              <w:rPr>
                <w:sz w:val="20"/>
              </w:rPr>
            </w:pPr>
            <w:r w:rsidRPr="007B5A2D">
              <w:rPr>
                <w:sz w:val="20"/>
              </w:rPr>
              <w:t xml:space="preserve">Atitinka. Paviršinės nuotekos tvarkomos įmonėje nuotekų valymo įrenginiuose pagal kiekvienam nuotekų tipui reikalingus tvarkymo būdus. Buitinės nuotekos </w:t>
            </w:r>
            <w:r w:rsidRPr="007B5A2D">
              <w:rPr>
                <w:sz w:val="20"/>
              </w:rPr>
              <w:lastRenderedPageBreak/>
              <w:t>perduodamos į UAB „Širvintų vandenys“.</w:t>
            </w:r>
          </w:p>
        </w:tc>
        <w:tc>
          <w:tcPr>
            <w:tcW w:w="992" w:type="dxa"/>
            <w:tcBorders>
              <w:top w:val="single" w:sz="4" w:space="0" w:color="auto"/>
              <w:left w:val="single" w:sz="4" w:space="0" w:color="auto"/>
              <w:bottom w:val="single" w:sz="4" w:space="0" w:color="auto"/>
              <w:right w:val="single" w:sz="4" w:space="0" w:color="auto"/>
            </w:tcBorders>
            <w:vAlign w:val="center"/>
          </w:tcPr>
          <w:p w14:paraId="33745872" w14:textId="77777777" w:rsidR="00B6351D" w:rsidRPr="007B5A2D" w:rsidRDefault="00B6351D" w:rsidP="0023610A">
            <w:pPr>
              <w:jc w:val="center"/>
              <w:rPr>
                <w:sz w:val="20"/>
              </w:rPr>
            </w:pPr>
            <w:r w:rsidRPr="007B5A2D">
              <w:rPr>
                <w:sz w:val="20"/>
              </w:rPr>
              <w:lastRenderedPageBreak/>
              <w:t>-</w:t>
            </w:r>
          </w:p>
        </w:tc>
      </w:tr>
      <w:tr w:rsidR="007B5A2D" w:rsidRPr="007B5A2D" w14:paraId="2F8CBF90"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58CD2547" w14:textId="77777777" w:rsidR="00B6351D" w:rsidRPr="007B5A2D" w:rsidRDefault="00B6351D" w:rsidP="0023610A">
            <w:pPr>
              <w:suppressAutoHyphens/>
              <w:adjustRightInd w:val="0"/>
              <w:jc w:val="center"/>
              <w:textAlignment w:val="baseline"/>
              <w:rPr>
                <w:sz w:val="20"/>
              </w:rPr>
            </w:pPr>
            <w:r w:rsidRPr="007B5A2D">
              <w:rPr>
                <w:sz w:val="20"/>
              </w:rPr>
              <w:lastRenderedPageBreak/>
              <w:t>55</w:t>
            </w:r>
          </w:p>
        </w:tc>
        <w:tc>
          <w:tcPr>
            <w:tcW w:w="1135" w:type="dxa"/>
            <w:tcBorders>
              <w:top w:val="single" w:sz="4" w:space="0" w:color="auto"/>
              <w:left w:val="single" w:sz="4" w:space="0" w:color="auto"/>
              <w:bottom w:val="single" w:sz="4" w:space="0" w:color="auto"/>
              <w:right w:val="single" w:sz="4" w:space="0" w:color="auto"/>
            </w:tcBorders>
            <w:vAlign w:val="center"/>
          </w:tcPr>
          <w:p w14:paraId="511BF334"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384DE6A3"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1F95BF67" w14:textId="77777777" w:rsidR="00B6351D" w:rsidRPr="007B5A2D" w:rsidRDefault="00B6351D" w:rsidP="0023610A">
            <w:pPr>
              <w:ind w:left="317" w:hanging="284"/>
              <w:jc w:val="both"/>
              <w:rPr>
                <w:sz w:val="20"/>
              </w:rPr>
            </w:pPr>
            <w:r w:rsidRPr="007B5A2D">
              <w:rPr>
                <w:sz w:val="20"/>
              </w:rPr>
              <w:t>nuotekos išleidžiamos iš saugyklos tik atlikus visas valymo priemones ir galutinį patikrinimą (žr. 4.7.1 skirsnį);</w:t>
            </w:r>
          </w:p>
        </w:tc>
        <w:tc>
          <w:tcPr>
            <w:tcW w:w="1134" w:type="dxa"/>
            <w:tcBorders>
              <w:top w:val="single" w:sz="4" w:space="0" w:color="auto"/>
              <w:left w:val="single" w:sz="4" w:space="0" w:color="auto"/>
              <w:bottom w:val="single" w:sz="4" w:space="0" w:color="auto"/>
              <w:right w:val="single" w:sz="4" w:space="0" w:color="auto"/>
            </w:tcBorders>
            <w:vAlign w:val="center"/>
          </w:tcPr>
          <w:p w14:paraId="4EDC9122"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7EB8A076" w14:textId="77777777" w:rsidR="00B6351D" w:rsidRPr="007B5A2D" w:rsidRDefault="00B6351D" w:rsidP="0023610A">
            <w:pPr>
              <w:jc w:val="both"/>
              <w:rPr>
                <w:sz w:val="20"/>
              </w:rPr>
            </w:pPr>
            <w:r w:rsidRPr="007B5A2D">
              <w:rPr>
                <w:sz w:val="20"/>
              </w:rPr>
              <w:t>Atitinka. Paviršinės nuotekos tvarkomos įmonėje nuotekų valymo įrenginiuose.</w:t>
            </w:r>
          </w:p>
        </w:tc>
        <w:tc>
          <w:tcPr>
            <w:tcW w:w="992" w:type="dxa"/>
            <w:tcBorders>
              <w:top w:val="single" w:sz="4" w:space="0" w:color="auto"/>
              <w:left w:val="single" w:sz="4" w:space="0" w:color="auto"/>
              <w:bottom w:val="single" w:sz="4" w:space="0" w:color="auto"/>
              <w:right w:val="single" w:sz="4" w:space="0" w:color="auto"/>
            </w:tcBorders>
            <w:vAlign w:val="center"/>
          </w:tcPr>
          <w:p w14:paraId="0BF0CA47" w14:textId="77777777" w:rsidR="00B6351D" w:rsidRPr="007B5A2D" w:rsidRDefault="00B6351D" w:rsidP="0023610A">
            <w:pPr>
              <w:jc w:val="center"/>
              <w:rPr>
                <w:sz w:val="20"/>
              </w:rPr>
            </w:pPr>
            <w:r w:rsidRPr="007B5A2D">
              <w:rPr>
                <w:sz w:val="20"/>
              </w:rPr>
              <w:t>-</w:t>
            </w:r>
          </w:p>
        </w:tc>
      </w:tr>
      <w:tr w:rsidR="007B5A2D" w:rsidRPr="007B5A2D" w14:paraId="218B4DDE"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459DD2E0" w14:textId="77777777" w:rsidR="00B6351D" w:rsidRPr="007B5A2D" w:rsidRDefault="00B6351D" w:rsidP="0023610A">
            <w:pPr>
              <w:suppressAutoHyphens/>
              <w:adjustRightInd w:val="0"/>
              <w:jc w:val="center"/>
              <w:textAlignment w:val="baseline"/>
              <w:rPr>
                <w:sz w:val="20"/>
              </w:rPr>
            </w:pPr>
            <w:r w:rsidRPr="007B5A2D">
              <w:rPr>
                <w:sz w:val="20"/>
              </w:rPr>
              <w:t>56</w:t>
            </w:r>
          </w:p>
        </w:tc>
        <w:tc>
          <w:tcPr>
            <w:tcW w:w="1135" w:type="dxa"/>
            <w:tcBorders>
              <w:top w:val="single" w:sz="4" w:space="0" w:color="auto"/>
              <w:left w:val="single" w:sz="4" w:space="0" w:color="auto"/>
              <w:bottom w:val="single" w:sz="4" w:space="0" w:color="auto"/>
              <w:right w:val="single" w:sz="4" w:space="0" w:color="auto"/>
            </w:tcBorders>
            <w:vAlign w:val="center"/>
          </w:tcPr>
          <w:p w14:paraId="52AFB3DD" w14:textId="77777777" w:rsidR="00B6351D" w:rsidRPr="007B5A2D" w:rsidRDefault="00B6351D" w:rsidP="0023610A">
            <w:pPr>
              <w:jc w:val="center"/>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399412FB"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0A8FE08" w14:textId="77777777" w:rsidR="00B6351D" w:rsidRPr="007B5A2D" w:rsidRDefault="00B6351D" w:rsidP="0023610A">
            <w:pPr>
              <w:ind w:left="317" w:hanging="284"/>
              <w:jc w:val="both"/>
              <w:rPr>
                <w:sz w:val="20"/>
              </w:rPr>
            </w:pPr>
            <w:r w:rsidRPr="007B5A2D">
              <w:rPr>
                <w:sz w:val="20"/>
              </w:rPr>
              <w:t>prieš išleidžiant pasiekti tokias emisijos į vandenį vertes:</w:t>
            </w:r>
          </w:p>
          <w:tbl>
            <w:tblPr>
              <w:tblW w:w="88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83"/>
            </w:tblGrid>
            <w:tr w:rsidR="00B6351D" w:rsidRPr="007B5A2D" w14:paraId="561373CA" w14:textId="77777777" w:rsidTr="0023610A">
              <w:trPr>
                <w:trHeight w:val="533"/>
              </w:trPr>
              <w:tc>
                <w:tcPr>
                  <w:tcW w:w="2268" w:type="dxa"/>
                </w:tcPr>
                <w:p w14:paraId="6E261A06" w14:textId="77777777" w:rsidR="00B6351D" w:rsidRPr="007B5A2D" w:rsidRDefault="00B6351D" w:rsidP="0023610A">
                  <w:pPr>
                    <w:ind w:left="317" w:hanging="284"/>
                    <w:jc w:val="both"/>
                    <w:rPr>
                      <w:bCs/>
                      <w:sz w:val="20"/>
                    </w:rPr>
                  </w:pPr>
                  <w:r w:rsidRPr="007B5A2D">
                    <w:rPr>
                      <w:bCs/>
                      <w:sz w:val="20"/>
                    </w:rPr>
                    <w:t>Vandens parametras</w:t>
                  </w:r>
                </w:p>
              </w:tc>
              <w:tc>
                <w:tcPr>
                  <w:tcW w:w="6583" w:type="dxa"/>
                </w:tcPr>
                <w:p w14:paraId="46C13CF6" w14:textId="77777777" w:rsidR="00B6351D" w:rsidRPr="007B5A2D" w:rsidRDefault="00B6351D" w:rsidP="0023610A">
                  <w:pPr>
                    <w:jc w:val="both"/>
                    <w:rPr>
                      <w:bCs/>
                      <w:sz w:val="20"/>
                    </w:rPr>
                  </w:pPr>
                  <w:r w:rsidRPr="007B5A2D">
                    <w:rPr>
                      <w:bCs/>
                      <w:sz w:val="20"/>
                    </w:rPr>
                    <w:t xml:space="preserve">Emisijos vertės, </w:t>
                  </w:r>
                </w:p>
                <w:p w14:paraId="7E4C7438" w14:textId="77777777" w:rsidR="00B6351D" w:rsidRPr="007B5A2D" w:rsidRDefault="00B6351D" w:rsidP="0023610A">
                  <w:pPr>
                    <w:jc w:val="both"/>
                    <w:rPr>
                      <w:bCs/>
                      <w:sz w:val="20"/>
                    </w:rPr>
                  </w:pPr>
                  <w:r w:rsidRPr="007B5A2D">
                    <w:rPr>
                      <w:bCs/>
                      <w:sz w:val="20"/>
                    </w:rPr>
                    <w:t>susijusios su GPGB naudojimu (</w:t>
                  </w:r>
                  <w:proofErr w:type="spellStart"/>
                  <w:r w:rsidRPr="007B5A2D">
                    <w:rPr>
                      <w:bCs/>
                      <w:sz w:val="20"/>
                    </w:rPr>
                    <w:t>ppm</w:t>
                  </w:r>
                  <w:proofErr w:type="spellEnd"/>
                  <w:r w:rsidRPr="007B5A2D">
                    <w:rPr>
                      <w:bCs/>
                      <w:sz w:val="20"/>
                    </w:rPr>
                    <w:t>)</w:t>
                  </w:r>
                </w:p>
              </w:tc>
            </w:tr>
            <w:tr w:rsidR="00B6351D" w:rsidRPr="007B5A2D" w14:paraId="2D9A51F3" w14:textId="77777777" w:rsidTr="0023610A">
              <w:tc>
                <w:tcPr>
                  <w:tcW w:w="2268" w:type="dxa"/>
                </w:tcPr>
                <w:p w14:paraId="434DF881" w14:textId="77777777" w:rsidR="00B6351D" w:rsidRPr="007B5A2D" w:rsidRDefault="00B6351D" w:rsidP="0023610A">
                  <w:pPr>
                    <w:tabs>
                      <w:tab w:val="left" w:pos="176"/>
                    </w:tabs>
                    <w:jc w:val="both"/>
                    <w:rPr>
                      <w:sz w:val="20"/>
                    </w:rPr>
                  </w:pPr>
                  <w:r w:rsidRPr="007B5A2D">
                    <w:rPr>
                      <w:sz w:val="20"/>
                    </w:rPr>
                    <w:t>COD (cheminis deguonies pore</w:t>
                  </w:r>
                  <w:r w:rsidRPr="007B5A2D">
                    <w:rPr>
                      <w:sz w:val="20"/>
                    </w:rPr>
                    <w:cr/>
                    <w:t>kis)</w:t>
                  </w:r>
                </w:p>
              </w:tc>
              <w:tc>
                <w:tcPr>
                  <w:tcW w:w="6583" w:type="dxa"/>
                </w:tcPr>
                <w:p w14:paraId="21434AD3" w14:textId="77777777" w:rsidR="00B6351D" w:rsidRPr="007B5A2D" w:rsidRDefault="00B6351D" w:rsidP="0023610A">
                  <w:pPr>
                    <w:jc w:val="both"/>
                    <w:rPr>
                      <w:sz w:val="20"/>
                    </w:rPr>
                  </w:pPr>
                  <w:r w:rsidRPr="007B5A2D">
                    <w:rPr>
                      <w:sz w:val="20"/>
                    </w:rPr>
                    <w:t>20–120</w:t>
                  </w:r>
                </w:p>
              </w:tc>
            </w:tr>
            <w:tr w:rsidR="00B6351D" w:rsidRPr="007B5A2D" w14:paraId="56C1B8F2" w14:textId="77777777" w:rsidTr="0023610A">
              <w:tc>
                <w:tcPr>
                  <w:tcW w:w="2268" w:type="dxa"/>
                </w:tcPr>
                <w:p w14:paraId="1446B431" w14:textId="77777777" w:rsidR="00B6351D" w:rsidRPr="007B5A2D" w:rsidRDefault="00B6351D" w:rsidP="0023610A">
                  <w:pPr>
                    <w:tabs>
                      <w:tab w:val="left" w:pos="176"/>
                    </w:tabs>
                    <w:ind w:left="317" w:hanging="284"/>
                    <w:jc w:val="both"/>
                    <w:rPr>
                      <w:sz w:val="20"/>
                    </w:rPr>
                  </w:pPr>
                  <w:r w:rsidRPr="007B5A2D">
                    <w:rPr>
                      <w:sz w:val="20"/>
                    </w:rPr>
                    <w:t>BOD (biocheminis deguonies poreikis)</w:t>
                  </w:r>
                </w:p>
              </w:tc>
              <w:tc>
                <w:tcPr>
                  <w:tcW w:w="6583" w:type="dxa"/>
                </w:tcPr>
                <w:p w14:paraId="777B7844" w14:textId="77777777" w:rsidR="00B6351D" w:rsidRPr="007B5A2D" w:rsidRDefault="00B6351D" w:rsidP="0023610A">
                  <w:pPr>
                    <w:jc w:val="both"/>
                    <w:rPr>
                      <w:sz w:val="20"/>
                    </w:rPr>
                  </w:pPr>
                  <w:r w:rsidRPr="007B5A2D">
                    <w:rPr>
                      <w:sz w:val="20"/>
                    </w:rPr>
                    <w:t>2–20</w:t>
                  </w:r>
                </w:p>
              </w:tc>
            </w:tr>
            <w:tr w:rsidR="00B6351D" w:rsidRPr="007B5A2D" w14:paraId="023180BA" w14:textId="77777777" w:rsidTr="0023610A">
              <w:tc>
                <w:tcPr>
                  <w:tcW w:w="2268" w:type="dxa"/>
                </w:tcPr>
                <w:p w14:paraId="60E0F9A6" w14:textId="77777777" w:rsidR="00B6351D" w:rsidRPr="007B5A2D" w:rsidRDefault="00B6351D" w:rsidP="0023610A">
                  <w:pPr>
                    <w:tabs>
                      <w:tab w:val="left" w:pos="176"/>
                    </w:tabs>
                    <w:ind w:left="317" w:hanging="284"/>
                    <w:jc w:val="both"/>
                    <w:rPr>
                      <w:sz w:val="20"/>
                    </w:rPr>
                  </w:pPr>
                  <w:r w:rsidRPr="007B5A2D">
                    <w:rPr>
                      <w:sz w:val="20"/>
                    </w:rPr>
                    <w:t>Sunkieji metalai (</w:t>
                  </w:r>
                  <w:proofErr w:type="spellStart"/>
                  <w:r w:rsidRPr="007B5A2D">
                    <w:rPr>
                      <w:sz w:val="20"/>
                    </w:rPr>
                    <w:t>Cr</w:t>
                  </w:r>
                  <w:proofErr w:type="spellEnd"/>
                  <w:r w:rsidRPr="007B5A2D">
                    <w:rPr>
                      <w:sz w:val="20"/>
                    </w:rPr>
                    <w:t xml:space="preserve">, </w:t>
                  </w:r>
                  <w:proofErr w:type="spellStart"/>
                  <w:r w:rsidRPr="007B5A2D">
                    <w:rPr>
                      <w:sz w:val="20"/>
                    </w:rPr>
                    <w:t>Cu</w:t>
                  </w:r>
                  <w:proofErr w:type="spellEnd"/>
                  <w:r w:rsidRPr="007B5A2D">
                    <w:rPr>
                      <w:sz w:val="20"/>
                    </w:rPr>
                    <w:t xml:space="preserve">, </w:t>
                  </w:r>
                  <w:proofErr w:type="spellStart"/>
                  <w:r w:rsidRPr="007B5A2D">
                    <w:rPr>
                      <w:sz w:val="20"/>
                    </w:rPr>
                    <w:t>Ni</w:t>
                  </w:r>
                  <w:proofErr w:type="spellEnd"/>
                  <w:r w:rsidRPr="007B5A2D">
                    <w:rPr>
                      <w:sz w:val="20"/>
                    </w:rPr>
                    <w:t xml:space="preserve">, </w:t>
                  </w:r>
                  <w:proofErr w:type="spellStart"/>
                  <w:r w:rsidRPr="007B5A2D">
                    <w:rPr>
                      <w:sz w:val="20"/>
                    </w:rPr>
                    <w:t>Pb</w:t>
                  </w:r>
                  <w:proofErr w:type="spellEnd"/>
                  <w:r w:rsidRPr="007B5A2D">
                    <w:rPr>
                      <w:sz w:val="20"/>
                    </w:rPr>
                    <w:t xml:space="preserve">, </w:t>
                  </w:r>
                  <w:proofErr w:type="spellStart"/>
                  <w:r w:rsidRPr="007B5A2D">
                    <w:rPr>
                      <w:sz w:val="20"/>
                    </w:rPr>
                    <w:t>Zn</w:t>
                  </w:r>
                  <w:proofErr w:type="spellEnd"/>
                  <w:r w:rsidRPr="007B5A2D">
                    <w:rPr>
                      <w:sz w:val="20"/>
                    </w:rPr>
                    <w:t>)</w:t>
                  </w:r>
                </w:p>
              </w:tc>
              <w:tc>
                <w:tcPr>
                  <w:tcW w:w="6583" w:type="dxa"/>
                </w:tcPr>
                <w:p w14:paraId="31D63810" w14:textId="77777777" w:rsidR="00B6351D" w:rsidRPr="007B5A2D" w:rsidRDefault="00B6351D" w:rsidP="0023610A">
                  <w:pPr>
                    <w:jc w:val="both"/>
                    <w:rPr>
                      <w:sz w:val="20"/>
                    </w:rPr>
                  </w:pPr>
                  <w:r w:rsidRPr="007B5A2D">
                    <w:rPr>
                      <w:sz w:val="20"/>
                    </w:rPr>
                    <w:t>0,1–1</w:t>
                  </w:r>
                </w:p>
              </w:tc>
            </w:tr>
            <w:tr w:rsidR="00B6351D" w:rsidRPr="007B5A2D" w14:paraId="2686A2E4" w14:textId="77777777" w:rsidTr="0023610A">
              <w:tc>
                <w:tcPr>
                  <w:tcW w:w="2268" w:type="dxa"/>
                </w:tcPr>
                <w:p w14:paraId="40241AEA" w14:textId="77777777" w:rsidR="00B6351D" w:rsidRPr="007B5A2D" w:rsidRDefault="00B6351D" w:rsidP="0023610A">
                  <w:pPr>
                    <w:tabs>
                      <w:tab w:val="left" w:pos="176"/>
                    </w:tabs>
                    <w:ind w:left="317" w:hanging="284"/>
                    <w:jc w:val="both"/>
                    <w:rPr>
                      <w:sz w:val="20"/>
                    </w:rPr>
                  </w:pPr>
                  <w:r w:rsidRPr="007B5A2D">
                    <w:rPr>
                      <w:sz w:val="20"/>
                    </w:rPr>
                    <w:t xml:space="preserve">Labai </w:t>
                  </w:r>
                  <w:proofErr w:type="spellStart"/>
                  <w:r w:rsidRPr="007B5A2D">
                    <w:rPr>
                      <w:sz w:val="20"/>
                    </w:rPr>
                    <w:t>toksiški</w:t>
                  </w:r>
                  <w:proofErr w:type="spellEnd"/>
                  <w:r w:rsidRPr="007B5A2D">
                    <w:rPr>
                      <w:sz w:val="20"/>
                    </w:rPr>
                    <w:t xml:space="preserve"> sunkieji metalai:</w:t>
                  </w:r>
                </w:p>
                <w:p w14:paraId="44295774" w14:textId="77777777" w:rsidR="00B6351D" w:rsidRPr="007B5A2D" w:rsidRDefault="00B6351D" w:rsidP="0023610A">
                  <w:pPr>
                    <w:tabs>
                      <w:tab w:val="left" w:pos="176"/>
                    </w:tabs>
                    <w:ind w:left="317" w:hanging="284"/>
                    <w:jc w:val="both"/>
                    <w:rPr>
                      <w:sz w:val="20"/>
                    </w:rPr>
                  </w:pPr>
                  <w:r w:rsidRPr="007B5A2D">
                    <w:rPr>
                      <w:sz w:val="20"/>
                    </w:rPr>
                    <w:tab/>
                  </w:r>
                  <w:proofErr w:type="spellStart"/>
                  <w:r w:rsidRPr="007B5A2D">
                    <w:rPr>
                      <w:sz w:val="20"/>
                    </w:rPr>
                    <w:t>As</w:t>
                  </w:r>
                  <w:proofErr w:type="spellEnd"/>
                </w:p>
                <w:p w14:paraId="010CE2D3" w14:textId="77777777" w:rsidR="00B6351D" w:rsidRPr="007B5A2D" w:rsidRDefault="00B6351D" w:rsidP="0023610A">
                  <w:pPr>
                    <w:tabs>
                      <w:tab w:val="left" w:pos="176"/>
                    </w:tabs>
                    <w:ind w:left="317" w:hanging="284"/>
                    <w:jc w:val="both"/>
                    <w:rPr>
                      <w:sz w:val="20"/>
                    </w:rPr>
                  </w:pPr>
                  <w:r w:rsidRPr="007B5A2D">
                    <w:rPr>
                      <w:sz w:val="20"/>
                    </w:rPr>
                    <w:tab/>
                  </w:r>
                  <w:proofErr w:type="spellStart"/>
                  <w:r w:rsidRPr="007B5A2D">
                    <w:rPr>
                      <w:sz w:val="20"/>
                    </w:rPr>
                    <w:t>Hg</w:t>
                  </w:r>
                  <w:proofErr w:type="spellEnd"/>
                </w:p>
                <w:p w14:paraId="6666586C" w14:textId="77777777" w:rsidR="00B6351D" w:rsidRPr="007B5A2D" w:rsidRDefault="00B6351D" w:rsidP="0023610A">
                  <w:pPr>
                    <w:tabs>
                      <w:tab w:val="left" w:pos="176"/>
                    </w:tabs>
                    <w:ind w:left="317" w:hanging="284"/>
                    <w:jc w:val="both"/>
                    <w:rPr>
                      <w:sz w:val="20"/>
                    </w:rPr>
                  </w:pPr>
                  <w:r w:rsidRPr="007B5A2D">
                    <w:rPr>
                      <w:sz w:val="20"/>
                    </w:rPr>
                    <w:tab/>
                  </w:r>
                  <w:proofErr w:type="spellStart"/>
                  <w:r w:rsidRPr="007B5A2D">
                    <w:rPr>
                      <w:sz w:val="20"/>
                    </w:rPr>
                    <w:t>Cd</w:t>
                  </w:r>
                  <w:proofErr w:type="spellEnd"/>
                </w:p>
                <w:p w14:paraId="7F5B01AC" w14:textId="77777777" w:rsidR="00B6351D" w:rsidRPr="007B5A2D" w:rsidRDefault="00B6351D" w:rsidP="0023610A">
                  <w:pPr>
                    <w:tabs>
                      <w:tab w:val="left" w:pos="176"/>
                    </w:tabs>
                    <w:ind w:left="317" w:hanging="284"/>
                    <w:jc w:val="both"/>
                    <w:rPr>
                      <w:sz w:val="20"/>
                    </w:rPr>
                  </w:pPr>
                  <w:r w:rsidRPr="007B5A2D">
                    <w:rPr>
                      <w:sz w:val="20"/>
                    </w:rPr>
                    <w:tab/>
                  </w:r>
                  <w:proofErr w:type="spellStart"/>
                  <w:r w:rsidRPr="007B5A2D">
                    <w:rPr>
                      <w:sz w:val="20"/>
                    </w:rPr>
                    <w:t>Cr(VI</w:t>
                  </w:r>
                  <w:proofErr w:type="spellEnd"/>
                  <w:r w:rsidRPr="007B5A2D">
                    <w:rPr>
                      <w:sz w:val="20"/>
                    </w:rPr>
                    <w:t>)</w:t>
                  </w:r>
                </w:p>
              </w:tc>
              <w:tc>
                <w:tcPr>
                  <w:tcW w:w="6583" w:type="dxa"/>
                </w:tcPr>
                <w:p w14:paraId="615C1200" w14:textId="77777777" w:rsidR="00B6351D" w:rsidRPr="007B5A2D" w:rsidRDefault="00B6351D" w:rsidP="0023610A">
                  <w:pPr>
                    <w:ind w:left="317" w:hanging="284"/>
                    <w:jc w:val="both"/>
                    <w:rPr>
                      <w:sz w:val="20"/>
                    </w:rPr>
                  </w:pPr>
                </w:p>
                <w:p w14:paraId="242B8735" w14:textId="77777777" w:rsidR="00B6351D" w:rsidRPr="007B5A2D" w:rsidRDefault="00B6351D" w:rsidP="0023610A">
                  <w:pPr>
                    <w:ind w:left="317" w:hanging="284"/>
                    <w:jc w:val="both"/>
                    <w:rPr>
                      <w:sz w:val="20"/>
                    </w:rPr>
                  </w:pPr>
                </w:p>
                <w:p w14:paraId="34EEC3BD" w14:textId="77777777" w:rsidR="00B6351D" w:rsidRPr="007B5A2D" w:rsidRDefault="00B6351D" w:rsidP="0023610A">
                  <w:pPr>
                    <w:ind w:left="317" w:hanging="284"/>
                    <w:jc w:val="both"/>
                    <w:rPr>
                      <w:sz w:val="20"/>
                    </w:rPr>
                  </w:pPr>
                  <w:r w:rsidRPr="007B5A2D">
                    <w:rPr>
                      <w:sz w:val="20"/>
                    </w:rPr>
                    <w:t>&lt;0,1</w:t>
                  </w:r>
                </w:p>
                <w:p w14:paraId="46D7E813" w14:textId="77777777" w:rsidR="00B6351D" w:rsidRPr="007B5A2D" w:rsidRDefault="00B6351D" w:rsidP="0023610A">
                  <w:pPr>
                    <w:ind w:left="317" w:hanging="284"/>
                    <w:jc w:val="both"/>
                    <w:rPr>
                      <w:sz w:val="20"/>
                    </w:rPr>
                  </w:pPr>
                  <w:r w:rsidRPr="007B5A2D">
                    <w:rPr>
                      <w:sz w:val="20"/>
                    </w:rPr>
                    <w:t>0,01–0,05</w:t>
                  </w:r>
                </w:p>
                <w:p w14:paraId="63EF0681" w14:textId="77777777" w:rsidR="00B6351D" w:rsidRPr="007B5A2D" w:rsidRDefault="00B6351D" w:rsidP="0023610A">
                  <w:pPr>
                    <w:ind w:left="317" w:hanging="284"/>
                    <w:jc w:val="both"/>
                    <w:rPr>
                      <w:sz w:val="20"/>
                    </w:rPr>
                  </w:pPr>
                  <w:r w:rsidRPr="007B5A2D">
                    <w:rPr>
                      <w:sz w:val="20"/>
                    </w:rPr>
                    <w:t>&lt;0,1–0,2</w:t>
                  </w:r>
                </w:p>
                <w:p w14:paraId="63D96864" w14:textId="77777777" w:rsidR="00B6351D" w:rsidRPr="007B5A2D" w:rsidRDefault="00B6351D" w:rsidP="0023610A">
                  <w:pPr>
                    <w:ind w:left="317" w:hanging="284"/>
                    <w:jc w:val="both"/>
                    <w:rPr>
                      <w:sz w:val="20"/>
                    </w:rPr>
                  </w:pPr>
                  <w:r w:rsidRPr="007B5A2D">
                    <w:rPr>
                      <w:sz w:val="20"/>
                    </w:rPr>
                    <w:t>&lt;0,1–0,4</w:t>
                  </w:r>
                </w:p>
              </w:tc>
            </w:tr>
          </w:tbl>
          <w:p w14:paraId="1623C126" w14:textId="77777777" w:rsidR="00B6351D" w:rsidRPr="007B5A2D" w:rsidRDefault="00B6351D" w:rsidP="0023610A">
            <w:pPr>
              <w:ind w:left="317" w:hanging="284"/>
              <w:jc w:val="both"/>
              <w:rPr>
                <w:sz w:val="20"/>
              </w:rPr>
            </w:pPr>
            <w:r w:rsidRPr="007B5A2D">
              <w:rPr>
                <w:sz w:val="20"/>
              </w:rPr>
              <w:t>taikant tinkamą technologijų, nurodytų 4.4.2.3 ir 4.7 skirsniuose, derinį. Pasiekti šias vertes taip pat padeda technologijos, pirmiau paminėtos šiame skyriuje prie „nuotekų valdymo“ (GPGB Nr. 42–55);</w:t>
            </w:r>
          </w:p>
        </w:tc>
        <w:tc>
          <w:tcPr>
            <w:tcW w:w="1134" w:type="dxa"/>
            <w:tcBorders>
              <w:top w:val="single" w:sz="4" w:space="0" w:color="auto"/>
              <w:left w:val="single" w:sz="4" w:space="0" w:color="auto"/>
              <w:bottom w:val="single" w:sz="4" w:space="0" w:color="auto"/>
              <w:right w:val="single" w:sz="4" w:space="0" w:color="auto"/>
            </w:tcBorders>
            <w:vAlign w:val="center"/>
          </w:tcPr>
          <w:p w14:paraId="74B58ABF"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7398A736" w14:textId="77777777" w:rsidR="00B6351D" w:rsidRPr="007B5A2D" w:rsidRDefault="00B6351D" w:rsidP="0023610A">
            <w:pPr>
              <w:jc w:val="both"/>
              <w:rPr>
                <w:sz w:val="20"/>
              </w:rPr>
            </w:pPr>
            <w:r w:rsidRPr="007B5A2D">
              <w:rPr>
                <w:sz w:val="20"/>
              </w:rPr>
              <w:t xml:space="preserve">Atitinka. Nuotekos tiesiogiai į aplinką neišleidžiamos, o perduodamos kitiems nuotekų tvarkytojams ir atitinka sutartyse nustatytus nuotekų rodiklių reikalavimus. </w:t>
            </w:r>
          </w:p>
        </w:tc>
        <w:tc>
          <w:tcPr>
            <w:tcW w:w="992" w:type="dxa"/>
            <w:tcBorders>
              <w:top w:val="single" w:sz="4" w:space="0" w:color="auto"/>
              <w:left w:val="single" w:sz="4" w:space="0" w:color="auto"/>
              <w:bottom w:val="single" w:sz="4" w:space="0" w:color="auto"/>
              <w:right w:val="single" w:sz="4" w:space="0" w:color="auto"/>
            </w:tcBorders>
            <w:vAlign w:val="center"/>
          </w:tcPr>
          <w:p w14:paraId="4253BD20" w14:textId="77777777" w:rsidR="00B6351D" w:rsidRPr="007B5A2D" w:rsidRDefault="00B6351D" w:rsidP="0023610A">
            <w:pPr>
              <w:jc w:val="center"/>
              <w:rPr>
                <w:sz w:val="20"/>
              </w:rPr>
            </w:pPr>
            <w:r w:rsidRPr="007B5A2D">
              <w:rPr>
                <w:sz w:val="20"/>
              </w:rPr>
              <w:t>-</w:t>
            </w:r>
          </w:p>
        </w:tc>
      </w:tr>
      <w:tr w:rsidR="007B5A2D" w:rsidRPr="007B5A2D" w14:paraId="56D96D95"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836FDEF" w14:textId="77777777" w:rsidR="00B6351D" w:rsidRPr="007B5A2D" w:rsidRDefault="00B6351D" w:rsidP="0023610A">
            <w:pPr>
              <w:suppressAutoHyphens/>
              <w:adjustRightInd w:val="0"/>
              <w:jc w:val="center"/>
              <w:textAlignment w:val="baseline"/>
              <w:rPr>
                <w:sz w:val="20"/>
              </w:rPr>
            </w:pPr>
            <w:r w:rsidRPr="007B5A2D">
              <w:rPr>
                <w:sz w:val="20"/>
              </w:rPr>
              <w:t>57</w:t>
            </w:r>
          </w:p>
        </w:tc>
        <w:tc>
          <w:tcPr>
            <w:tcW w:w="1135" w:type="dxa"/>
            <w:tcBorders>
              <w:top w:val="single" w:sz="4" w:space="0" w:color="auto"/>
              <w:left w:val="single" w:sz="4" w:space="0" w:color="auto"/>
              <w:bottom w:val="single" w:sz="4" w:space="0" w:color="auto"/>
              <w:right w:val="single" w:sz="4" w:space="0" w:color="auto"/>
            </w:tcBorders>
            <w:vAlign w:val="center"/>
          </w:tcPr>
          <w:p w14:paraId="70B8B42E"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78E53A60"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0CFD63D9" w14:textId="77777777" w:rsidR="00B6351D" w:rsidRPr="007B5A2D" w:rsidRDefault="00B6351D" w:rsidP="0023610A">
            <w:pPr>
              <w:ind w:left="33"/>
              <w:jc w:val="both"/>
              <w:rPr>
                <w:sz w:val="20"/>
              </w:rPr>
            </w:pPr>
            <w:r w:rsidRPr="007B5A2D">
              <w:rPr>
                <w:sz w:val="20"/>
              </w:rPr>
              <w:t>turėti likučių valdymo planą (žr. 4.8.1 skirsnį) kaip AVS dalį, įskaitant:</w:t>
            </w:r>
          </w:p>
          <w:p w14:paraId="6FEC2FC1" w14:textId="77777777" w:rsidR="00B6351D" w:rsidRPr="007B5A2D" w:rsidRDefault="00B6351D" w:rsidP="00B6351D">
            <w:pPr>
              <w:numPr>
                <w:ilvl w:val="1"/>
                <w:numId w:val="41"/>
              </w:numPr>
              <w:tabs>
                <w:tab w:val="clear" w:pos="1440"/>
                <w:tab w:val="left" w:pos="175"/>
              </w:tabs>
              <w:ind w:left="33" w:firstLine="0"/>
              <w:jc w:val="both"/>
              <w:rPr>
                <w:sz w:val="20"/>
              </w:rPr>
            </w:pPr>
            <w:r w:rsidRPr="007B5A2D">
              <w:rPr>
                <w:sz w:val="20"/>
              </w:rPr>
              <w:t>pagrindines ruošos technologijas (susiję su GPGB Nr. 3);</w:t>
            </w:r>
          </w:p>
          <w:p w14:paraId="52F0FA98" w14:textId="77777777" w:rsidR="00B6351D" w:rsidRPr="007B5A2D" w:rsidRDefault="00B6351D" w:rsidP="0023610A">
            <w:pPr>
              <w:ind w:left="33"/>
              <w:jc w:val="both"/>
              <w:rPr>
                <w:sz w:val="20"/>
              </w:rPr>
            </w:pPr>
            <w:r w:rsidRPr="007B5A2D">
              <w:rPr>
                <w:sz w:val="20"/>
              </w:rPr>
              <w:t>vidines gairių nustatymo technologijas (žr. 4.1.2.8 skirsnį, tai taip pat susiję su GPGB Nr. 1.k ir 22);</w:t>
            </w:r>
          </w:p>
        </w:tc>
        <w:tc>
          <w:tcPr>
            <w:tcW w:w="1134" w:type="dxa"/>
            <w:tcBorders>
              <w:top w:val="single" w:sz="4" w:space="0" w:color="auto"/>
              <w:left w:val="single" w:sz="4" w:space="0" w:color="auto"/>
              <w:bottom w:val="single" w:sz="4" w:space="0" w:color="auto"/>
              <w:right w:val="single" w:sz="4" w:space="0" w:color="auto"/>
            </w:tcBorders>
            <w:vAlign w:val="center"/>
          </w:tcPr>
          <w:p w14:paraId="01CA8040"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50A6C15C" w14:textId="77777777" w:rsidR="00B6351D" w:rsidRPr="007B5A2D" w:rsidRDefault="00B6351D" w:rsidP="0023610A">
            <w:pPr>
              <w:jc w:val="both"/>
              <w:rPr>
                <w:sz w:val="20"/>
              </w:rPr>
            </w:pPr>
            <w:r w:rsidRPr="007B5A2D">
              <w:rPr>
                <w:sz w:val="20"/>
              </w:rPr>
              <w:t>Neaktualu</w:t>
            </w:r>
          </w:p>
        </w:tc>
        <w:tc>
          <w:tcPr>
            <w:tcW w:w="992" w:type="dxa"/>
            <w:tcBorders>
              <w:top w:val="single" w:sz="4" w:space="0" w:color="auto"/>
              <w:left w:val="single" w:sz="4" w:space="0" w:color="auto"/>
              <w:bottom w:val="single" w:sz="4" w:space="0" w:color="auto"/>
              <w:right w:val="single" w:sz="4" w:space="0" w:color="auto"/>
            </w:tcBorders>
            <w:vAlign w:val="center"/>
          </w:tcPr>
          <w:p w14:paraId="2854C369" w14:textId="77777777" w:rsidR="00B6351D" w:rsidRPr="007B5A2D" w:rsidRDefault="00B6351D" w:rsidP="0023610A">
            <w:pPr>
              <w:jc w:val="center"/>
              <w:rPr>
                <w:sz w:val="20"/>
              </w:rPr>
            </w:pPr>
            <w:r w:rsidRPr="007B5A2D">
              <w:rPr>
                <w:sz w:val="20"/>
              </w:rPr>
              <w:t>-</w:t>
            </w:r>
          </w:p>
        </w:tc>
      </w:tr>
      <w:tr w:rsidR="007B5A2D" w:rsidRPr="007B5A2D" w14:paraId="61ECCA16"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6E4DD02E" w14:textId="77777777" w:rsidR="00B6351D" w:rsidRPr="007B5A2D" w:rsidRDefault="00B6351D" w:rsidP="0023610A">
            <w:pPr>
              <w:suppressAutoHyphens/>
              <w:adjustRightInd w:val="0"/>
              <w:jc w:val="center"/>
              <w:textAlignment w:val="baseline"/>
              <w:rPr>
                <w:sz w:val="20"/>
              </w:rPr>
            </w:pPr>
            <w:r w:rsidRPr="007B5A2D">
              <w:rPr>
                <w:sz w:val="20"/>
              </w:rPr>
              <w:t>58</w:t>
            </w:r>
          </w:p>
        </w:tc>
        <w:tc>
          <w:tcPr>
            <w:tcW w:w="1135" w:type="dxa"/>
            <w:tcBorders>
              <w:top w:val="single" w:sz="4" w:space="0" w:color="auto"/>
              <w:left w:val="single" w:sz="4" w:space="0" w:color="auto"/>
              <w:bottom w:val="single" w:sz="4" w:space="0" w:color="auto"/>
              <w:right w:val="single" w:sz="4" w:space="0" w:color="auto"/>
            </w:tcBorders>
            <w:vAlign w:val="center"/>
          </w:tcPr>
          <w:p w14:paraId="3A3879DC"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23A7BE39"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75394740" w14:textId="77777777" w:rsidR="00B6351D" w:rsidRPr="007B5A2D" w:rsidRDefault="00B6351D" w:rsidP="0023610A">
            <w:pPr>
              <w:ind w:left="33"/>
              <w:jc w:val="both"/>
              <w:rPr>
                <w:sz w:val="20"/>
              </w:rPr>
            </w:pPr>
            <w:r w:rsidRPr="007B5A2D">
              <w:rPr>
                <w:sz w:val="20"/>
              </w:rPr>
              <w:t>maksimaliai naudoti daugkartinio naudojimo pakuotes (cilindrus, konteinerius, IBC (tarpinius biriųjų medžiagų konteinerius), padėklus ir pan.) (žr. 4.8.1 skirsnį);</w:t>
            </w:r>
          </w:p>
        </w:tc>
        <w:tc>
          <w:tcPr>
            <w:tcW w:w="1134" w:type="dxa"/>
            <w:tcBorders>
              <w:top w:val="single" w:sz="4" w:space="0" w:color="auto"/>
              <w:left w:val="single" w:sz="4" w:space="0" w:color="auto"/>
              <w:bottom w:val="single" w:sz="4" w:space="0" w:color="auto"/>
              <w:right w:val="single" w:sz="4" w:space="0" w:color="auto"/>
            </w:tcBorders>
            <w:vAlign w:val="center"/>
          </w:tcPr>
          <w:p w14:paraId="316F6B72"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1A79BE5F" w14:textId="77777777" w:rsidR="00B6351D" w:rsidRPr="007B5A2D" w:rsidRDefault="00B6351D" w:rsidP="0023610A">
            <w:pPr>
              <w:jc w:val="both"/>
              <w:rPr>
                <w:sz w:val="20"/>
              </w:rPr>
            </w:pPr>
            <w:r w:rsidRPr="007B5A2D">
              <w:rPr>
                <w:sz w:val="20"/>
              </w:rPr>
              <w:t xml:space="preserve">Atitinka. Konteineriai naudojami daug kartų. </w:t>
            </w:r>
          </w:p>
        </w:tc>
        <w:tc>
          <w:tcPr>
            <w:tcW w:w="992" w:type="dxa"/>
            <w:tcBorders>
              <w:top w:val="single" w:sz="4" w:space="0" w:color="auto"/>
              <w:left w:val="single" w:sz="4" w:space="0" w:color="auto"/>
              <w:bottom w:val="single" w:sz="4" w:space="0" w:color="auto"/>
              <w:right w:val="single" w:sz="4" w:space="0" w:color="auto"/>
            </w:tcBorders>
            <w:vAlign w:val="center"/>
          </w:tcPr>
          <w:p w14:paraId="4B8900B4" w14:textId="77777777" w:rsidR="00B6351D" w:rsidRPr="007B5A2D" w:rsidRDefault="00B6351D" w:rsidP="0023610A">
            <w:pPr>
              <w:jc w:val="center"/>
              <w:rPr>
                <w:sz w:val="20"/>
              </w:rPr>
            </w:pPr>
            <w:r w:rsidRPr="007B5A2D">
              <w:rPr>
                <w:sz w:val="20"/>
              </w:rPr>
              <w:t>-</w:t>
            </w:r>
          </w:p>
        </w:tc>
      </w:tr>
      <w:tr w:rsidR="007B5A2D" w:rsidRPr="007B5A2D" w14:paraId="4E75C111"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54119FE2" w14:textId="77777777" w:rsidR="00B6351D" w:rsidRPr="007B5A2D" w:rsidRDefault="00B6351D" w:rsidP="0023610A">
            <w:pPr>
              <w:suppressAutoHyphens/>
              <w:adjustRightInd w:val="0"/>
              <w:jc w:val="center"/>
              <w:textAlignment w:val="baseline"/>
              <w:rPr>
                <w:sz w:val="20"/>
              </w:rPr>
            </w:pPr>
            <w:r w:rsidRPr="007B5A2D">
              <w:rPr>
                <w:sz w:val="20"/>
              </w:rPr>
              <w:t>59</w:t>
            </w:r>
          </w:p>
        </w:tc>
        <w:tc>
          <w:tcPr>
            <w:tcW w:w="1135" w:type="dxa"/>
            <w:tcBorders>
              <w:top w:val="single" w:sz="4" w:space="0" w:color="auto"/>
              <w:left w:val="single" w:sz="4" w:space="0" w:color="auto"/>
              <w:bottom w:val="single" w:sz="4" w:space="0" w:color="auto"/>
              <w:right w:val="single" w:sz="4" w:space="0" w:color="auto"/>
            </w:tcBorders>
            <w:vAlign w:val="center"/>
          </w:tcPr>
          <w:p w14:paraId="432F7E8A"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10163B05"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3FE2DBD9" w14:textId="77777777" w:rsidR="00B6351D" w:rsidRPr="007B5A2D" w:rsidRDefault="00B6351D" w:rsidP="0023610A">
            <w:pPr>
              <w:ind w:left="33"/>
              <w:jc w:val="both"/>
              <w:rPr>
                <w:sz w:val="20"/>
              </w:rPr>
            </w:pPr>
            <w:r w:rsidRPr="007B5A2D">
              <w:rPr>
                <w:sz w:val="20"/>
              </w:rPr>
              <w:t>pakartotinai naudoti cilindrus, jei jie yra tinkamos būklės. Jei nėra, juos reikia siųsti tinkamam tvarkymui (žr. 4.8.1 skirsnį);</w:t>
            </w:r>
          </w:p>
        </w:tc>
        <w:tc>
          <w:tcPr>
            <w:tcW w:w="1134" w:type="dxa"/>
            <w:tcBorders>
              <w:top w:val="single" w:sz="4" w:space="0" w:color="auto"/>
              <w:left w:val="single" w:sz="4" w:space="0" w:color="auto"/>
              <w:bottom w:val="single" w:sz="4" w:space="0" w:color="auto"/>
              <w:right w:val="single" w:sz="4" w:space="0" w:color="auto"/>
            </w:tcBorders>
            <w:vAlign w:val="center"/>
          </w:tcPr>
          <w:p w14:paraId="7D18F409"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4157062A" w14:textId="77777777" w:rsidR="00B6351D" w:rsidRPr="007B5A2D" w:rsidRDefault="00B6351D" w:rsidP="0023610A">
            <w:pPr>
              <w:jc w:val="both"/>
              <w:rPr>
                <w:sz w:val="20"/>
              </w:rPr>
            </w:pPr>
            <w:r w:rsidRPr="007B5A2D">
              <w:rPr>
                <w:sz w:val="20"/>
              </w:rPr>
              <w:t>Atitinka. Pakuotės netinkančios tolimesniam naudojimui perduodamos atliekų tvarkytojams.</w:t>
            </w:r>
          </w:p>
        </w:tc>
        <w:tc>
          <w:tcPr>
            <w:tcW w:w="992" w:type="dxa"/>
            <w:tcBorders>
              <w:top w:val="single" w:sz="4" w:space="0" w:color="auto"/>
              <w:left w:val="single" w:sz="4" w:space="0" w:color="auto"/>
              <w:bottom w:val="single" w:sz="4" w:space="0" w:color="auto"/>
              <w:right w:val="single" w:sz="4" w:space="0" w:color="auto"/>
            </w:tcBorders>
            <w:vAlign w:val="center"/>
          </w:tcPr>
          <w:p w14:paraId="42944DB4" w14:textId="77777777" w:rsidR="00B6351D" w:rsidRPr="007B5A2D" w:rsidRDefault="00B6351D" w:rsidP="0023610A">
            <w:pPr>
              <w:jc w:val="center"/>
              <w:rPr>
                <w:sz w:val="20"/>
              </w:rPr>
            </w:pPr>
            <w:r w:rsidRPr="007B5A2D">
              <w:rPr>
                <w:sz w:val="20"/>
              </w:rPr>
              <w:t>-</w:t>
            </w:r>
          </w:p>
        </w:tc>
      </w:tr>
      <w:tr w:rsidR="007B5A2D" w:rsidRPr="007B5A2D" w14:paraId="21E33DA8"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167C7861" w14:textId="77777777" w:rsidR="00B6351D" w:rsidRPr="007B5A2D" w:rsidRDefault="00B6351D" w:rsidP="0023610A">
            <w:pPr>
              <w:suppressAutoHyphens/>
              <w:adjustRightInd w:val="0"/>
              <w:jc w:val="center"/>
              <w:textAlignment w:val="baseline"/>
              <w:rPr>
                <w:sz w:val="20"/>
              </w:rPr>
            </w:pPr>
            <w:r w:rsidRPr="007B5A2D">
              <w:rPr>
                <w:sz w:val="20"/>
              </w:rPr>
              <w:t>60</w:t>
            </w:r>
          </w:p>
        </w:tc>
        <w:tc>
          <w:tcPr>
            <w:tcW w:w="1135" w:type="dxa"/>
            <w:tcBorders>
              <w:top w:val="single" w:sz="4" w:space="0" w:color="auto"/>
              <w:left w:val="single" w:sz="4" w:space="0" w:color="auto"/>
              <w:bottom w:val="single" w:sz="4" w:space="0" w:color="auto"/>
              <w:right w:val="single" w:sz="4" w:space="0" w:color="auto"/>
            </w:tcBorders>
            <w:vAlign w:val="center"/>
          </w:tcPr>
          <w:p w14:paraId="4022D47D"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133EA28B"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4EE6DE2" w14:textId="77777777" w:rsidR="00B6351D" w:rsidRPr="007B5A2D" w:rsidRDefault="00B6351D" w:rsidP="0023610A">
            <w:pPr>
              <w:ind w:left="33"/>
              <w:jc w:val="both"/>
              <w:rPr>
                <w:sz w:val="20"/>
              </w:rPr>
            </w:pPr>
            <w:r w:rsidRPr="007B5A2D">
              <w:rPr>
                <w:sz w:val="20"/>
              </w:rPr>
              <w:t>kontroliuoti atliekų inventorių vietoje, žymint gaunamų atliekų kiekius ir apdorotų atliekų kiekius (žr. 4.8.3 skirsnį, tai taip pat susiję su GPGB Nr. 27);</w:t>
            </w:r>
          </w:p>
        </w:tc>
        <w:tc>
          <w:tcPr>
            <w:tcW w:w="1134" w:type="dxa"/>
            <w:tcBorders>
              <w:top w:val="single" w:sz="4" w:space="0" w:color="auto"/>
              <w:left w:val="single" w:sz="4" w:space="0" w:color="auto"/>
              <w:bottom w:val="single" w:sz="4" w:space="0" w:color="auto"/>
              <w:right w:val="single" w:sz="4" w:space="0" w:color="auto"/>
            </w:tcBorders>
            <w:vAlign w:val="center"/>
          </w:tcPr>
          <w:p w14:paraId="29FA6A91"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06D712FF" w14:textId="77777777" w:rsidR="00B6351D" w:rsidRPr="007B5A2D" w:rsidRDefault="00B6351D" w:rsidP="0023610A">
            <w:pPr>
              <w:jc w:val="both"/>
              <w:rPr>
                <w:sz w:val="20"/>
              </w:rPr>
            </w:pPr>
            <w:r w:rsidRPr="007B5A2D">
              <w:rPr>
                <w:sz w:val="20"/>
              </w:rPr>
              <w:t>Atitinka. Kontroliuojamas atliekų inventorius, žymint gaunamų atliekų kiekius ir apdorotų atliekų kiekius</w:t>
            </w:r>
          </w:p>
        </w:tc>
        <w:tc>
          <w:tcPr>
            <w:tcW w:w="992" w:type="dxa"/>
            <w:tcBorders>
              <w:top w:val="single" w:sz="4" w:space="0" w:color="auto"/>
              <w:left w:val="single" w:sz="4" w:space="0" w:color="auto"/>
              <w:bottom w:val="single" w:sz="4" w:space="0" w:color="auto"/>
              <w:right w:val="single" w:sz="4" w:space="0" w:color="auto"/>
            </w:tcBorders>
            <w:vAlign w:val="center"/>
          </w:tcPr>
          <w:p w14:paraId="04007DB5" w14:textId="77777777" w:rsidR="00B6351D" w:rsidRPr="007B5A2D" w:rsidRDefault="00B6351D" w:rsidP="0023610A">
            <w:pPr>
              <w:jc w:val="center"/>
              <w:rPr>
                <w:sz w:val="20"/>
              </w:rPr>
            </w:pPr>
            <w:r w:rsidRPr="007B5A2D">
              <w:rPr>
                <w:sz w:val="20"/>
              </w:rPr>
              <w:t>-</w:t>
            </w:r>
          </w:p>
        </w:tc>
      </w:tr>
      <w:tr w:rsidR="007B5A2D" w:rsidRPr="007B5A2D" w14:paraId="63CE530E"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25C112A6" w14:textId="77777777" w:rsidR="00B6351D" w:rsidRPr="007B5A2D" w:rsidRDefault="00B6351D" w:rsidP="0023610A">
            <w:pPr>
              <w:suppressAutoHyphens/>
              <w:adjustRightInd w:val="0"/>
              <w:jc w:val="center"/>
              <w:textAlignment w:val="baseline"/>
              <w:rPr>
                <w:sz w:val="20"/>
              </w:rPr>
            </w:pPr>
            <w:r w:rsidRPr="007B5A2D">
              <w:rPr>
                <w:sz w:val="20"/>
              </w:rPr>
              <w:t>61</w:t>
            </w:r>
          </w:p>
        </w:tc>
        <w:tc>
          <w:tcPr>
            <w:tcW w:w="1135" w:type="dxa"/>
            <w:tcBorders>
              <w:top w:val="single" w:sz="4" w:space="0" w:color="auto"/>
              <w:left w:val="single" w:sz="4" w:space="0" w:color="auto"/>
              <w:bottom w:val="single" w:sz="4" w:space="0" w:color="auto"/>
              <w:right w:val="single" w:sz="4" w:space="0" w:color="auto"/>
            </w:tcBorders>
            <w:vAlign w:val="center"/>
          </w:tcPr>
          <w:p w14:paraId="7AF5421E" w14:textId="77777777" w:rsidR="00B6351D" w:rsidRPr="007B5A2D" w:rsidRDefault="00B6351D" w:rsidP="0023610A">
            <w:pPr>
              <w:suppressAutoHyphens/>
              <w:adjustRightInd w:val="0"/>
              <w:jc w:val="center"/>
              <w:textAlignment w:val="baseline"/>
              <w:rPr>
                <w:sz w:val="20"/>
              </w:rPr>
            </w:pPr>
            <w:r w:rsidRPr="007B5A2D">
              <w:rPr>
                <w:sz w:val="20"/>
              </w:rPr>
              <w:t xml:space="preserve">Oras, </w:t>
            </w:r>
            <w:r w:rsidRPr="007B5A2D">
              <w:rPr>
                <w:sz w:val="20"/>
              </w:rPr>
              <w:lastRenderedPageBreak/>
              <w:t>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2DF6749B"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2E433F3" w14:textId="77777777" w:rsidR="00B6351D" w:rsidRPr="007B5A2D" w:rsidRDefault="00B6351D" w:rsidP="0023610A">
            <w:pPr>
              <w:ind w:left="33"/>
              <w:jc w:val="both"/>
              <w:rPr>
                <w:sz w:val="20"/>
              </w:rPr>
            </w:pPr>
            <w:r w:rsidRPr="007B5A2D">
              <w:rPr>
                <w:sz w:val="20"/>
              </w:rPr>
              <w:t xml:space="preserve">pakartotinai naudoti vienos veiklos / tvarkymo atliekas kaip pramoninę </w:t>
            </w:r>
            <w:r w:rsidRPr="007B5A2D">
              <w:rPr>
                <w:sz w:val="20"/>
              </w:rPr>
              <w:lastRenderedPageBreak/>
              <w:t>žaliavą kitai veiklai (žr. 4.1.2.6 skirsnį, tai taip pat susiję su GPGB Nr. 23);</w:t>
            </w:r>
          </w:p>
        </w:tc>
        <w:tc>
          <w:tcPr>
            <w:tcW w:w="1134" w:type="dxa"/>
            <w:tcBorders>
              <w:top w:val="single" w:sz="4" w:space="0" w:color="auto"/>
              <w:left w:val="single" w:sz="4" w:space="0" w:color="auto"/>
              <w:bottom w:val="single" w:sz="4" w:space="0" w:color="auto"/>
              <w:right w:val="single" w:sz="4" w:space="0" w:color="auto"/>
            </w:tcBorders>
            <w:vAlign w:val="center"/>
          </w:tcPr>
          <w:p w14:paraId="67A9E2B7" w14:textId="77777777" w:rsidR="00B6351D" w:rsidRPr="007B5A2D" w:rsidRDefault="00B6351D" w:rsidP="0023610A">
            <w:pPr>
              <w:jc w:val="center"/>
              <w:rPr>
                <w:sz w:val="20"/>
              </w:rPr>
            </w:pPr>
            <w:r w:rsidRPr="007B5A2D">
              <w:rPr>
                <w:sz w:val="20"/>
              </w:rPr>
              <w:lastRenderedPageBreak/>
              <w:t>-</w:t>
            </w:r>
          </w:p>
        </w:tc>
        <w:tc>
          <w:tcPr>
            <w:tcW w:w="3969" w:type="dxa"/>
            <w:tcBorders>
              <w:top w:val="single" w:sz="4" w:space="0" w:color="auto"/>
              <w:left w:val="single" w:sz="4" w:space="0" w:color="auto"/>
              <w:bottom w:val="single" w:sz="4" w:space="0" w:color="auto"/>
              <w:right w:val="single" w:sz="4" w:space="0" w:color="auto"/>
            </w:tcBorders>
          </w:tcPr>
          <w:p w14:paraId="7B6B86D4" w14:textId="77777777" w:rsidR="00B6351D" w:rsidRPr="007B5A2D" w:rsidRDefault="00B6351D" w:rsidP="0023610A">
            <w:pPr>
              <w:jc w:val="both"/>
              <w:rPr>
                <w:sz w:val="20"/>
              </w:rPr>
            </w:pPr>
            <w:r w:rsidRPr="007B5A2D">
              <w:rPr>
                <w:sz w:val="20"/>
              </w:rPr>
              <w:t xml:space="preserve">Atitinka. Įmonės veikloje išrūšiuotos ir </w:t>
            </w:r>
            <w:r w:rsidRPr="007B5A2D">
              <w:rPr>
                <w:sz w:val="20"/>
              </w:rPr>
              <w:lastRenderedPageBreak/>
              <w:t xml:space="preserve">susidarančios atliekos naudojamos kaip antrinės žaliavos. Atliekų perdirbimo veikloje susidaro plastiko, metalo ir stiklo granulės, kurios toliau naudojamos gamyboje. </w:t>
            </w:r>
          </w:p>
        </w:tc>
        <w:tc>
          <w:tcPr>
            <w:tcW w:w="992" w:type="dxa"/>
            <w:tcBorders>
              <w:top w:val="single" w:sz="4" w:space="0" w:color="auto"/>
              <w:left w:val="single" w:sz="4" w:space="0" w:color="auto"/>
              <w:bottom w:val="single" w:sz="4" w:space="0" w:color="auto"/>
              <w:right w:val="single" w:sz="4" w:space="0" w:color="auto"/>
            </w:tcBorders>
            <w:vAlign w:val="center"/>
          </w:tcPr>
          <w:p w14:paraId="672078FC" w14:textId="77777777" w:rsidR="00B6351D" w:rsidRPr="007B5A2D" w:rsidRDefault="00B6351D" w:rsidP="0023610A">
            <w:pPr>
              <w:jc w:val="center"/>
              <w:rPr>
                <w:sz w:val="20"/>
              </w:rPr>
            </w:pPr>
            <w:r w:rsidRPr="007B5A2D">
              <w:rPr>
                <w:sz w:val="20"/>
              </w:rPr>
              <w:lastRenderedPageBreak/>
              <w:t>-</w:t>
            </w:r>
          </w:p>
        </w:tc>
      </w:tr>
      <w:tr w:rsidR="007B5A2D" w:rsidRPr="007B5A2D" w14:paraId="22910493"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7D55356C" w14:textId="77777777" w:rsidR="00B6351D" w:rsidRPr="007B5A2D" w:rsidRDefault="00B6351D" w:rsidP="0023610A">
            <w:pPr>
              <w:suppressAutoHyphens/>
              <w:adjustRightInd w:val="0"/>
              <w:jc w:val="center"/>
              <w:textAlignment w:val="baseline"/>
              <w:rPr>
                <w:sz w:val="20"/>
              </w:rPr>
            </w:pPr>
            <w:r w:rsidRPr="007B5A2D">
              <w:rPr>
                <w:sz w:val="20"/>
              </w:rPr>
              <w:lastRenderedPageBreak/>
              <w:t>62</w:t>
            </w:r>
          </w:p>
        </w:tc>
        <w:tc>
          <w:tcPr>
            <w:tcW w:w="1135" w:type="dxa"/>
            <w:tcBorders>
              <w:top w:val="single" w:sz="4" w:space="0" w:color="auto"/>
              <w:left w:val="single" w:sz="4" w:space="0" w:color="auto"/>
              <w:bottom w:val="single" w:sz="4" w:space="0" w:color="auto"/>
              <w:right w:val="single" w:sz="4" w:space="0" w:color="auto"/>
            </w:tcBorders>
            <w:vAlign w:val="center"/>
          </w:tcPr>
          <w:p w14:paraId="48EF5B4F" w14:textId="77777777" w:rsidR="00B6351D" w:rsidRPr="007B5A2D" w:rsidRDefault="00B6351D" w:rsidP="0023610A">
            <w:pPr>
              <w:suppressAutoHyphens/>
              <w:adjustRightInd w:val="0"/>
              <w:jc w:val="center"/>
              <w:textAlignment w:val="baseline"/>
              <w:rPr>
                <w:sz w:val="20"/>
              </w:rPr>
            </w:pPr>
            <w:r w:rsidRPr="007B5A2D">
              <w:rPr>
                <w:sz w:val="20"/>
              </w:rPr>
              <w:t>Oras, vanduo, dirvožemis</w:t>
            </w:r>
          </w:p>
        </w:tc>
        <w:tc>
          <w:tcPr>
            <w:tcW w:w="1418" w:type="dxa"/>
            <w:tcBorders>
              <w:top w:val="single" w:sz="4" w:space="0" w:color="auto"/>
              <w:left w:val="single" w:sz="4" w:space="0" w:color="auto"/>
              <w:bottom w:val="single" w:sz="4" w:space="0" w:color="auto"/>
              <w:right w:val="single" w:sz="4" w:space="0" w:color="auto"/>
            </w:tcBorders>
            <w:vAlign w:val="center"/>
          </w:tcPr>
          <w:p w14:paraId="218EAEE8"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79D8BF83" w14:textId="77777777" w:rsidR="00B6351D" w:rsidRPr="007B5A2D" w:rsidRDefault="00B6351D" w:rsidP="0023610A">
            <w:pPr>
              <w:ind w:left="33"/>
              <w:jc w:val="both"/>
              <w:rPr>
                <w:sz w:val="20"/>
              </w:rPr>
            </w:pPr>
            <w:r w:rsidRPr="007B5A2D">
              <w:rPr>
                <w:sz w:val="20"/>
              </w:rPr>
              <w:t xml:space="preserve">numatyti ir prižiūrėti darbo zonų paviršius, įskaitant taikymą priemonių, neleidžiančių atsirasti </w:t>
            </w:r>
            <w:proofErr w:type="spellStart"/>
            <w:r w:rsidRPr="007B5A2D">
              <w:rPr>
                <w:sz w:val="20"/>
              </w:rPr>
              <w:t>protėkiams</w:t>
            </w:r>
            <w:proofErr w:type="spellEnd"/>
            <w:r w:rsidRPr="007B5A2D">
              <w:rPr>
                <w:sz w:val="20"/>
              </w:rPr>
              <w:t xml:space="preserve"> ir išsilaistymams arba sparčiai juos pašalinti, ir užtikrinti, kad būtų vykdoma drenavimo sistemų ir kitų požeminių konstrukcijų priežiūra (žr. 4.8.2 skirsnį);</w:t>
            </w:r>
          </w:p>
        </w:tc>
        <w:tc>
          <w:tcPr>
            <w:tcW w:w="1134" w:type="dxa"/>
            <w:tcBorders>
              <w:top w:val="single" w:sz="4" w:space="0" w:color="auto"/>
              <w:left w:val="single" w:sz="4" w:space="0" w:color="auto"/>
              <w:bottom w:val="single" w:sz="4" w:space="0" w:color="auto"/>
              <w:right w:val="single" w:sz="4" w:space="0" w:color="auto"/>
            </w:tcBorders>
            <w:vAlign w:val="center"/>
          </w:tcPr>
          <w:p w14:paraId="0B37FE80"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7E2B3C5A" w14:textId="77777777" w:rsidR="00B6351D" w:rsidRPr="007B5A2D" w:rsidRDefault="00B6351D" w:rsidP="0023610A">
            <w:pPr>
              <w:jc w:val="both"/>
              <w:rPr>
                <w:sz w:val="20"/>
              </w:rPr>
            </w:pPr>
            <w:r w:rsidRPr="007B5A2D">
              <w:rPr>
                <w:sz w:val="20"/>
              </w:rPr>
              <w:t xml:space="preserve">Atitinka. Įmonėje prižiūrimi bei valomi darbo paviršiai, saugomi </w:t>
            </w:r>
            <w:proofErr w:type="spellStart"/>
            <w:r w:rsidRPr="007B5A2D">
              <w:rPr>
                <w:sz w:val="20"/>
              </w:rPr>
              <w:t>sorbentai</w:t>
            </w:r>
            <w:proofErr w:type="spellEnd"/>
            <w:r w:rsidRPr="007B5A2D">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BB75050" w14:textId="77777777" w:rsidR="00B6351D" w:rsidRPr="007B5A2D" w:rsidRDefault="00B6351D" w:rsidP="0023610A">
            <w:pPr>
              <w:jc w:val="center"/>
              <w:rPr>
                <w:sz w:val="20"/>
              </w:rPr>
            </w:pPr>
            <w:r w:rsidRPr="007B5A2D">
              <w:rPr>
                <w:sz w:val="20"/>
              </w:rPr>
              <w:t>-</w:t>
            </w:r>
          </w:p>
        </w:tc>
      </w:tr>
      <w:tr w:rsidR="007B5A2D" w:rsidRPr="007B5A2D" w14:paraId="604DABD8"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30694A61" w14:textId="77777777" w:rsidR="00B6351D" w:rsidRPr="007B5A2D" w:rsidRDefault="00B6351D" w:rsidP="0023610A">
            <w:pPr>
              <w:suppressAutoHyphens/>
              <w:adjustRightInd w:val="0"/>
              <w:jc w:val="center"/>
              <w:textAlignment w:val="baseline"/>
              <w:rPr>
                <w:sz w:val="20"/>
              </w:rPr>
            </w:pPr>
            <w:r w:rsidRPr="007B5A2D">
              <w:rPr>
                <w:sz w:val="20"/>
              </w:rPr>
              <w:t>63</w:t>
            </w:r>
          </w:p>
        </w:tc>
        <w:tc>
          <w:tcPr>
            <w:tcW w:w="1135" w:type="dxa"/>
            <w:tcBorders>
              <w:top w:val="single" w:sz="4" w:space="0" w:color="auto"/>
              <w:left w:val="single" w:sz="4" w:space="0" w:color="auto"/>
              <w:bottom w:val="single" w:sz="4" w:space="0" w:color="auto"/>
              <w:right w:val="single" w:sz="4" w:space="0" w:color="auto"/>
            </w:tcBorders>
            <w:vAlign w:val="center"/>
          </w:tcPr>
          <w:p w14:paraId="52572FF2" w14:textId="77777777" w:rsidR="00B6351D" w:rsidRPr="007B5A2D" w:rsidRDefault="00B6351D" w:rsidP="0023610A">
            <w:pPr>
              <w:suppressAutoHyphens/>
              <w:adjustRightInd w:val="0"/>
              <w:jc w:val="center"/>
              <w:textAlignment w:val="baseline"/>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75D74668"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5EB4E869" w14:textId="77777777" w:rsidR="00B6351D" w:rsidRPr="007B5A2D" w:rsidRDefault="00B6351D" w:rsidP="0023610A">
            <w:pPr>
              <w:ind w:left="33"/>
              <w:jc w:val="both"/>
              <w:rPr>
                <w:sz w:val="20"/>
              </w:rPr>
            </w:pPr>
            <w:r w:rsidRPr="007B5A2D">
              <w:rPr>
                <w:sz w:val="20"/>
              </w:rPr>
              <w:t>naudoti nepralaidų pagrindą ir vidinį vietos drenažą (žr. 4.1.4.6, 4.7.1 ir 4.8.2 skirsnius);</w:t>
            </w:r>
          </w:p>
        </w:tc>
        <w:tc>
          <w:tcPr>
            <w:tcW w:w="1134" w:type="dxa"/>
            <w:tcBorders>
              <w:top w:val="single" w:sz="4" w:space="0" w:color="auto"/>
              <w:left w:val="single" w:sz="4" w:space="0" w:color="auto"/>
              <w:bottom w:val="single" w:sz="4" w:space="0" w:color="auto"/>
              <w:right w:val="single" w:sz="4" w:space="0" w:color="auto"/>
            </w:tcBorders>
            <w:vAlign w:val="center"/>
          </w:tcPr>
          <w:p w14:paraId="5D44DBE2"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35B461D7" w14:textId="77777777" w:rsidR="00B6351D" w:rsidRPr="007B5A2D" w:rsidRDefault="00B6351D" w:rsidP="0023610A">
            <w:pPr>
              <w:jc w:val="both"/>
              <w:rPr>
                <w:sz w:val="20"/>
              </w:rPr>
            </w:pPr>
            <w:r w:rsidRPr="007B5A2D">
              <w:rPr>
                <w:sz w:val="20"/>
              </w:rPr>
              <w:t>Atitinka. Įmonės teritorija asfaltuota, nepralaidus pagrindas, įrengti paviršiniai nuotekų tinklai. Įmonės veiklos dauguma atliekų tvarkymo procesų vykdomi uždarose patalpose.</w:t>
            </w:r>
          </w:p>
        </w:tc>
        <w:tc>
          <w:tcPr>
            <w:tcW w:w="992" w:type="dxa"/>
            <w:tcBorders>
              <w:top w:val="single" w:sz="4" w:space="0" w:color="auto"/>
              <w:left w:val="single" w:sz="4" w:space="0" w:color="auto"/>
              <w:bottom w:val="single" w:sz="4" w:space="0" w:color="auto"/>
              <w:right w:val="single" w:sz="4" w:space="0" w:color="auto"/>
            </w:tcBorders>
            <w:vAlign w:val="center"/>
          </w:tcPr>
          <w:p w14:paraId="641A4ECB" w14:textId="77777777" w:rsidR="00B6351D" w:rsidRPr="007B5A2D" w:rsidRDefault="00B6351D" w:rsidP="0023610A">
            <w:pPr>
              <w:jc w:val="center"/>
              <w:rPr>
                <w:sz w:val="20"/>
              </w:rPr>
            </w:pPr>
            <w:r w:rsidRPr="007B5A2D">
              <w:rPr>
                <w:sz w:val="20"/>
              </w:rPr>
              <w:t>-</w:t>
            </w:r>
          </w:p>
        </w:tc>
      </w:tr>
      <w:tr w:rsidR="007B5A2D" w:rsidRPr="007B5A2D" w14:paraId="6204F7E3" w14:textId="77777777" w:rsidTr="007B5A2D">
        <w:tc>
          <w:tcPr>
            <w:tcW w:w="567" w:type="dxa"/>
            <w:tcBorders>
              <w:top w:val="single" w:sz="4" w:space="0" w:color="auto"/>
              <w:left w:val="single" w:sz="4" w:space="0" w:color="auto"/>
              <w:bottom w:val="single" w:sz="4" w:space="0" w:color="auto"/>
              <w:right w:val="single" w:sz="4" w:space="0" w:color="auto"/>
            </w:tcBorders>
            <w:vAlign w:val="center"/>
          </w:tcPr>
          <w:p w14:paraId="1EC65F1A" w14:textId="77777777" w:rsidR="00B6351D" w:rsidRPr="007B5A2D" w:rsidRDefault="00B6351D" w:rsidP="0023610A">
            <w:pPr>
              <w:suppressAutoHyphens/>
              <w:adjustRightInd w:val="0"/>
              <w:jc w:val="center"/>
              <w:textAlignment w:val="baseline"/>
              <w:rPr>
                <w:sz w:val="20"/>
              </w:rPr>
            </w:pPr>
            <w:r w:rsidRPr="007B5A2D">
              <w:rPr>
                <w:sz w:val="20"/>
              </w:rPr>
              <w:t>64</w:t>
            </w:r>
          </w:p>
        </w:tc>
        <w:tc>
          <w:tcPr>
            <w:tcW w:w="1135" w:type="dxa"/>
            <w:tcBorders>
              <w:top w:val="single" w:sz="4" w:space="0" w:color="auto"/>
              <w:left w:val="single" w:sz="4" w:space="0" w:color="auto"/>
              <w:bottom w:val="single" w:sz="4" w:space="0" w:color="auto"/>
              <w:right w:val="single" w:sz="4" w:space="0" w:color="auto"/>
            </w:tcBorders>
            <w:vAlign w:val="center"/>
          </w:tcPr>
          <w:p w14:paraId="3B3B35EC" w14:textId="77777777" w:rsidR="00B6351D" w:rsidRPr="007B5A2D" w:rsidRDefault="00B6351D" w:rsidP="0023610A">
            <w:pPr>
              <w:suppressAutoHyphens/>
              <w:adjustRightInd w:val="0"/>
              <w:jc w:val="center"/>
              <w:textAlignment w:val="baseline"/>
              <w:rPr>
                <w:sz w:val="20"/>
              </w:rPr>
            </w:pPr>
            <w:r w:rsidRPr="007B5A2D">
              <w:rPr>
                <w:sz w:val="20"/>
              </w:rPr>
              <w:t>vanduo</w:t>
            </w:r>
          </w:p>
        </w:tc>
        <w:tc>
          <w:tcPr>
            <w:tcW w:w="1418" w:type="dxa"/>
            <w:tcBorders>
              <w:top w:val="single" w:sz="4" w:space="0" w:color="auto"/>
              <w:left w:val="single" w:sz="4" w:space="0" w:color="auto"/>
              <w:bottom w:val="single" w:sz="4" w:space="0" w:color="auto"/>
              <w:right w:val="single" w:sz="4" w:space="0" w:color="auto"/>
            </w:tcBorders>
            <w:vAlign w:val="center"/>
          </w:tcPr>
          <w:p w14:paraId="69907187" w14:textId="77777777" w:rsidR="00B6351D" w:rsidRPr="007B5A2D" w:rsidRDefault="00B6351D" w:rsidP="0023610A">
            <w:pPr>
              <w:suppressAutoHyphens/>
              <w:adjustRightInd w:val="0"/>
              <w:jc w:val="center"/>
              <w:textAlignment w:val="baseline"/>
              <w:rPr>
                <w:sz w:val="20"/>
              </w:rPr>
            </w:pPr>
          </w:p>
        </w:tc>
        <w:tc>
          <w:tcPr>
            <w:tcW w:w="6237" w:type="dxa"/>
            <w:tcBorders>
              <w:top w:val="single" w:sz="4" w:space="0" w:color="auto"/>
              <w:left w:val="single" w:sz="4" w:space="0" w:color="auto"/>
              <w:bottom w:val="single" w:sz="4" w:space="0" w:color="auto"/>
              <w:right w:val="single" w:sz="4" w:space="0" w:color="auto"/>
            </w:tcBorders>
          </w:tcPr>
          <w:p w14:paraId="65603D3B" w14:textId="77777777" w:rsidR="00B6351D" w:rsidRPr="007B5A2D" w:rsidRDefault="00B6351D" w:rsidP="0023610A">
            <w:pPr>
              <w:ind w:left="33"/>
              <w:jc w:val="both"/>
              <w:rPr>
                <w:sz w:val="20"/>
              </w:rPr>
            </w:pPr>
            <w:r w:rsidRPr="007B5A2D">
              <w:rPr>
                <w:sz w:val="20"/>
              </w:rPr>
              <w:t>mažinti įrenginio teritoriją ir kuo mažiau naudoti požeminius indus ir vamzdynus (žr. 4.8.2 skirsnį, tai taip pat susiję su GPGB Nr. 10.f, 25 ir 40).</w:t>
            </w:r>
          </w:p>
        </w:tc>
        <w:tc>
          <w:tcPr>
            <w:tcW w:w="1134" w:type="dxa"/>
            <w:tcBorders>
              <w:top w:val="single" w:sz="4" w:space="0" w:color="auto"/>
              <w:left w:val="single" w:sz="4" w:space="0" w:color="auto"/>
              <w:bottom w:val="single" w:sz="4" w:space="0" w:color="auto"/>
              <w:right w:val="single" w:sz="4" w:space="0" w:color="auto"/>
            </w:tcBorders>
            <w:vAlign w:val="center"/>
          </w:tcPr>
          <w:p w14:paraId="3819DD92" w14:textId="77777777" w:rsidR="00B6351D" w:rsidRPr="007B5A2D" w:rsidRDefault="00B6351D" w:rsidP="0023610A">
            <w:pPr>
              <w:jc w:val="center"/>
              <w:rPr>
                <w:sz w:val="20"/>
              </w:rPr>
            </w:pPr>
            <w:r w:rsidRPr="007B5A2D">
              <w:rPr>
                <w:sz w:val="20"/>
              </w:rPr>
              <w:t>-</w:t>
            </w:r>
          </w:p>
        </w:tc>
        <w:tc>
          <w:tcPr>
            <w:tcW w:w="3969" w:type="dxa"/>
            <w:tcBorders>
              <w:top w:val="single" w:sz="4" w:space="0" w:color="auto"/>
              <w:left w:val="single" w:sz="4" w:space="0" w:color="auto"/>
              <w:bottom w:val="single" w:sz="4" w:space="0" w:color="auto"/>
              <w:right w:val="single" w:sz="4" w:space="0" w:color="auto"/>
            </w:tcBorders>
          </w:tcPr>
          <w:p w14:paraId="5355FB69" w14:textId="77777777" w:rsidR="00B6351D" w:rsidRPr="007B5A2D" w:rsidRDefault="00B6351D" w:rsidP="0023610A">
            <w:pPr>
              <w:jc w:val="both"/>
              <w:rPr>
                <w:sz w:val="20"/>
              </w:rPr>
            </w:pPr>
            <w:r w:rsidRPr="007B5A2D">
              <w:rPr>
                <w:sz w:val="20"/>
              </w:rPr>
              <w:t>Atitinka. Įmonės teritorija asfaltuota, nepralaidus pagrindas, įrengti paviršiniai nuotekų tinklai. Įmonės veiklos dauguma atliekų tvarkymo procesų vykdomi uždarose patalpose, optimaliai išnaudojama teritorija atliekų sandėliavimui,</w:t>
            </w:r>
          </w:p>
        </w:tc>
        <w:tc>
          <w:tcPr>
            <w:tcW w:w="992" w:type="dxa"/>
            <w:tcBorders>
              <w:top w:val="single" w:sz="4" w:space="0" w:color="auto"/>
              <w:left w:val="single" w:sz="4" w:space="0" w:color="auto"/>
              <w:bottom w:val="single" w:sz="4" w:space="0" w:color="auto"/>
              <w:right w:val="single" w:sz="4" w:space="0" w:color="auto"/>
            </w:tcBorders>
            <w:vAlign w:val="center"/>
          </w:tcPr>
          <w:p w14:paraId="249ACF07" w14:textId="77777777" w:rsidR="00B6351D" w:rsidRPr="007B5A2D" w:rsidRDefault="00B6351D" w:rsidP="0023610A">
            <w:pPr>
              <w:jc w:val="center"/>
              <w:rPr>
                <w:sz w:val="20"/>
              </w:rPr>
            </w:pPr>
            <w:r w:rsidRPr="007B5A2D">
              <w:rPr>
                <w:sz w:val="20"/>
              </w:rPr>
              <w:t>-</w:t>
            </w:r>
          </w:p>
        </w:tc>
      </w:tr>
    </w:tbl>
    <w:p w14:paraId="73A6B014" w14:textId="77777777" w:rsidR="00B6351D" w:rsidRPr="007B5A2D" w:rsidRDefault="00B6351D" w:rsidP="00B6351D">
      <w:pPr>
        <w:suppressAutoHyphens/>
        <w:adjustRightInd w:val="0"/>
        <w:ind w:firstLine="567"/>
        <w:jc w:val="both"/>
        <w:textAlignment w:val="baseline"/>
        <w:rPr>
          <w:b/>
          <w:sz w:val="20"/>
        </w:rPr>
      </w:pPr>
    </w:p>
    <w:p w14:paraId="6CC96D59" w14:textId="77777777" w:rsidR="0002632A" w:rsidRDefault="0002632A">
      <w:pPr>
        <w:spacing w:after="160" w:line="259" w:lineRule="auto"/>
        <w:rPr>
          <w:b/>
          <w:sz w:val="22"/>
          <w:szCs w:val="24"/>
          <w:lang w:eastAsia="lt-LT"/>
        </w:rPr>
      </w:pPr>
      <w:r>
        <w:rPr>
          <w:b/>
          <w:sz w:val="22"/>
          <w:szCs w:val="24"/>
          <w:lang w:eastAsia="lt-LT"/>
        </w:rPr>
        <w:br w:type="page"/>
      </w:r>
    </w:p>
    <w:p w14:paraId="0674DD8E" w14:textId="77777777" w:rsidR="00F0322F" w:rsidRDefault="00F0322F" w:rsidP="00F0322F">
      <w:pPr>
        <w:widowControl w:val="0"/>
        <w:jc w:val="center"/>
        <w:rPr>
          <w:b/>
          <w:sz w:val="22"/>
          <w:szCs w:val="24"/>
          <w:lang w:eastAsia="lt-LT"/>
        </w:rPr>
      </w:pPr>
      <w:r>
        <w:rPr>
          <w:b/>
          <w:sz w:val="22"/>
          <w:szCs w:val="24"/>
          <w:lang w:eastAsia="lt-LT"/>
        </w:rPr>
        <w:lastRenderedPageBreak/>
        <w:t>II. LEIDIMO SĄLYGOS</w:t>
      </w:r>
    </w:p>
    <w:p w14:paraId="4C644B8E" w14:textId="77777777" w:rsidR="00F0322F" w:rsidRDefault="00F0322F" w:rsidP="00F0322F">
      <w:pPr>
        <w:ind w:firstLine="567"/>
        <w:jc w:val="both"/>
        <w:rPr>
          <w:sz w:val="22"/>
          <w:szCs w:val="24"/>
          <w:lang w:eastAsia="lt-LT"/>
        </w:rPr>
      </w:pPr>
    </w:p>
    <w:p w14:paraId="3EB35E8D" w14:textId="77777777" w:rsidR="00F0322F" w:rsidRPr="00F93C34" w:rsidRDefault="00F0322F" w:rsidP="00F0322F">
      <w:pPr>
        <w:widowControl w:val="0"/>
        <w:ind w:firstLine="567"/>
        <w:jc w:val="both"/>
        <w:rPr>
          <w:sz w:val="22"/>
          <w:szCs w:val="24"/>
          <w:lang w:eastAsia="lt-LT"/>
        </w:rPr>
      </w:pPr>
      <w:r w:rsidRPr="00F93C34">
        <w:rPr>
          <w:b/>
          <w:sz w:val="22"/>
          <w:szCs w:val="24"/>
          <w:lang w:eastAsia="lt-LT"/>
        </w:rPr>
        <w:t xml:space="preserve">3 lentelė. </w:t>
      </w:r>
      <w:r w:rsidRPr="00F93C34">
        <w:rPr>
          <w:sz w:val="22"/>
          <w:szCs w:val="24"/>
          <w:lang w:eastAsia="lt-LT"/>
        </w:rPr>
        <w:t>Aplinkosaugos veiksmų planas</w:t>
      </w:r>
    </w:p>
    <w:p w14:paraId="099610D7" w14:textId="77777777" w:rsidR="008A2049" w:rsidRPr="00292947" w:rsidRDefault="008A2049" w:rsidP="008A2049">
      <w:pPr>
        <w:pStyle w:val="BodyTextNoSpace"/>
        <w:spacing w:line="240" w:lineRule="auto"/>
        <w:ind w:firstLine="567"/>
        <w:jc w:val="both"/>
        <w:rPr>
          <w:sz w:val="22"/>
          <w:szCs w:val="24"/>
          <w:lang w:val="lt-LT"/>
        </w:rPr>
      </w:pPr>
      <w:r w:rsidRPr="00292947">
        <w:rPr>
          <w:sz w:val="22"/>
          <w:szCs w:val="24"/>
          <w:lang w:val="lt-LT"/>
        </w:rPr>
        <w:t>Aplinkosaugos veiksmų planas nerengiamas.</w:t>
      </w:r>
    </w:p>
    <w:p w14:paraId="023F2A82" w14:textId="77777777" w:rsidR="0002632A" w:rsidRPr="008A2049" w:rsidRDefault="0002632A" w:rsidP="00F0322F">
      <w:pPr>
        <w:widowControl w:val="0"/>
        <w:ind w:firstLine="567"/>
        <w:jc w:val="both"/>
        <w:rPr>
          <w:sz w:val="22"/>
          <w:szCs w:val="24"/>
          <w:highlight w:val="yellow"/>
          <w:lang w:eastAsia="lt-LT"/>
        </w:rPr>
      </w:pPr>
    </w:p>
    <w:p w14:paraId="18ABB047" w14:textId="77777777" w:rsidR="007F75F6" w:rsidRPr="007F75F6" w:rsidRDefault="007F75F6" w:rsidP="007F75F6">
      <w:pPr>
        <w:ind w:firstLine="567"/>
        <w:rPr>
          <w:b/>
          <w:sz w:val="22"/>
          <w:szCs w:val="22"/>
        </w:rPr>
      </w:pPr>
      <w:r w:rsidRPr="007F75F6">
        <w:rPr>
          <w:b/>
          <w:sz w:val="22"/>
          <w:szCs w:val="22"/>
        </w:rPr>
        <w:t>7. Vandens išgavimas</w:t>
      </w:r>
    </w:p>
    <w:p w14:paraId="0D9655F5" w14:textId="77777777" w:rsidR="007F75F6" w:rsidRPr="007F75F6" w:rsidRDefault="007F75F6" w:rsidP="007F75F6">
      <w:pPr>
        <w:ind w:firstLine="567"/>
        <w:jc w:val="both"/>
        <w:rPr>
          <w:b/>
          <w:sz w:val="22"/>
          <w:szCs w:val="22"/>
        </w:rPr>
      </w:pPr>
    </w:p>
    <w:p w14:paraId="5B6C5A64" w14:textId="77777777" w:rsidR="007F75F6" w:rsidRPr="007F75F6" w:rsidRDefault="007F75F6" w:rsidP="007F75F6">
      <w:pPr>
        <w:ind w:firstLine="567"/>
        <w:jc w:val="both"/>
        <w:rPr>
          <w:sz w:val="22"/>
          <w:szCs w:val="22"/>
        </w:rPr>
      </w:pPr>
      <w:r w:rsidRPr="007F75F6">
        <w:rPr>
          <w:b/>
          <w:sz w:val="22"/>
          <w:szCs w:val="22"/>
        </w:rPr>
        <w:t xml:space="preserve">4 lentelė. </w:t>
      </w:r>
      <w:r w:rsidRPr="007F75F6">
        <w:rPr>
          <w:sz w:val="22"/>
          <w:szCs w:val="22"/>
        </w:rPr>
        <w:t xml:space="preserve">Duomenys apie paviršinį vandens telkinį, iš kurio leidžiama išgauti vandenį, vandens išgavimo vietą ir leidžiamą išgauti vandens kiekį </w:t>
      </w:r>
    </w:p>
    <w:p w14:paraId="63D1E704" w14:textId="691E773F" w:rsidR="008A2049" w:rsidRPr="008A2049" w:rsidRDefault="008A2049" w:rsidP="008A2049">
      <w:pPr>
        <w:pBdr>
          <w:between w:val="single" w:sz="4" w:space="1" w:color="auto"/>
        </w:pBdr>
        <w:ind w:firstLine="567"/>
        <w:jc w:val="both"/>
        <w:rPr>
          <w:sz w:val="22"/>
          <w:szCs w:val="22"/>
        </w:rPr>
      </w:pPr>
      <w:r w:rsidRPr="00292947">
        <w:rPr>
          <w:sz w:val="22"/>
          <w:szCs w:val="22"/>
        </w:rPr>
        <w:t>Vandens iš paviršinių vandens telk</w:t>
      </w:r>
      <w:r>
        <w:rPr>
          <w:sz w:val="22"/>
          <w:szCs w:val="22"/>
        </w:rPr>
        <w:t>inių išgauti nenumatoma, todėl 4</w:t>
      </w:r>
      <w:r w:rsidRPr="00292947">
        <w:rPr>
          <w:sz w:val="22"/>
          <w:szCs w:val="22"/>
        </w:rPr>
        <w:t xml:space="preserve"> lentelė nepildoma</w:t>
      </w:r>
      <w:r>
        <w:rPr>
          <w:sz w:val="22"/>
          <w:szCs w:val="22"/>
        </w:rPr>
        <w:t>.</w:t>
      </w:r>
    </w:p>
    <w:p w14:paraId="50D1AB6A" w14:textId="77777777" w:rsidR="008A2049" w:rsidRDefault="008A2049" w:rsidP="007F75F6">
      <w:pPr>
        <w:ind w:firstLine="567"/>
        <w:jc w:val="both"/>
        <w:rPr>
          <w:b/>
          <w:sz w:val="22"/>
          <w:szCs w:val="22"/>
        </w:rPr>
      </w:pPr>
    </w:p>
    <w:p w14:paraId="44F6255A" w14:textId="77777777" w:rsidR="007F75F6" w:rsidRPr="007F75F6" w:rsidRDefault="007F75F6" w:rsidP="007F75F6">
      <w:pPr>
        <w:ind w:firstLine="567"/>
        <w:jc w:val="both"/>
        <w:rPr>
          <w:b/>
          <w:sz w:val="22"/>
          <w:szCs w:val="22"/>
        </w:rPr>
      </w:pPr>
      <w:r w:rsidRPr="007F75F6">
        <w:rPr>
          <w:b/>
          <w:sz w:val="22"/>
          <w:szCs w:val="22"/>
        </w:rPr>
        <w:t xml:space="preserve">5 lentelė. </w:t>
      </w:r>
      <w:r w:rsidRPr="007F75F6">
        <w:rPr>
          <w:sz w:val="22"/>
          <w:szCs w:val="22"/>
        </w:rPr>
        <w:t>Duomenys apie leidžiamą išgauti požeminio vandens kiekį.</w:t>
      </w:r>
    </w:p>
    <w:p w14:paraId="3203D58D" w14:textId="5B1F9C78" w:rsidR="007F75F6" w:rsidRPr="007F75F6" w:rsidRDefault="008A2049" w:rsidP="008A2049">
      <w:pPr>
        <w:ind w:firstLine="567"/>
        <w:rPr>
          <w:b/>
          <w:sz w:val="22"/>
          <w:szCs w:val="22"/>
        </w:rPr>
      </w:pPr>
      <w:r w:rsidRPr="00292947">
        <w:rPr>
          <w:sz w:val="22"/>
          <w:szCs w:val="22"/>
        </w:rPr>
        <w:t>Vandens iš požeminių vandenviečių išgauti nenumatoma, todėl</w:t>
      </w:r>
      <w:r>
        <w:rPr>
          <w:sz w:val="22"/>
          <w:szCs w:val="22"/>
        </w:rPr>
        <w:t xml:space="preserve"> 5</w:t>
      </w:r>
      <w:r w:rsidRPr="00292947">
        <w:rPr>
          <w:sz w:val="22"/>
          <w:szCs w:val="22"/>
        </w:rPr>
        <w:t xml:space="preserve"> lentelė nepildoma</w:t>
      </w:r>
      <w:r w:rsidR="007F75F6" w:rsidRPr="007F75F6">
        <w:rPr>
          <w:sz w:val="22"/>
          <w:szCs w:val="22"/>
        </w:rPr>
        <w:t>.</w:t>
      </w:r>
    </w:p>
    <w:p w14:paraId="58244342" w14:textId="77777777" w:rsidR="007F75F6" w:rsidRDefault="007F75F6" w:rsidP="00F0322F">
      <w:pPr>
        <w:ind w:firstLine="567"/>
        <w:rPr>
          <w:b/>
          <w:sz w:val="22"/>
          <w:szCs w:val="24"/>
          <w:lang w:eastAsia="lt-LT"/>
        </w:rPr>
      </w:pPr>
    </w:p>
    <w:p w14:paraId="02352E4C" w14:textId="77777777" w:rsidR="00F0322F" w:rsidRPr="0002632A" w:rsidRDefault="00F0322F" w:rsidP="00F0322F">
      <w:pPr>
        <w:ind w:firstLine="567"/>
        <w:rPr>
          <w:b/>
          <w:sz w:val="22"/>
          <w:szCs w:val="24"/>
          <w:lang w:eastAsia="lt-LT"/>
        </w:rPr>
      </w:pPr>
      <w:r w:rsidRPr="0002632A">
        <w:rPr>
          <w:b/>
          <w:sz w:val="22"/>
          <w:szCs w:val="24"/>
          <w:lang w:eastAsia="lt-LT"/>
        </w:rPr>
        <w:t>8. Tarša į aplinkos orą.</w:t>
      </w:r>
    </w:p>
    <w:p w14:paraId="4D3DBBA0" w14:textId="77777777" w:rsidR="00F0322F" w:rsidRPr="0002632A" w:rsidRDefault="00F0322F" w:rsidP="00F0322F">
      <w:pPr>
        <w:widowControl w:val="0"/>
        <w:rPr>
          <w:b/>
          <w:sz w:val="22"/>
          <w:szCs w:val="24"/>
          <w:lang w:eastAsia="lt-LT"/>
        </w:rPr>
      </w:pPr>
    </w:p>
    <w:p w14:paraId="5453D4CC" w14:textId="50C3BBC9" w:rsidR="00F0322F" w:rsidRDefault="00F0322F" w:rsidP="00F0322F">
      <w:pPr>
        <w:ind w:firstLine="567"/>
        <w:jc w:val="both"/>
        <w:rPr>
          <w:sz w:val="22"/>
          <w:szCs w:val="24"/>
          <w:lang w:eastAsia="lt-LT"/>
        </w:rPr>
      </w:pPr>
      <w:r w:rsidRPr="0002632A">
        <w:rPr>
          <w:b/>
          <w:sz w:val="22"/>
          <w:szCs w:val="24"/>
          <w:lang w:eastAsia="lt-LT"/>
        </w:rPr>
        <w:t xml:space="preserve">6 lentelė. </w:t>
      </w:r>
      <w:r w:rsidRPr="002D3895">
        <w:rPr>
          <w:sz w:val="22"/>
          <w:szCs w:val="24"/>
          <w:lang w:eastAsia="lt-LT"/>
        </w:rPr>
        <w:t>Leidžiami išmesti į aplinkos orą teršalai ir jų kiekis</w:t>
      </w:r>
      <w:r w:rsidR="008A2049">
        <w:rPr>
          <w:sz w:val="22"/>
          <w:szCs w:val="24"/>
          <w:lang w:eastAsia="lt-LT"/>
        </w:rPr>
        <w:t>.</w:t>
      </w:r>
    </w:p>
    <w:p w14:paraId="66C28DB8" w14:textId="0954CE79" w:rsidR="008A2049" w:rsidRPr="0002632A" w:rsidRDefault="008A2049" w:rsidP="00F0322F">
      <w:pPr>
        <w:ind w:firstLine="567"/>
        <w:jc w:val="both"/>
        <w:rPr>
          <w:b/>
          <w:sz w:val="22"/>
          <w:szCs w:val="24"/>
          <w:lang w:eastAsia="lt-LT"/>
        </w:rPr>
      </w:pPr>
      <w:r w:rsidRPr="0044551F">
        <w:rPr>
          <w:sz w:val="22"/>
        </w:rPr>
        <w:t>Stacionarių oro šaltinių ūkinėje veikloje n</w:t>
      </w:r>
      <w:r>
        <w:rPr>
          <w:sz w:val="22"/>
        </w:rPr>
        <w:t xml:space="preserve">ėra, todėl 6 </w:t>
      </w:r>
      <w:r w:rsidRPr="00F863B2">
        <w:rPr>
          <w:sz w:val="22"/>
        </w:rPr>
        <w:t>lentelė</w:t>
      </w:r>
      <w:r>
        <w:rPr>
          <w:sz w:val="22"/>
        </w:rPr>
        <w:t xml:space="preserve"> nepildoma.</w:t>
      </w:r>
    </w:p>
    <w:p w14:paraId="39483D1D" w14:textId="77777777" w:rsidR="0002632A" w:rsidRDefault="0002632A" w:rsidP="00F0322F">
      <w:pPr>
        <w:ind w:firstLine="567"/>
        <w:jc w:val="both"/>
        <w:rPr>
          <w:sz w:val="22"/>
          <w:szCs w:val="24"/>
          <w:lang w:eastAsia="lt-LT"/>
        </w:rPr>
      </w:pPr>
    </w:p>
    <w:p w14:paraId="235D4F76" w14:textId="77777777" w:rsidR="00F0322F" w:rsidRPr="0002632A" w:rsidRDefault="00F0322F" w:rsidP="00F0322F">
      <w:pPr>
        <w:ind w:firstLine="567"/>
        <w:jc w:val="both"/>
        <w:rPr>
          <w:b/>
          <w:i/>
          <w:sz w:val="22"/>
          <w:szCs w:val="24"/>
          <w:lang w:eastAsia="lt-LT"/>
        </w:rPr>
      </w:pPr>
      <w:r w:rsidRPr="0002632A">
        <w:rPr>
          <w:b/>
          <w:sz w:val="22"/>
          <w:szCs w:val="24"/>
          <w:lang w:eastAsia="lt-LT"/>
        </w:rPr>
        <w:t xml:space="preserve">7 lentelė. </w:t>
      </w:r>
      <w:r w:rsidRPr="002D3895">
        <w:rPr>
          <w:sz w:val="22"/>
          <w:szCs w:val="24"/>
          <w:lang w:eastAsia="lt-LT"/>
        </w:rPr>
        <w:t>Leidžiama tarša į aplinkos orą</w:t>
      </w:r>
    </w:p>
    <w:p w14:paraId="41A4CF1D" w14:textId="227EB244" w:rsidR="0002632A" w:rsidRDefault="00204FCC" w:rsidP="00F0322F">
      <w:pPr>
        <w:ind w:firstLine="567"/>
        <w:rPr>
          <w:sz w:val="22"/>
          <w:szCs w:val="22"/>
          <w:lang w:eastAsia="lt-LT"/>
        </w:rPr>
      </w:pPr>
      <w:r w:rsidRPr="0044551F">
        <w:rPr>
          <w:sz w:val="22"/>
        </w:rPr>
        <w:t>Stacionarių oro šaltinių ūkinėje veikloje n</w:t>
      </w:r>
      <w:r>
        <w:rPr>
          <w:sz w:val="22"/>
        </w:rPr>
        <w:t xml:space="preserve">ėra, todėl 7 </w:t>
      </w:r>
      <w:r w:rsidRPr="00F863B2">
        <w:rPr>
          <w:sz w:val="22"/>
        </w:rPr>
        <w:t>lentelė</w:t>
      </w:r>
      <w:r>
        <w:rPr>
          <w:sz w:val="22"/>
        </w:rPr>
        <w:t xml:space="preserve"> nepildoma.</w:t>
      </w:r>
    </w:p>
    <w:p w14:paraId="6AAA5BDB" w14:textId="77777777" w:rsidR="00545404" w:rsidRDefault="00545404" w:rsidP="00F0322F">
      <w:pPr>
        <w:ind w:firstLine="567"/>
        <w:rPr>
          <w:sz w:val="22"/>
          <w:szCs w:val="22"/>
          <w:lang w:eastAsia="lt-LT"/>
        </w:rPr>
      </w:pPr>
    </w:p>
    <w:p w14:paraId="75F86CB9" w14:textId="77777777" w:rsidR="00F0322F" w:rsidRPr="00545404" w:rsidRDefault="00F0322F" w:rsidP="00F0322F">
      <w:pPr>
        <w:ind w:firstLine="567"/>
        <w:rPr>
          <w:sz w:val="22"/>
          <w:szCs w:val="22"/>
          <w:lang w:eastAsia="lt-LT"/>
        </w:rPr>
      </w:pPr>
      <w:r w:rsidRPr="00545404">
        <w:rPr>
          <w:b/>
          <w:sz w:val="22"/>
          <w:szCs w:val="22"/>
          <w:lang w:eastAsia="lt-LT"/>
        </w:rPr>
        <w:t>8 lentelė</w:t>
      </w:r>
      <w:r w:rsidRPr="00545404">
        <w:rPr>
          <w:sz w:val="22"/>
          <w:szCs w:val="22"/>
          <w:lang w:eastAsia="lt-LT"/>
        </w:rPr>
        <w:t xml:space="preserve">. </w:t>
      </w:r>
      <w:r w:rsidRPr="00545404">
        <w:rPr>
          <w:sz w:val="22"/>
          <w:szCs w:val="22"/>
        </w:rPr>
        <w:t>Leidžiama tarša į aplinkos orą esant neįprastoms (</w:t>
      </w:r>
      <w:proofErr w:type="spellStart"/>
      <w:r w:rsidRPr="00545404">
        <w:rPr>
          <w:sz w:val="22"/>
          <w:szCs w:val="22"/>
        </w:rPr>
        <w:t>neatitiktinėms</w:t>
      </w:r>
      <w:proofErr w:type="spellEnd"/>
      <w:r w:rsidRPr="00545404">
        <w:rPr>
          <w:sz w:val="22"/>
          <w:szCs w:val="22"/>
        </w:rPr>
        <w:t>) veiklos sąlygoms</w:t>
      </w:r>
    </w:p>
    <w:p w14:paraId="566FDA36" w14:textId="0213BB57" w:rsidR="00F0322F" w:rsidRPr="00545404" w:rsidRDefault="00204FCC" w:rsidP="00F0322F">
      <w:pPr>
        <w:ind w:firstLine="567"/>
        <w:jc w:val="both"/>
        <w:rPr>
          <w:sz w:val="22"/>
          <w:szCs w:val="22"/>
          <w:lang w:eastAsia="lt-LT"/>
        </w:rPr>
      </w:pPr>
      <w:r w:rsidRPr="0044551F">
        <w:rPr>
          <w:sz w:val="22"/>
        </w:rPr>
        <w:t>Stacionarių oro šaltinių ūkinėje veikloje n</w:t>
      </w:r>
      <w:r>
        <w:rPr>
          <w:sz w:val="22"/>
        </w:rPr>
        <w:t xml:space="preserve">ėra, todėl 8 </w:t>
      </w:r>
      <w:r w:rsidRPr="00F863B2">
        <w:rPr>
          <w:sz w:val="22"/>
        </w:rPr>
        <w:t>lentelė</w:t>
      </w:r>
      <w:r>
        <w:rPr>
          <w:sz w:val="22"/>
        </w:rPr>
        <w:t xml:space="preserve"> nepildoma.</w:t>
      </w:r>
    </w:p>
    <w:p w14:paraId="6898642D" w14:textId="77777777" w:rsidR="00545404" w:rsidRDefault="00545404" w:rsidP="00F0322F">
      <w:pPr>
        <w:ind w:firstLine="567"/>
        <w:jc w:val="both"/>
        <w:rPr>
          <w:sz w:val="22"/>
          <w:szCs w:val="24"/>
          <w:lang w:eastAsia="lt-LT"/>
        </w:rPr>
      </w:pPr>
    </w:p>
    <w:p w14:paraId="3947EE6F" w14:textId="77777777" w:rsidR="00F0322F" w:rsidRPr="006B64BA" w:rsidRDefault="00F0322F" w:rsidP="00F0322F">
      <w:pPr>
        <w:ind w:firstLine="567"/>
        <w:jc w:val="both"/>
        <w:rPr>
          <w:b/>
          <w:sz w:val="22"/>
          <w:szCs w:val="24"/>
          <w:lang w:eastAsia="lt-LT"/>
        </w:rPr>
      </w:pPr>
      <w:r w:rsidRPr="006B64BA">
        <w:rPr>
          <w:b/>
          <w:sz w:val="22"/>
          <w:szCs w:val="24"/>
          <w:lang w:eastAsia="lt-LT"/>
        </w:rPr>
        <w:t>9. Šiltnamio efektą sukeliančios dujos (ŠESD).</w:t>
      </w:r>
    </w:p>
    <w:p w14:paraId="1792FB3B" w14:textId="2D2CAD15" w:rsidR="00F0322F" w:rsidRDefault="00204FCC" w:rsidP="00F0322F">
      <w:pPr>
        <w:ind w:firstLine="567"/>
        <w:jc w:val="both"/>
        <w:rPr>
          <w:sz w:val="22"/>
        </w:rPr>
      </w:pPr>
      <w:r>
        <w:rPr>
          <w:sz w:val="22"/>
        </w:rPr>
        <w:t>Ū</w:t>
      </w:r>
      <w:r w:rsidRPr="00292947">
        <w:rPr>
          <w:sz w:val="22"/>
        </w:rPr>
        <w:t>kinės veiklos metu šiltnamio efektą sukeliančių dujų išskiriama nebus</w:t>
      </w:r>
      <w:r>
        <w:rPr>
          <w:sz w:val="22"/>
        </w:rPr>
        <w:t>.</w:t>
      </w:r>
    </w:p>
    <w:p w14:paraId="2C17EEB0" w14:textId="77777777" w:rsidR="00204FCC" w:rsidRPr="006B64BA" w:rsidRDefault="00204FCC" w:rsidP="00F0322F">
      <w:pPr>
        <w:ind w:firstLine="567"/>
        <w:jc w:val="both"/>
        <w:rPr>
          <w:b/>
          <w:sz w:val="22"/>
          <w:szCs w:val="24"/>
          <w:lang w:eastAsia="lt-LT"/>
        </w:rPr>
      </w:pPr>
    </w:p>
    <w:p w14:paraId="7CBCD747" w14:textId="77777777" w:rsidR="00F0322F" w:rsidRDefault="00F0322F" w:rsidP="00F0322F">
      <w:pPr>
        <w:ind w:firstLine="567"/>
        <w:jc w:val="both"/>
        <w:rPr>
          <w:sz w:val="22"/>
          <w:szCs w:val="22"/>
          <w:lang w:eastAsia="lt-LT"/>
        </w:rPr>
      </w:pPr>
      <w:r w:rsidRPr="006B64BA">
        <w:rPr>
          <w:b/>
          <w:sz w:val="22"/>
          <w:szCs w:val="22"/>
        </w:rPr>
        <w:t xml:space="preserve">9 lentelė. </w:t>
      </w:r>
      <w:r w:rsidRPr="002D3895">
        <w:rPr>
          <w:sz w:val="22"/>
          <w:szCs w:val="22"/>
          <w:lang w:eastAsia="lt-LT"/>
        </w:rPr>
        <w:t>Veiklos rūšys ir šaltiniai, iš kurių į atmosferą išmetamos ŠESD, nurodytos Lietuvos Respublikos klimato kaitos valdymo finansinių instrumentų įstatymo 1 priede</w:t>
      </w:r>
    </w:p>
    <w:p w14:paraId="5FA9DB30" w14:textId="6AC0C43C" w:rsidR="00204FCC" w:rsidRDefault="00204FCC" w:rsidP="00F0322F">
      <w:pPr>
        <w:ind w:firstLine="567"/>
        <w:jc w:val="both"/>
        <w:rPr>
          <w:sz w:val="22"/>
        </w:rPr>
      </w:pPr>
      <w:r>
        <w:rPr>
          <w:sz w:val="22"/>
        </w:rPr>
        <w:t>Ū</w:t>
      </w:r>
      <w:r w:rsidRPr="00292947">
        <w:rPr>
          <w:sz w:val="22"/>
        </w:rPr>
        <w:t>kinės veiklos metu šiltnamio efektą sukeliančių dujų išskiriama nebus t</w:t>
      </w:r>
      <w:r>
        <w:rPr>
          <w:sz w:val="22"/>
        </w:rPr>
        <w:t>odėl 9</w:t>
      </w:r>
      <w:r w:rsidRPr="00292947">
        <w:rPr>
          <w:sz w:val="22"/>
        </w:rPr>
        <w:t xml:space="preserve"> lentelė nepildoma</w:t>
      </w:r>
      <w:r>
        <w:rPr>
          <w:sz w:val="22"/>
        </w:rPr>
        <w:t>.</w:t>
      </w:r>
    </w:p>
    <w:p w14:paraId="6C328FBA" w14:textId="77777777" w:rsidR="00204FCC" w:rsidRPr="002D3895" w:rsidRDefault="00204FCC" w:rsidP="00F0322F">
      <w:pPr>
        <w:ind w:firstLine="567"/>
        <w:jc w:val="both"/>
        <w:rPr>
          <w:sz w:val="22"/>
          <w:szCs w:val="22"/>
          <w:lang w:eastAsia="lt-LT"/>
        </w:rPr>
      </w:pPr>
    </w:p>
    <w:p w14:paraId="39173800" w14:textId="77777777" w:rsidR="00545404" w:rsidRPr="00545404" w:rsidRDefault="00545404" w:rsidP="00545404">
      <w:pPr>
        <w:ind w:firstLine="567"/>
        <w:jc w:val="both"/>
        <w:rPr>
          <w:b/>
          <w:sz w:val="22"/>
          <w:szCs w:val="22"/>
        </w:rPr>
      </w:pPr>
      <w:r w:rsidRPr="00545404">
        <w:rPr>
          <w:b/>
          <w:sz w:val="22"/>
          <w:szCs w:val="22"/>
        </w:rPr>
        <w:t>10. Teršalų išleidimas su nuotekomis į aplinką ir (arba) kanalizacijos tinklus.</w:t>
      </w:r>
    </w:p>
    <w:p w14:paraId="28B1016D" w14:textId="77777777" w:rsidR="00204FCC" w:rsidRPr="0044551F" w:rsidRDefault="00204FCC" w:rsidP="00204FCC">
      <w:pPr>
        <w:ind w:firstLine="567"/>
        <w:jc w:val="both"/>
        <w:rPr>
          <w:sz w:val="22"/>
          <w:szCs w:val="22"/>
        </w:rPr>
      </w:pPr>
      <w:r w:rsidRPr="0044551F">
        <w:rPr>
          <w:sz w:val="22"/>
          <w:szCs w:val="22"/>
        </w:rPr>
        <w:t xml:space="preserve">Technologinių nuotekų įmonėje nesusidaro. Darbuotojų buitiniams poreikiams geriamasis vanduo naudojamas iš centralizuoto vandentiekio, kuris pajungtas prie Širvintų miesto vandentiekio tinklų pagal sutartį su UAB „Širvintų vandenys". Tiekiamo vandens kokybė atitinka geriamam vandeniui keliamus reikalavimus pagal HN 24:2003. </w:t>
      </w:r>
    </w:p>
    <w:p w14:paraId="299088CE" w14:textId="2DC1447A" w:rsidR="00204FCC" w:rsidRPr="0044551F" w:rsidRDefault="00204FCC" w:rsidP="00204FCC">
      <w:pPr>
        <w:ind w:firstLine="567"/>
        <w:jc w:val="both"/>
        <w:rPr>
          <w:sz w:val="22"/>
          <w:szCs w:val="22"/>
        </w:rPr>
      </w:pPr>
      <w:r w:rsidRPr="0044551F">
        <w:rPr>
          <w:sz w:val="22"/>
          <w:szCs w:val="22"/>
        </w:rPr>
        <w:t>Ūkinės veiklos metu susidaro buitinės nuotekos (</w:t>
      </w:r>
      <w:r>
        <w:rPr>
          <w:sz w:val="22"/>
          <w:szCs w:val="22"/>
        </w:rPr>
        <w:t>1,3</w:t>
      </w:r>
      <w:r w:rsidRPr="0044551F">
        <w:rPr>
          <w:sz w:val="22"/>
          <w:szCs w:val="22"/>
        </w:rPr>
        <w:t xml:space="preserve"> m</w:t>
      </w:r>
      <w:r w:rsidRPr="0044551F">
        <w:rPr>
          <w:sz w:val="22"/>
          <w:szCs w:val="22"/>
          <w:vertAlign w:val="superscript"/>
        </w:rPr>
        <w:t>3</w:t>
      </w:r>
      <w:r w:rsidRPr="0044551F">
        <w:rPr>
          <w:sz w:val="22"/>
          <w:szCs w:val="22"/>
        </w:rPr>
        <w:t>/d), t.y. mažiau negu 5 m</w:t>
      </w:r>
      <w:r w:rsidRPr="0044551F">
        <w:rPr>
          <w:sz w:val="22"/>
          <w:szCs w:val="22"/>
          <w:vertAlign w:val="superscript"/>
        </w:rPr>
        <w:t>3</w:t>
      </w:r>
      <w:r w:rsidRPr="0044551F">
        <w:rPr>
          <w:sz w:val="22"/>
          <w:szCs w:val="22"/>
        </w:rPr>
        <w:t>/d. Pagal sutartį su UAB „Širvintų vandenys</w:t>
      </w:r>
      <w:r>
        <w:rPr>
          <w:sz w:val="22"/>
          <w:szCs w:val="22"/>
        </w:rPr>
        <w:t>“</w:t>
      </w:r>
      <w:r w:rsidRPr="0044551F">
        <w:rPr>
          <w:sz w:val="22"/>
          <w:szCs w:val="22"/>
        </w:rPr>
        <w:t xml:space="preserve"> jos išleidžiamos į Širvintų miesto fekalinės kanalizacijos tinklus</w:t>
      </w:r>
      <w:r>
        <w:rPr>
          <w:sz w:val="22"/>
          <w:szCs w:val="22"/>
        </w:rPr>
        <w:t xml:space="preserve"> (žr. Paraiškos priede Nr. 4 )</w:t>
      </w:r>
      <w:r w:rsidRPr="0044551F">
        <w:rPr>
          <w:sz w:val="22"/>
          <w:szCs w:val="22"/>
        </w:rPr>
        <w:t xml:space="preserve">. </w:t>
      </w:r>
      <w:r>
        <w:rPr>
          <w:sz w:val="22"/>
          <w:szCs w:val="22"/>
        </w:rPr>
        <w:t>S</w:t>
      </w:r>
      <w:r w:rsidRPr="0044551F">
        <w:rPr>
          <w:sz w:val="22"/>
          <w:szCs w:val="22"/>
        </w:rPr>
        <w:t xml:space="preserve">anitarinio mazgo vieta pažymėta </w:t>
      </w:r>
      <w:r>
        <w:rPr>
          <w:sz w:val="22"/>
          <w:szCs w:val="22"/>
        </w:rPr>
        <w:t xml:space="preserve">Paraiškos </w:t>
      </w:r>
      <w:r w:rsidRPr="009D0B31">
        <w:rPr>
          <w:sz w:val="22"/>
          <w:szCs w:val="22"/>
        </w:rPr>
        <w:t>priede Nr. 11</w:t>
      </w:r>
      <w:r>
        <w:rPr>
          <w:sz w:val="22"/>
          <w:szCs w:val="22"/>
        </w:rPr>
        <w:t>.</w:t>
      </w:r>
    </w:p>
    <w:p w14:paraId="28DD1823" w14:textId="77777777" w:rsidR="00204FCC" w:rsidRPr="0044551F" w:rsidRDefault="00204FCC" w:rsidP="00204FCC">
      <w:pPr>
        <w:ind w:firstLine="567"/>
        <w:jc w:val="both"/>
        <w:rPr>
          <w:sz w:val="22"/>
          <w:szCs w:val="22"/>
        </w:rPr>
      </w:pPr>
      <w:r w:rsidRPr="0044551F">
        <w:rPr>
          <w:sz w:val="22"/>
          <w:szCs w:val="22"/>
        </w:rPr>
        <w:t>Gamybinės, technologinės nuotekos nesusidaro</w:t>
      </w:r>
      <w:r>
        <w:rPr>
          <w:sz w:val="22"/>
          <w:szCs w:val="22"/>
        </w:rPr>
        <w:t>.</w:t>
      </w:r>
      <w:r w:rsidRPr="0044551F">
        <w:rPr>
          <w:sz w:val="22"/>
          <w:szCs w:val="22"/>
        </w:rPr>
        <w:t xml:space="preserve"> </w:t>
      </w:r>
    </w:p>
    <w:p w14:paraId="4ACC234D" w14:textId="5EE792C5" w:rsidR="00545404" w:rsidRDefault="00204FCC" w:rsidP="00204FCC">
      <w:pPr>
        <w:ind w:firstLine="567"/>
        <w:jc w:val="both"/>
        <w:rPr>
          <w:sz w:val="22"/>
          <w:szCs w:val="22"/>
        </w:rPr>
      </w:pPr>
      <w:r w:rsidRPr="0044551F">
        <w:rPr>
          <w:sz w:val="22"/>
          <w:szCs w:val="22"/>
        </w:rPr>
        <w:lastRenderedPageBreak/>
        <w:t xml:space="preserve">Paviršinės nuotekos, susidarančias nuo teritorijos, valomos paviršinių nuotekų valymo įrenginyje - naftos produktų </w:t>
      </w:r>
      <w:proofErr w:type="spellStart"/>
      <w:r w:rsidRPr="0044551F">
        <w:rPr>
          <w:sz w:val="22"/>
          <w:szCs w:val="22"/>
        </w:rPr>
        <w:t>atskirtuve</w:t>
      </w:r>
      <w:proofErr w:type="spellEnd"/>
      <w:r w:rsidRPr="0044551F">
        <w:rPr>
          <w:sz w:val="22"/>
          <w:szCs w:val="22"/>
        </w:rPr>
        <w:t xml:space="preserve"> su </w:t>
      </w:r>
      <w:proofErr w:type="spellStart"/>
      <w:r w:rsidRPr="0044551F">
        <w:rPr>
          <w:sz w:val="22"/>
          <w:szCs w:val="22"/>
        </w:rPr>
        <w:t>smėliaugaude</w:t>
      </w:r>
      <w:proofErr w:type="spellEnd"/>
      <w:r w:rsidRPr="0044551F">
        <w:rPr>
          <w:sz w:val="22"/>
          <w:szCs w:val="22"/>
        </w:rPr>
        <w:t xml:space="preserve">. Paviršinės nuotekos susidaro nuo stogų (angaras ir cechas 0,1514 ha), kurių nereikia valyti ir valytinos paviršinės nuotekos nuo teritorijos (0,251 ha). </w:t>
      </w:r>
      <w:r>
        <w:rPr>
          <w:sz w:val="22"/>
          <w:szCs w:val="22"/>
        </w:rPr>
        <w:t xml:space="preserve">Išvalytos paviršinės nuotekos pagal sutartį su </w:t>
      </w:r>
      <w:r w:rsidRPr="0044551F">
        <w:rPr>
          <w:sz w:val="22"/>
          <w:szCs w:val="22"/>
        </w:rPr>
        <w:t xml:space="preserve">UAB „Širvintų </w:t>
      </w:r>
      <w:r>
        <w:rPr>
          <w:sz w:val="22"/>
          <w:szCs w:val="22"/>
        </w:rPr>
        <w:t>komunalinis ūkis“</w:t>
      </w:r>
      <w:r w:rsidRPr="0044551F">
        <w:rPr>
          <w:sz w:val="22"/>
          <w:szCs w:val="22"/>
        </w:rPr>
        <w:t xml:space="preserve"> išleidžiamos į </w:t>
      </w:r>
      <w:r>
        <w:rPr>
          <w:sz w:val="22"/>
          <w:szCs w:val="22"/>
        </w:rPr>
        <w:t>paviršinių nuotekų</w:t>
      </w:r>
      <w:r w:rsidRPr="0044551F">
        <w:rPr>
          <w:sz w:val="22"/>
          <w:szCs w:val="22"/>
        </w:rPr>
        <w:t xml:space="preserve"> tinklus</w:t>
      </w:r>
      <w:r>
        <w:rPr>
          <w:sz w:val="22"/>
          <w:szCs w:val="22"/>
        </w:rPr>
        <w:t xml:space="preserve"> (žr. Paraiškos priede Nr. 12)</w:t>
      </w:r>
      <w:r w:rsidRPr="0044551F">
        <w:rPr>
          <w:sz w:val="22"/>
          <w:szCs w:val="22"/>
        </w:rPr>
        <w:t>.</w:t>
      </w:r>
    </w:p>
    <w:p w14:paraId="74F6679B" w14:textId="77777777" w:rsidR="00204FCC" w:rsidRPr="00545404" w:rsidRDefault="00204FCC" w:rsidP="00204FCC">
      <w:pPr>
        <w:ind w:firstLine="567"/>
        <w:jc w:val="both"/>
        <w:rPr>
          <w:b/>
          <w:sz w:val="22"/>
          <w:szCs w:val="22"/>
        </w:rPr>
      </w:pPr>
    </w:p>
    <w:p w14:paraId="14732FDF" w14:textId="77777777" w:rsidR="00545404" w:rsidRDefault="00545404" w:rsidP="00545404">
      <w:pPr>
        <w:ind w:firstLine="567"/>
        <w:jc w:val="both"/>
        <w:rPr>
          <w:sz w:val="22"/>
          <w:szCs w:val="22"/>
        </w:rPr>
      </w:pPr>
      <w:r w:rsidRPr="00545404">
        <w:rPr>
          <w:b/>
          <w:sz w:val="22"/>
          <w:szCs w:val="22"/>
        </w:rPr>
        <w:t xml:space="preserve">10 lentelė. </w:t>
      </w:r>
      <w:r w:rsidRPr="00545404">
        <w:rPr>
          <w:sz w:val="22"/>
          <w:szCs w:val="22"/>
        </w:rPr>
        <w:t>Leidžiama nuotekų priimtuvo apkrova</w:t>
      </w:r>
    </w:p>
    <w:p w14:paraId="19A901EB" w14:textId="77777777" w:rsidR="00204FCC" w:rsidRPr="00545404" w:rsidRDefault="00204FCC" w:rsidP="00545404">
      <w:pPr>
        <w:ind w:firstLine="567"/>
        <w:jc w:val="both"/>
        <w:rPr>
          <w:b/>
          <w:sz w:val="22"/>
          <w:szCs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354"/>
        <w:gridCol w:w="2179"/>
        <w:gridCol w:w="4184"/>
        <w:gridCol w:w="1486"/>
        <w:gridCol w:w="1387"/>
        <w:gridCol w:w="1010"/>
      </w:tblGrid>
      <w:tr w:rsidR="00204FCC" w:rsidRPr="00292947" w14:paraId="2A63BB95" w14:textId="77777777" w:rsidTr="00204FCC">
        <w:trPr>
          <w:cantSplit/>
          <w:trHeight w:hRule="exact" w:val="511"/>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6C985183" w14:textId="77777777" w:rsidR="00204FCC" w:rsidRPr="007B5A2D" w:rsidRDefault="00204FCC" w:rsidP="0023610A">
            <w:pPr>
              <w:jc w:val="center"/>
              <w:rPr>
                <w:sz w:val="20"/>
                <w:vertAlign w:val="superscript"/>
              </w:rPr>
            </w:pPr>
            <w:r w:rsidRPr="007B5A2D">
              <w:rPr>
                <w:sz w:val="20"/>
              </w:rPr>
              <w:t>Eil. Nr.</w:t>
            </w:r>
          </w:p>
        </w:tc>
        <w:tc>
          <w:tcPr>
            <w:tcW w:w="3354" w:type="dxa"/>
            <w:vMerge w:val="restart"/>
            <w:tcBorders>
              <w:top w:val="single" w:sz="4" w:space="0" w:color="auto"/>
              <w:left w:val="single" w:sz="4" w:space="0" w:color="auto"/>
              <w:bottom w:val="single" w:sz="4" w:space="0" w:color="auto"/>
              <w:right w:val="single" w:sz="4" w:space="0" w:color="auto"/>
            </w:tcBorders>
            <w:vAlign w:val="center"/>
          </w:tcPr>
          <w:p w14:paraId="2A7BFF5C" w14:textId="388B484F" w:rsidR="00204FCC" w:rsidRPr="007B5A2D" w:rsidRDefault="00204FCC" w:rsidP="00204FCC">
            <w:pPr>
              <w:jc w:val="center"/>
              <w:rPr>
                <w:sz w:val="20"/>
                <w:vertAlign w:val="superscript"/>
              </w:rPr>
            </w:pPr>
            <w:r w:rsidRPr="007B5A2D">
              <w:rPr>
                <w:sz w:val="20"/>
              </w:rPr>
              <w:t>Nuotekų išleidimo vieta / priimtuvas, koordinatės</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14:paraId="72002E22" w14:textId="0FE7EA5C" w:rsidR="00204FCC" w:rsidRPr="007B5A2D" w:rsidRDefault="00204FCC" w:rsidP="0023610A">
            <w:pPr>
              <w:jc w:val="center"/>
              <w:rPr>
                <w:sz w:val="20"/>
              </w:rPr>
            </w:pPr>
            <w:r w:rsidRPr="007B5A2D">
              <w:rPr>
                <w:sz w:val="20"/>
              </w:rPr>
              <w:t>Leidžiamų</w:t>
            </w:r>
          </w:p>
          <w:p w14:paraId="1256FDB0" w14:textId="30E1C759" w:rsidR="00204FCC" w:rsidRPr="007B5A2D" w:rsidRDefault="00204FCC" w:rsidP="00204FCC">
            <w:pPr>
              <w:jc w:val="center"/>
              <w:rPr>
                <w:sz w:val="20"/>
                <w:vertAlign w:val="superscript"/>
              </w:rPr>
            </w:pPr>
            <w:r w:rsidRPr="007B5A2D">
              <w:rPr>
                <w:sz w:val="20"/>
              </w:rPr>
              <w:t>išleisti nuotekų rūšis</w:t>
            </w:r>
          </w:p>
        </w:tc>
        <w:tc>
          <w:tcPr>
            <w:tcW w:w="8067" w:type="dxa"/>
            <w:gridSpan w:val="4"/>
            <w:tcBorders>
              <w:top w:val="single" w:sz="4" w:space="0" w:color="auto"/>
              <w:left w:val="single" w:sz="4" w:space="0" w:color="auto"/>
              <w:bottom w:val="single" w:sz="4" w:space="0" w:color="auto"/>
              <w:right w:val="single" w:sz="4" w:space="0" w:color="auto"/>
            </w:tcBorders>
            <w:vAlign w:val="center"/>
          </w:tcPr>
          <w:p w14:paraId="2E4F119F" w14:textId="77777777" w:rsidR="00204FCC" w:rsidRPr="007B5A2D" w:rsidRDefault="00204FCC" w:rsidP="0023610A">
            <w:pPr>
              <w:pStyle w:val="Antrat4"/>
              <w:numPr>
                <w:ilvl w:val="0"/>
                <w:numId w:val="0"/>
              </w:numPr>
              <w:spacing w:before="0" w:after="0" w:line="240" w:lineRule="auto"/>
              <w:jc w:val="center"/>
              <w:rPr>
                <w:rFonts w:ascii="Times New Roman" w:hAnsi="Times New Roman"/>
                <w:b w:val="0"/>
                <w:sz w:val="20"/>
                <w:vertAlign w:val="superscript"/>
              </w:rPr>
            </w:pPr>
            <w:r w:rsidRPr="007B5A2D">
              <w:rPr>
                <w:rFonts w:ascii="Times New Roman" w:hAnsi="Times New Roman"/>
                <w:b w:val="0"/>
                <w:sz w:val="20"/>
              </w:rPr>
              <w:t>Leistina priimtuvo apkrova</w:t>
            </w:r>
            <w:r w:rsidRPr="007B5A2D">
              <w:rPr>
                <w:rFonts w:ascii="Times New Roman" w:hAnsi="Times New Roman"/>
                <w:b w:val="0"/>
                <w:sz w:val="20"/>
                <w:vertAlign w:val="superscript"/>
                <w:lang w:val="en-US"/>
              </w:rPr>
              <w:t>1</w:t>
            </w:r>
            <w:r w:rsidRPr="007B5A2D">
              <w:rPr>
                <w:rFonts w:ascii="Times New Roman" w:hAnsi="Times New Roman"/>
                <w:b w:val="0"/>
                <w:sz w:val="20"/>
              </w:rPr>
              <w:t xml:space="preserve"> </w:t>
            </w:r>
          </w:p>
        </w:tc>
      </w:tr>
      <w:tr w:rsidR="00204FCC" w:rsidRPr="00292947" w14:paraId="2FA3C157" w14:textId="77777777" w:rsidTr="00204FCC">
        <w:trPr>
          <w:cantSplit/>
          <w:trHeight w:hRule="exact" w:val="339"/>
        </w:trPr>
        <w:tc>
          <w:tcPr>
            <w:tcW w:w="717" w:type="dxa"/>
            <w:vMerge/>
            <w:tcBorders>
              <w:top w:val="single" w:sz="4" w:space="0" w:color="auto"/>
              <w:left w:val="single" w:sz="4" w:space="0" w:color="auto"/>
              <w:bottom w:val="single" w:sz="4" w:space="0" w:color="auto"/>
              <w:right w:val="single" w:sz="4" w:space="0" w:color="auto"/>
            </w:tcBorders>
            <w:vAlign w:val="center"/>
          </w:tcPr>
          <w:p w14:paraId="4F200D28" w14:textId="77777777" w:rsidR="00204FCC" w:rsidRPr="007B5A2D" w:rsidRDefault="00204FCC" w:rsidP="0023610A">
            <w:pPr>
              <w:jc w:val="center"/>
              <w:rPr>
                <w:sz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1BA5A30E" w14:textId="77777777" w:rsidR="00204FCC" w:rsidRPr="007B5A2D" w:rsidRDefault="00204FCC" w:rsidP="0023610A">
            <w:pPr>
              <w:jc w:val="center"/>
              <w:rPr>
                <w:sz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14:paraId="3C6D1CAA" w14:textId="77777777" w:rsidR="00204FCC" w:rsidRPr="007B5A2D" w:rsidRDefault="00204FCC" w:rsidP="0023610A">
            <w:pPr>
              <w:jc w:val="center"/>
              <w:rPr>
                <w:sz w:val="20"/>
              </w:rPr>
            </w:pPr>
          </w:p>
        </w:tc>
        <w:tc>
          <w:tcPr>
            <w:tcW w:w="4184" w:type="dxa"/>
            <w:tcBorders>
              <w:top w:val="single" w:sz="4" w:space="0" w:color="auto"/>
              <w:left w:val="single" w:sz="4" w:space="0" w:color="auto"/>
              <w:bottom w:val="single" w:sz="4" w:space="0" w:color="auto"/>
              <w:right w:val="single" w:sz="4" w:space="0" w:color="auto"/>
            </w:tcBorders>
            <w:vAlign w:val="center"/>
          </w:tcPr>
          <w:p w14:paraId="40F171A9" w14:textId="77777777" w:rsidR="00204FCC" w:rsidRPr="007B5A2D" w:rsidRDefault="00204FCC" w:rsidP="0023610A">
            <w:pPr>
              <w:pStyle w:val="Antrat4"/>
              <w:numPr>
                <w:ilvl w:val="0"/>
                <w:numId w:val="0"/>
              </w:numPr>
              <w:spacing w:before="0" w:after="0" w:line="240" w:lineRule="auto"/>
              <w:jc w:val="center"/>
              <w:rPr>
                <w:rFonts w:ascii="Times New Roman" w:hAnsi="Times New Roman"/>
                <w:b w:val="0"/>
                <w:sz w:val="20"/>
              </w:rPr>
            </w:pPr>
            <w:r w:rsidRPr="007B5A2D">
              <w:rPr>
                <w:rFonts w:ascii="Times New Roman" w:hAnsi="Times New Roman"/>
                <w:b w:val="0"/>
                <w:sz w:val="20"/>
              </w:rPr>
              <w:t>hidraulinė</w:t>
            </w:r>
          </w:p>
        </w:tc>
        <w:tc>
          <w:tcPr>
            <w:tcW w:w="3883" w:type="dxa"/>
            <w:gridSpan w:val="3"/>
            <w:tcBorders>
              <w:top w:val="single" w:sz="4" w:space="0" w:color="auto"/>
              <w:left w:val="single" w:sz="4" w:space="0" w:color="auto"/>
              <w:bottom w:val="single" w:sz="4" w:space="0" w:color="auto"/>
              <w:right w:val="single" w:sz="4" w:space="0" w:color="auto"/>
            </w:tcBorders>
            <w:vAlign w:val="center"/>
          </w:tcPr>
          <w:p w14:paraId="09A23A50" w14:textId="77777777" w:rsidR="00204FCC" w:rsidRPr="007B5A2D" w:rsidRDefault="00204FCC" w:rsidP="0023610A">
            <w:pPr>
              <w:pStyle w:val="Antrat4"/>
              <w:numPr>
                <w:ilvl w:val="0"/>
                <w:numId w:val="0"/>
              </w:numPr>
              <w:spacing w:before="0" w:after="0" w:line="240" w:lineRule="auto"/>
              <w:jc w:val="center"/>
              <w:rPr>
                <w:rFonts w:ascii="Times New Roman" w:hAnsi="Times New Roman"/>
                <w:b w:val="0"/>
                <w:sz w:val="20"/>
              </w:rPr>
            </w:pPr>
            <w:r w:rsidRPr="007B5A2D">
              <w:rPr>
                <w:rFonts w:ascii="Times New Roman" w:hAnsi="Times New Roman"/>
                <w:b w:val="0"/>
                <w:sz w:val="20"/>
              </w:rPr>
              <w:t>teršalais</w:t>
            </w:r>
          </w:p>
        </w:tc>
      </w:tr>
      <w:tr w:rsidR="00204FCC" w:rsidRPr="00292947" w14:paraId="5A8DE457" w14:textId="77777777" w:rsidTr="0023610A">
        <w:trPr>
          <w:cantSplit/>
        </w:trPr>
        <w:tc>
          <w:tcPr>
            <w:tcW w:w="717" w:type="dxa"/>
            <w:vMerge/>
            <w:tcBorders>
              <w:top w:val="single" w:sz="4" w:space="0" w:color="auto"/>
              <w:left w:val="single" w:sz="4" w:space="0" w:color="auto"/>
              <w:bottom w:val="single" w:sz="4" w:space="0" w:color="auto"/>
              <w:right w:val="single" w:sz="4" w:space="0" w:color="auto"/>
            </w:tcBorders>
            <w:vAlign w:val="center"/>
          </w:tcPr>
          <w:p w14:paraId="383CFBE0" w14:textId="77777777" w:rsidR="00204FCC" w:rsidRPr="007B5A2D" w:rsidRDefault="00204FCC" w:rsidP="0023610A">
            <w:pPr>
              <w:jc w:val="center"/>
              <w:rPr>
                <w:sz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16978EFA" w14:textId="77777777" w:rsidR="00204FCC" w:rsidRPr="007B5A2D" w:rsidRDefault="00204FCC" w:rsidP="0023610A">
            <w:pPr>
              <w:jc w:val="center"/>
              <w:rPr>
                <w:sz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14:paraId="4F54D50D" w14:textId="77777777" w:rsidR="00204FCC" w:rsidRPr="007B5A2D" w:rsidRDefault="00204FCC" w:rsidP="0023610A">
            <w:pPr>
              <w:jc w:val="center"/>
              <w:rPr>
                <w:sz w:val="20"/>
              </w:rPr>
            </w:pPr>
          </w:p>
        </w:tc>
        <w:tc>
          <w:tcPr>
            <w:tcW w:w="4184" w:type="dxa"/>
            <w:tcBorders>
              <w:top w:val="single" w:sz="4" w:space="0" w:color="auto"/>
              <w:left w:val="single" w:sz="4" w:space="0" w:color="auto"/>
              <w:bottom w:val="single" w:sz="4" w:space="0" w:color="auto"/>
              <w:right w:val="single" w:sz="4" w:space="0" w:color="auto"/>
            </w:tcBorders>
            <w:vAlign w:val="center"/>
          </w:tcPr>
          <w:p w14:paraId="783C3842" w14:textId="5857189A" w:rsidR="00204FCC" w:rsidRPr="007B5A2D" w:rsidRDefault="00204FCC" w:rsidP="0023610A">
            <w:pPr>
              <w:jc w:val="center"/>
              <w:rPr>
                <w:b/>
                <w:sz w:val="20"/>
              </w:rPr>
            </w:pPr>
            <w:r w:rsidRPr="007B5A2D">
              <w:rPr>
                <w:sz w:val="20"/>
              </w:rPr>
              <w:t>m</w:t>
            </w:r>
            <w:r w:rsidRPr="007B5A2D">
              <w:rPr>
                <w:sz w:val="20"/>
                <w:vertAlign w:val="superscript"/>
              </w:rPr>
              <w:t>3</w:t>
            </w:r>
            <w:r w:rsidRPr="007B5A2D">
              <w:rPr>
                <w:sz w:val="20"/>
              </w:rPr>
              <w:t>/d</w:t>
            </w:r>
          </w:p>
        </w:tc>
        <w:tc>
          <w:tcPr>
            <w:tcW w:w="1486" w:type="dxa"/>
            <w:tcBorders>
              <w:top w:val="single" w:sz="4" w:space="0" w:color="auto"/>
              <w:left w:val="single" w:sz="4" w:space="0" w:color="auto"/>
              <w:bottom w:val="single" w:sz="4" w:space="0" w:color="auto"/>
              <w:right w:val="single" w:sz="4" w:space="0" w:color="auto"/>
            </w:tcBorders>
            <w:vAlign w:val="center"/>
          </w:tcPr>
          <w:p w14:paraId="39472540" w14:textId="77777777" w:rsidR="00204FCC" w:rsidRPr="007B5A2D" w:rsidRDefault="00204FCC" w:rsidP="0023610A">
            <w:pPr>
              <w:jc w:val="center"/>
              <w:rPr>
                <w:sz w:val="20"/>
                <w:vertAlign w:val="superscript"/>
              </w:rPr>
            </w:pPr>
            <w:r w:rsidRPr="007B5A2D">
              <w:rPr>
                <w:sz w:val="20"/>
              </w:rPr>
              <w:t>parametras</w:t>
            </w:r>
          </w:p>
        </w:tc>
        <w:tc>
          <w:tcPr>
            <w:tcW w:w="1387" w:type="dxa"/>
            <w:tcBorders>
              <w:top w:val="single" w:sz="4" w:space="0" w:color="auto"/>
              <w:left w:val="single" w:sz="4" w:space="0" w:color="auto"/>
              <w:bottom w:val="single" w:sz="4" w:space="0" w:color="auto"/>
              <w:right w:val="single" w:sz="4" w:space="0" w:color="auto"/>
            </w:tcBorders>
            <w:vAlign w:val="center"/>
          </w:tcPr>
          <w:p w14:paraId="796CEA07" w14:textId="77777777" w:rsidR="00204FCC" w:rsidRPr="007B5A2D" w:rsidRDefault="00204FCC" w:rsidP="0023610A">
            <w:pPr>
              <w:jc w:val="center"/>
              <w:rPr>
                <w:sz w:val="20"/>
              </w:rPr>
            </w:pPr>
            <w:r w:rsidRPr="007B5A2D">
              <w:rPr>
                <w:sz w:val="20"/>
              </w:rPr>
              <w:t>mato vnt.</w:t>
            </w:r>
          </w:p>
        </w:tc>
        <w:tc>
          <w:tcPr>
            <w:tcW w:w="1010" w:type="dxa"/>
            <w:tcBorders>
              <w:top w:val="single" w:sz="4" w:space="0" w:color="auto"/>
              <w:left w:val="single" w:sz="4" w:space="0" w:color="auto"/>
              <w:bottom w:val="single" w:sz="4" w:space="0" w:color="auto"/>
              <w:right w:val="single" w:sz="4" w:space="0" w:color="auto"/>
            </w:tcBorders>
            <w:vAlign w:val="center"/>
          </w:tcPr>
          <w:p w14:paraId="625B1051" w14:textId="77777777" w:rsidR="00204FCC" w:rsidRPr="007B5A2D" w:rsidRDefault="00204FCC" w:rsidP="0023610A">
            <w:pPr>
              <w:jc w:val="center"/>
              <w:rPr>
                <w:sz w:val="20"/>
              </w:rPr>
            </w:pPr>
            <w:r w:rsidRPr="007B5A2D">
              <w:rPr>
                <w:sz w:val="20"/>
              </w:rPr>
              <w:t>reikšmė</w:t>
            </w:r>
          </w:p>
        </w:tc>
      </w:tr>
      <w:tr w:rsidR="00204FCC" w:rsidRPr="00292947" w14:paraId="2499F14F" w14:textId="77777777" w:rsidTr="0023610A">
        <w:trPr>
          <w:cantSplit/>
        </w:trPr>
        <w:tc>
          <w:tcPr>
            <w:tcW w:w="717" w:type="dxa"/>
            <w:tcBorders>
              <w:top w:val="single" w:sz="4" w:space="0" w:color="auto"/>
              <w:left w:val="single" w:sz="4" w:space="0" w:color="auto"/>
              <w:bottom w:val="single" w:sz="4" w:space="0" w:color="auto"/>
              <w:right w:val="single" w:sz="4" w:space="0" w:color="auto"/>
            </w:tcBorders>
            <w:vAlign w:val="center"/>
          </w:tcPr>
          <w:p w14:paraId="107DD38C" w14:textId="77777777" w:rsidR="00204FCC" w:rsidRPr="007B5A2D" w:rsidRDefault="00204FCC" w:rsidP="0023610A">
            <w:pPr>
              <w:jc w:val="center"/>
              <w:rPr>
                <w:sz w:val="20"/>
              </w:rPr>
            </w:pPr>
            <w:r w:rsidRPr="007B5A2D">
              <w:rPr>
                <w:sz w:val="20"/>
              </w:rPr>
              <w:t>1</w:t>
            </w:r>
          </w:p>
        </w:tc>
        <w:tc>
          <w:tcPr>
            <w:tcW w:w="3354" w:type="dxa"/>
            <w:tcBorders>
              <w:top w:val="single" w:sz="4" w:space="0" w:color="auto"/>
              <w:left w:val="single" w:sz="4" w:space="0" w:color="auto"/>
              <w:bottom w:val="single" w:sz="4" w:space="0" w:color="auto"/>
              <w:right w:val="single" w:sz="4" w:space="0" w:color="auto"/>
            </w:tcBorders>
            <w:vAlign w:val="center"/>
          </w:tcPr>
          <w:p w14:paraId="46295197" w14:textId="77777777" w:rsidR="00204FCC" w:rsidRPr="007B5A2D" w:rsidRDefault="00204FCC" w:rsidP="0023610A">
            <w:pPr>
              <w:jc w:val="center"/>
              <w:rPr>
                <w:sz w:val="20"/>
              </w:rPr>
            </w:pPr>
            <w:r w:rsidRPr="007B5A2D">
              <w:rPr>
                <w:sz w:val="20"/>
              </w:rPr>
              <w:t>2</w:t>
            </w:r>
          </w:p>
        </w:tc>
        <w:tc>
          <w:tcPr>
            <w:tcW w:w="2179" w:type="dxa"/>
            <w:tcBorders>
              <w:top w:val="single" w:sz="4" w:space="0" w:color="auto"/>
              <w:left w:val="single" w:sz="4" w:space="0" w:color="auto"/>
              <w:bottom w:val="single" w:sz="4" w:space="0" w:color="auto"/>
              <w:right w:val="single" w:sz="4" w:space="0" w:color="auto"/>
            </w:tcBorders>
            <w:vAlign w:val="center"/>
          </w:tcPr>
          <w:p w14:paraId="3A2BDC62" w14:textId="77777777" w:rsidR="00204FCC" w:rsidRPr="007B5A2D" w:rsidRDefault="00204FCC" w:rsidP="0023610A">
            <w:pPr>
              <w:jc w:val="center"/>
              <w:rPr>
                <w:sz w:val="20"/>
              </w:rPr>
            </w:pPr>
            <w:r w:rsidRPr="007B5A2D">
              <w:rPr>
                <w:sz w:val="20"/>
              </w:rPr>
              <w:t>3</w:t>
            </w:r>
          </w:p>
        </w:tc>
        <w:tc>
          <w:tcPr>
            <w:tcW w:w="4184" w:type="dxa"/>
            <w:tcBorders>
              <w:top w:val="single" w:sz="4" w:space="0" w:color="auto"/>
              <w:left w:val="single" w:sz="4" w:space="0" w:color="auto"/>
              <w:bottom w:val="single" w:sz="4" w:space="0" w:color="auto"/>
              <w:right w:val="single" w:sz="4" w:space="0" w:color="auto"/>
            </w:tcBorders>
            <w:vAlign w:val="center"/>
          </w:tcPr>
          <w:p w14:paraId="38A16C24" w14:textId="76AE0D4C" w:rsidR="00204FCC" w:rsidRPr="007B5A2D" w:rsidRDefault="00204FCC" w:rsidP="0023610A">
            <w:pPr>
              <w:jc w:val="center"/>
              <w:rPr>
                <w:b/>
                <w:color w:val="000000"/>
                <w:sz w:val="20"/>
              </w:rPr>
            </w:pPr>
            <w:r w:rsidRPr="007B5A2D">
              <w:rPr>
                <w:sz w:val="20"/>
              </w:rPr>
              <w:t>4</w:t>
            </w:r>
          </w:p>
        </w:tc>
        <w:tc>
          <w:tcPr>
            <w:tcW w:w="1486" w:type="dxa"/>
            <w:tcBorders>
              <w:top w:val="single" w:sz="4" w:space="0" w:color="auto"/>
              <w:left w:val="single" w:sz="4" w:space="0" w:color="auto"/>
              <w:bottom w:val="single" w:sz="4" w:space="0" w:color="auto"/>
              <w:right w:val="single" w:sz="4" w:space="0" w:color="auto"/>
            </w:tcBorders>
            <w:vAlign w:val="center"/>
          </w:tcPr>
          <w:p w14:paraId="23BE8376" w14:textId="7148C509" w:rsidR="00204FCC" w:rsidRPr="007B5A2D" w:rsidRDefault="009A0E5D" w:rsidP="0023610A">
            <w:pPr>
              <w:jc w:val="center"/>
              <w:rPr>
                <w:color w:val="000000"/>
                <w:sz w:val="20"/>
              </w:rPr>
            </w:pPr>
            <w:r w:rsidRPr="007B5A2D">
              <w:rPr>
                <w:color w:val="000000"/>
                <w:sz w:val="20"/>
              </w:rPr>
              <w:t>5</w:t>
            </w:r>
          </w:p>
        </w:tc>
        <w:tc>
          <w:tcPr>
            <w:tcW w:w="1387" w:type="dxa"/>
            <w:tcBorders>
              <w:top w:val="single" w:sz="4" w:space="0" w:color="auto"/>
              <w:left w:val="single" w:sz="4" w:space="0" w:color="auto"/>
              <w:bottom w:val="single" w:sz="4" w:space="0" w:color="auto"/>
              <w:right w:val="single" w:sz="4" w:space="0" w:color="auto"/>
            </w:tcBorders>
            <w:vAlign w:val="center"/>
          </w:tcPr>
          <w:p w14:paraId="5EC60C4C" w14:textId="328FEA36" w:rsidR="00204FCC" w:rsidRPr="007B5A2D" w:rsidRDefault="009A0E5D" w:rsidP="0023610A">
            <w:pPr>
              <w:jc w:val="center"/>
              <w:rPr>
                <w:color w:val="000000"/>
                <w:sz w:val="20"/>
              </w:rPr>
            </w:pPr>
            <w:r w:rsidRPr="007B5A2D">
              <w:rPr>
                <w:color w:val="000000"/>
                <w:sz w:val="20"/>
              </w:rPr>
              <w:t>6</w:t>
            </w:r>
          </w:p>
        </w:tc>
        <w:tc>
          <w:tcPr>
            <w:tcW w:w="1010" w:type="dxa"/>
            <w:tcBorders>
              <w:top w:val="single" w:sz="4" w:space="0" w:color="auto"/>
              <w:left w:val="single" w:sz="4" w:space="0" w:color="auto"/>
              <w:bottom w:val="single" w:sz="4" w:space="0" w:color="auto"/>
              <w:right w:val="single" w:sz="4" w:space="0" w:color="auto"/>
            </w:tcBorders>
            <w:vAlign w:val="center"/>
          </w:tcPr>
          <w:p w14:paraId="6ED2B5EB" w14:textId="15018F89" w:rsidR="00204FCC" w:rsidRPr="007B5A2D" w:rsidRDefault="009A0E5D" w:rsidP="0023610A">
            <w:pPr>
              <w:jc w:val="center"/>
              <w:rPr>
                <w:color w:val="000000"/>
                <w:sz w:val="20"/>
              </w:rPr>
            </w:pPr>
            <w:r w:rsidRPr="007B5A2D">
              <w:rPr>
                <w:color w:val="000000"/>
                <w:sz w:val="20"/>
              </w:rPr>
              <w:t>7</w:t>
            </w:r>
          </w:p>
        </w:tc>
      </w:tr>
      <w:tr w:rsidR="00204FCC" w:rsidRPr="00292947" w14:paraId="6AE64DEF" w14:textId="77777777" w:rsidTr="0023610A">
        <w:trPr>
          <w:cantSplit/>
        </w:trPr>
        <w:tc>
          <w:tcPr>
            <w:tcW w:w="717" w:type="dxa"/>
            <w:vMerge w:val="restart"/>
            <w:tcBorders>
              <w:top w:val="single" w:sz="4" w:space="0" w:color="auto"/>
              <w:left w:val="single" w:sz="4" w:space="0" w:color="auto"/>
              <w:right w:val="single" w:sz="4" w:space="0" w:color="auto"/>
            </w:tcBorders>
            <w:vAlign w:val="center"/>
          </w:tcPr>
          <w:p w14:paraId="40CB1DC5" w14:textId="77777777" w:rsidR="00204FCC" w:rsidRPr="007B5A2D" w:rsidRDefault="00204FCC" w:rsidP="0023610A">
            <w:pPr>
              <w:jc w:val="center"/>
              <w:rPr>
                <w:sz w:val="20"/>
              </w:rPr>
            </w:pPr>
            <w:r w:rsidRPr="007B5A2D">
              <w:rPr>
                <w:sz w:val="20"/>
              </w:rPr>
              <w:t>PR1</w:t>
            </w:r>
          </w:p>
        </w:tc>
        <w:tc>
          <w:tcPr>
            <w:tcW w:w="3354" w:type="dxa"/>
            <w:vMerge w:val="restart"/>
            <w:tcBorders>
              <w:top w:val="single" w:sz="4" w:space="0" w:color="auto"/>
              <w:left w:val="single" w:sz="4" w:space="0" w:color="auto"/>
              <w:right w:val="single" w:sz="4" w:space="0" w:color="auto"/>
            </w:tcBorders>
            <w:vAlign w:val="center"/>
          </w:tcPr>
          <w:p w14:paraId="71E566E9" w14:textId="77777777" w:rsidR="00204FCC" w:rsidRPr="007B5A2D" w:rsidRDefault="009A0E5D" w:rsidP="0023610A">
            <w:pPr>
              <w:jc w:val="center"/>
              <w:rPr>
                <w:sz w:val="20"/>
              </w:rPr>
            </w:pPr>
            <w:r w:rsidRPr="007B5A2D">
              <w:rPr>
                <w:sz w:val="20"/>
              </w:rPr>
              <w:t>Išleidžiama į UAB „Širvintų vandenys“ buitinių nuotekų tinklus,</w:t>
            </w:r>
          </w:p>
          <w:p w14:paraId="4B41DFA3" w14:textId="0A4EC295" w:rsidR="009A0E5D" w:rsidRPr="007B5A2D" w:rsidRDefault="009A0E5D" w:rsidP="0023610A">
            <w:pPr>
              <w:jc w:val="center"/>
              <w:rPr>
                <w:sz w:val="20"/>
              </w:rPr>
            </w:pPr>
            <w:r w:rsidRPr="007B5A2D">
              <w:rPr>
                <w:sz w:val="20"/>
              </w:rPr>
              <w:t>6102211  560746 (LKS)</w:t>
            </w:r>
          </w:p>
        </w:tc>
        <w:tc>
          <w:tcPr>
            <w:tcW w:w="2179" w:type="dxa"/>
            <w:vMerge w:val="restart"/>
            <w:tcBorders>
              <w:top w:val="single" w:sz="4" w:space="0" w:color="auto"/>
              <w:left w:val="single" w:sz="4" w:space="0" w:color="auto"/>
              <w:right w:val="single" w:sz="4" w:space="0" w:color="auto"/>
            </w:tcBorders>
            <w:vAlign w:val="center"/>
          </w:tcPr>
          <w:p w14:paraId="392D5E96" w14:textId="2F712194" w:rsidR="00204FCC" w:rsidRPr="007B5A2D" w:rsidRDefault="009A0E5D" w:rsidP="0023610A">
            <w:pPr>
              <w:jc w:val="center"/>
              <w:rPr>
                <w:sz w:val="20"/>
              </w:rPr>
            </w:pPr>
            <w:r w:rsidRPr="007B5A2D">
              <w:rPr>
                <w:sz w:val="20"/>
              </w:rPr>
              <w:t>Buitinės nuotekos</w:t>
            </w:r>
          </w:p>
        </w:tc>
        <w:tc>
          <w:tcPr>
            <w:tcW w:w="4184" w:type="dxa"/>
            <w:vMerge w:val="restart"/>
            <w:tcBorders>
              <w:top w:val="single" w:sz="4" w:space="0" w:color="auto"/>
              <w:left w:val="single" w:sz="4" w:space="0" w:color="auto"/>
              <w:right w:val="single" w:sz="4" w:space="0" w:color="auto"/>
            </w:tcBorders>
            <w:vAlign w:val="center"/>
          </w:tcPr>
          <w:p w14:paraId="37DF5DE9" w14:textId="10D23D29" w:rsidR="00204FCC" w:rsidRPr="007B5A2D" w:rsidRDefault="00204FCC" w:rsidP="0023610A">
            <w:pPr>
              <w:jc w:val="center"/>
              <w:rPr>
                <w:b/>
                <w:sz w:val="20"/>
              </w:rPr>
            </w:pPr>
            <w:r w:rsidRPr="007B5A2D">
              <w:rPr>
                <w:sz w:val="20"/>
              </w:rPr>
              <w:t>-</w:t>
            </w:r>
          </w:p>
        </w:tc>
        <w:tc>
          <w:tcPr>
            <w:tcW w:w="1486" w:type="dxa"/>
            <w:tcBorders>
              <w:top w:val="single" w:sz="4" w:space="0" w:color="auto"/>
              <w:left w:val="single" w:sz="4" w:space="0" w:color="auto"/>
              <w:bottom w:val="single" w:sz="4" w:space="0" w:color="auto"/>
              <w:right w:val="single" w:sz="4" w:space="0" w:color="auto"/>
            </w:tcBorders>
            <w:vAlign w:val="center"/>
          </w:tcPr>
          <w:p w14:paraId="0F22756F" w14:textId="77777777" w:rsidR="00204FCC" w:rsidRPr="007B5A2D" w:rsidRDefault="00204FCC" w:rsidP="0023610A">
            <w:pPr>
              <w:jc w:val="center"/>
              <w:rPr>
                <w:sz w:val="20"/>
                <w:vertAlign w:val="subscript"/>
              </w:rPr>
            </w:pPr>
            <w:r w:rsidRPr="007B5A2D">
              <w:rPr>
                <w:sz w:val="20"/>
              </w:rPr>
              <w:t>BDS</w:t>
            </w:r>
            <w:r w:rsidRPr="007B5A2D">
              <w:rPr>
                <w:sz w:val="20"/>
                <w:vertAlign w:val="subscript"/>
              </w:rPr>
              <w:t>7</w:t>
            </w:r>
          </w:p>
        </w:tc>
        <w:tc>
          <w:tcPr>
            <w:tcW w:w="1387" w:type="dxa"/>
            <w:tcBorders>
              <w:top w:val="single" w:sz="4" w:space="0" w:color="auto"/>
              <w:left w:val="single" w:sz="4" w:space="0" w:color="auto"/>
              <w:bottom w:val="single" w:sz="4" w:space="0" w:color="auto"/>
              <w:right w:val="single" w:sz="4" w:space="0" w:color="auto"/>
            </w:tcBorders>
            <w:vAlign w:val="center"/>
          </w:tcPr>
          <w:p w14:paraId="37FFE93C" w14:textId="77777777" w:rsidR="00204FCC" w:rsidRPr="007B5A2D" w:rsidRDefault="00204FCC" w:rsidP="0023610A">
            <w:pPr>
              <w:jc w:val="center"/>
              <w:rPr>
                <w:sz w:val="20"/>
              </w:rPr>
            </w:pPr>
            <w:r w:rsidRPr="007B5A2D">
              <w:rPr>
                <w:sz w:val="20"/>
              </w:rPr>
              <w:t>mg/l</w:t>
            </w:r>
          </w:p>
        </w:tc>
        <w:tc>
          <w:tcPr>
            <w:tcW w:w="1010" w:type="dxa"/>
            <w:tcBorders>
              <w:top w:val="single" w:sz="4" w:space="0" w:color="auto"/>
              <w:left w:val="single" w:sz="4" w:space="0" w:color="auto"/>
              <w:bottom w:val="single" w:sz="4" w:space="0" w:color="auto"/>
              <w:right w:val="single" w:sz="4" w:space="0" w:color="auto"/>
            </w:tcBorders>
            <w:vAlign w:val="center"/>
          </w:tcPr>
          <w:p w14:paraId="6FA36854" w14:textId="77777777" w:rsidR="00204FCC" w:rsidRPr="007B5A2D" w:rsidRDefault="00204FCC" w:rsidP="0023610A">
            <w:pPr>
              <w:jc w:val="center"/>
              <w:rPr>
                <w:sz w:val="20"/>
              </w:rPr>
            </w:pPr>
            <w:r w:rsidRPr="007B5A2D">
              <w:rPr>
                <w:sz w:val="20"/>
              </w:rPr>
              <w:t>249</w:t>
            </w:r>
          </w:p>
        </w:tc>
      </w:tr>
      <w:tr w:rsidR="00204FCC" w:rsidRPr="00292947" w14:paraId="3FD97CC0" w14:textId="77777777" w:rsidTr="0023610A">
        <w:trPr>
          <w:cantSplit/>
        </w:trPr>
        <w:tc>
          <w:tcPr>
            <w:tcW w:w="717" w:type="dxa"/>
            <w:vMerge/>
            <w:tcBorders>
              <w:left w:val="single" w:sz="4" w:space="0" w:color="auto"/>
              <w:right w:val="single" w:sz="4" w:space="0" w:color="auto"/>
            </w:tcBorders>
            <w:vAlign w:val="center"/>
          </w:tcPr>
          <w:p w14:paraId="2048A790" w14:textId="08A9F627" w:rsidR="00204FCC" w:rsidRPr="007B5A2D" w:rsidRDefault="00204FCC" w:rsidP="0023610A">
            <w:pPr>
              <w:jc w:val="center"/>
              <w:rPr>
                <w:sz w:val="20"/>
              </w:rPr>
            </w:pPr>
          </w:p>
        </w:tc>
        <w:tc>
          <w:tcPr>
            <w:tcW w:w="3354" w:type="dxa"/>
            <w:vMerge/>
            <w:tcBorders>
              <w:left w:val="single" w:sz="4" w:space="0" w:color="auto"/>
              <w:right w:val="single" w:sz="4" w:space="0" w:color="auto"/>
            </w:tcBorders>
            <w:vAlign w:val="center"/>
          </w:tcPr>
          <w:p w14:paraId="1E50FBC8" w14:textId="77777777" w:rsidR="00204FCC" w:rsidRPr="007B5A2D" w:rsidRDefault="00204FCC" w:rsidP="0023610A">
            <w:pPr>
              <w:jc w:val="center"/>
              <w:rPr>
                <w:sz w:val="20"/>
              </w:rPr>
            </w:pPr>
          </w:p>
        </w:tc>
        <w:tc>
          <w:tcPr>
            <w:tcW w:w="2179" w:type="dxa"/>
            <w:vMerge/>
            <w:tcBorders>
              <w:left w:val="single" w:sz="4" w:space="0" w:color="auto"/>
              <w:right w:val="single" w:sz="4" w:space="0" w:color="auto"/>
            </w:tcBorders>
            <w:vAlign w:val="center"/>
          </w:tcPr>
          <w:p w14:paraId="23D7F18A" w14:textId="77777777" w:rsidR="00204FCC" w:rsidRPr="007B5A2D" w:rsidRDefault="00204FCC" w:rsidP="0023610A">
            <w:pPr>
              <w:jc w:val="center"/>
              <w:rPr>
                <w:sz w:val="20"/>
              </w:rPr>
            </w:pPr>
          </w:p>
        </w:tc>
        <w:tc>
          <w:tcPr>
            <w:tcW w:w="4184" w:type="dxa"/>
            <w:vMerge/>
            <w:tcBorders>
              <w:left w:val="single" w:sz="4" w:space="0" w:color="auto"/>
              <w:right w:val="single" w:sz="4" w:space="0" w:color="auto"/>
            </w:tcBorders>
            <w:vAlign w:val="center"/>
          </w:tcPr>
          <w:p w14:paraId="4BB361E1" w14:textId="77777777" w:rsidR="00204FCC" w:rsidRPr="007B5A2D" w:rsidRDefault="00204FCC" w:rsidP="0023610A">
            <w:pPr>
              <w:jc w:val="center"/>
              <w:rPr>
                <w:sz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3BBEBFE4" w14:textId="77777777" w:rsidR="00204FCC" w:rsidRPr="007B5A2D" w:rsidRDefault="00204FCC" w:rsidP="0023610A">
            <w:pPr>
              <w:jc w:val="center"/>
              <w:rPr>
                <w:sz w:val="20"/>
              </w:rPr>
            </w:pPr>
            <w:r w:rsidRPr="007B5A2D">
              <w:rPr>
                <w:sz w:val="20"/>
              </w:rPr>
              <w:t>SM</w:t>
            </w:r>
          </w:p>
        </w:tc>
        <w:tc>
          <w:tcPr>
            <w:tcW w:w="1387" w:type="dxa"/>
            <w:tcBorders>
              <w:top w:val="single" w:sz="4" w:space="0" w:color="auto"/>
              <w:left w:val="single" w:sz="4" w:space="0" w:color="auto"/>
              <w:bottom w:val="single" w:sz="4" w:space="0" w:color="auto"/>
              <w:right w:val="single" w:sz="4" w:space="0" w:color="auto"/>
            </w:tcBorders>
          </w:tcPr>
          <w:p w14:paraId="1FD46ECA" w14:textId="77777777" w:rsidR="00204FCC" w:rsidRPr="007B5A2D" w:rsidRDefault="00204FCC" w:rsidP="0023610A">
            <w:pPr>
              <w:jc w:val="center"/>
              <w:rPr>
                <w:sz w:val="20"/>
              </w:rPr>
            </w:pPr>
            <w:r w:rsidRPr="007B5A2D">
              <w:rPr>
                <w:sz w:val="20"/>
              </w:rPr>
              <w:t>mg/l</w:t>
            </w:r>
          </w:p>
        </w:tc>
        <w:tc>
          <w:tcPr>
            <w:tcW w:w="1010" w:type="dxa"/>
            <w:tcBorders>
              <w:top w:val="single" w:sz="4" w:space="0" w:color="auto"/>
              <w:left w:val="single" w:sz="4" w:space="0" w:color="auto"/>
              <w:bottom w:val="single" w:sz="4" w:space="0" w:color="auto"/>
              <w:right w:val="single" w:sz="4" w:space="0" w:color="auto"/>
            </w:tcBorders>
            <w:vAlign w:val="center"/>
          </w:tcPr>
          <w:p w14:paraId="33AAF082" w14:textId="77777777" w:rsidR="00204FCC" w:rsidRPr="007B5A2D" w:rsidRDefault="00204FCC" w:rsidP="0023610A">
            <w:pPr>
              <w:jc w:val="center"/>
              <w:rPr>
                <w:sz w:val="20"/>
              </w:rPr>
            </w:pPr>
            <w:r w:rsidRPr="007B5A2D">
              <w:rPr>
                <w:sz w:val="20"/>
              </w:rPr>
              <w:t>200</w:t>
            </w:r>
          </w:p>
        </w:tc>
      </w:tr>
      <w:tr w:rsidR="00204FCC" w:rsidRPr="00292947" w14:paraId="43869D27" w14:textId="77777777" w:rsidTr="0023610A">
        <w:trPr>
          <w:cantSplit/>
        </w:trPr>
        <w:tc>
          <w:tcPr>
            <w:tcW w:w="717" w:type="dxa"/>
            <w:vMerge/>
            <w:tcBorders>
              <w:left w:val="single" w:sz="4" w:space="0" w:color="auto"/>
              <w:right w:val="single" w:sz="4" w:space="0" w:color="auto"/>
            </w:tcBorders>
            <w:vAlign w:val="center"/>
          </w:tcPr>
          <w:p w14:paraId="15939D35" w14:textId="77777777" w:rsidR="00204FCC" w:rsidRPr="007B5A2D" w:rsidRDefault="00204FCC" w:rsidP="0023610A">
            <w:pPr>
              <w:jc w:val="center"/>
              <w:rPr>
                <w:sz w:val="20"/>
              </w:rPr>
            </w:pPr>
          </w:p>
        </w:tc>
        <w:tc>
          <w:tcPr>
            <w:tcW w:w="3354" w:type="dxa"/>
            <w:vMerge/>
            <w:tcBorders>
              <w:left w:val="single" w:sz="4" w:space="0" w:color="auto"/>
              <w:right w:val="single" w:sz="4" w:space="0" w:color="auto"/>
            </w:tcBorders>
            <w:vAlign w:val="center"/>
          </w:tcPr>
          <w:p w14:paraId="5B02AA5B" w14:textId="77777777" w:rsidR="00204FCC" w:rsidRPr="007B5A2D" w:rsidRDefault="00204FCC" w:rsidP="0023610A">
            <w:pPr>
              <w:jc w:val="center"/>
              <w:rPr>
                <w:sz w:val="20"/>
              </w:rPr>
            </w:pPr>
          </w:p>
        </w:tc>
        <w:tc>
          <w:tcPr>
            <w:tcW w:w="2179" w:type="dxa"/>
            <w:vMerge/>
            <w:tcBorders>
              <w:left w:val="single" w:sz="4" w:space="0" w:color="auto"/>
              <w:right w:val="single" w:sz="4" w:space="0" w:color="auto"/>
            </w:tcBorders>
            <w:vAlign w:val="center"/>
          </w:tcPr>
          <w:p w14:paraId="104E566E" w14:textId="77777777" w:rsidR="00204FCC" w:rsidRPr="007B5A2D" w:rsidRDefault="00204FCC" w:rsidP="0023610A">
            <w:pPr>
              <w:jc w:val="center"/>
              <w:rPr>
                <w:sz w:val="20"/>
              </w:rPr>
            </w:pPr>
          </w:p>
        </w:tc>
        <w:tc>
          <w:tcPr>
            <w:tcW w:w="4184" w:type="dxa"/>
            <w:vMerge/>
            <w:tcBorders>
              <w:left w:val="single" w:sz="4" w:space="0" w:color="auto"/>
              <w:right w:val="single" w:sz="4" w:space="0" w:color="auto"/>
            </w:tcBorders>
            <w:vAlign w:val="center"/>
          </w:tcPr>
          <w:p w14:paraId="15AB9F22" w14:textId="77777777" w:rsidR="00204FCC" w:rsidRPr="007B5A2D" w:rsidRDefault="00204FCC" w:rsidP="0023610A">
            <w:pPr>
              <w:jc w:val="center"/>
              <w:rPr>
                <w:sz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740485C2" w14:textId="77777777" w:rsidR="00204FCC" w:rsidRPr="007B5A2D" w:rsidRDefault="00204FCC" w:rsidP="0023610A">
            <w:pPr>
              <w:jc w:val="center"/>
              <w:rPr>
                <w:sz w:val="20"/>
                <w:vertAlign w:val="subscript"/>
              </w:rPr>
            </w:pPr>
            <w:proofErr w:type="spellStart"/>
            <w:r w:rsidRPr="007B5A2D">
              <w:rPr>
                <w:sz w:val="20"/>
              </w:rPr>
              <w:t>N</w:t>
            </w:r>
            <w:r w:rsidRPr="007B5A2D">
              <w:rPr>
                <w:sz w:val="20"/>
                <w:vertAlign w:val="subscript"/>
              </w:rPr>
              <w:t>b</w:t>
            </w:r>
            <w:proofErr w:type="spellEnd"/>
          </w:p>
        </w:tc>
        <w:tc>
          <w:tcPr>
            <w:tcW w:w="1387" w:type="dxa"/>
            <w:tcBorders>
              <w:top w:val="single" w:sz="4" w:space="0" w:color="auto"/>
              <w:left w:val="single" w:sz="4" w:space="0" w:color="auto"/>
              <w:bottom w:val="single" w:sz="4" w:space="0" w:color="auto"/>
              <w:right w:val="single" w:sz="4" w:space="0" w:color="auto"/>
            </w:tcBorders>
          </w:tcPr>
          <w:p w14:paraId="6C8C5C55" w14:textId="77777777" w:rsidR="00204FCC" w:rsidRPr="007B5A2D" w:rsidRDefault="00204FCC" w:rsidP="0023610A">
            <w:pPr>
              <w:jc w:val="center"/>
              <w:rPr>
                <w:sz w:val="20"/>
              </w:rPr>
            </w:pPr>
            <w:r w:rsidRPr="007B5A2D">
              <w:rPr>
                <w:sz w:val="20"/>
              </w:rPr>
              <w:t>mg/l</w:t>
            </w:r>
          </w:p>
        </w:tc>
        <w:tc>
          <w:tcPr>
            <w:tcW w:w="1010" w:type="dxa"/>
            <w:tcBorders>
              <w:top w:val="single" w:sz="4" w:space="0" w:color="auto"/>
              <w:left w:val="single" w:sz="4" w:space="0" w:color="auto"/>
              <w:bottom w:val="single" w:sz="4" w:space="0" w:color="auto"/>
              <w:right w:val="single" w:sz="4" w:space="0" w:color="auto"/>
            </w:tcBorders>
            <w:vAlign w:val="center"/>
          </w:tcPr>
          <w:p w14:paraId="5FBF28A1" w14:textId="77777777" w:rsidR="00204FCC" w:rsidRPr="007B5A2D" w:rsidRDefault="00204FCC" w:rsidP="0023610A">
            <w:pPr>
              <w:jc w:val="center"/>
              <w:rPr>
                <w:sz w:val="20"/>
              </w:rPr>
            </w:pPr>
            <w:r w:rsidRPr="007B5A2D">
              <w:rPr>
                <w:sz w:val="20"/>
              </w:rPr>
              <w:t>36</w:t>
            </w:r>
          </w:p>
        </w:tc>
      </w:tr>
      <w:tr w:rsidR="00204FCC" w:rsidRPr="00292947" w14:paraId="3629C9F7" w14:textId="77777777" w:rsidTr="0023610A">
        <w:trPr>
          <w:cantSplit/>
        </w:trPr>
        <w:tc>
          <w:tcPr>
            <w:tcW w:w="717" w:type="dxa"/>
            <w:vMerge/>
            <w:tcBorders>
              <w:left w:val="single" w:sz="4" w:space="0" w:color="auto"/>
              <w:right w:val="single" w:sz="4" w:space="0" w:color="auto"/>
            </w:tcBorders>
            <w:vAlign w:val="center"/>
          </w:tcPr>
          <w:p w14:paraId="1E47B3E4" w14:textId="77777777" w:rsidR="00204FCC" w:rsidRPr="007B5A2D" w:rsidRDefault="00204FCC" w:rsidP="0023610A">
            <w:pPr>
              <w:jc w:val="center"/>
              <w:rPr>
                <w:sz w:val="20"/>
              </w:rPr>
            </w:pPr>
          </w:p>
        </w:tc>
        <w:tc>
          <w:tcPr>
            <w:tcW w:w="3354" w:type="dxa"/>
            <w:vMerge/>
            <w:tcBorders>
              <w:left w:val="single" w:sz="4" w:space="0" w:color="auto"/>
              <w:right w:val="single" w:sz="4" w:space="0" w:color="auto"/>
            </w:tcBorders>
            <w:vAlign w:val="center"/>
          </w:tcPr>
          <w:p w14:paraId="3FCCF9AF" w14:textId="77777777" w:rsidR="00204FCC" w:rsidRPr="007B5A2D" w:rsidRDefault="00204FCC" w:rsidP="0023610A">
            <w:pPr>
              <w:jc w:val="center"/>
              <w:rPr>
                <w:sz w:val="20"/>
              </w:rPr>
            </w:pPr>
          </w:p>
        </w:tc>
        <w:tc>
          <w:tcPr>
            <w:tcW w:w="2179" w:type="dxa"/>
            <w:vMerge/>
            <w:tcBorders>
              <w:left w:val="single" w:sz="4" w:space="0" w:color="auto"/>
              <w:right w:val="single" w:sz="4" w:space="0" w:color="auto"/>
            </w:tcBorders>
            <w:vAlign w:val="center"/>
          </w:tcPr>
          <w:p w14:paraId="35938FD5" w14:textId="77777777" w:rsidR="00204FCC" w:rsidRPr="007B5A2D" w:rsidRDefault="00204FCC" w:rsidP="0023610A">
            <w:pPr>
              <w:jc w:val="center"/>
              <w:rPr>
                <w:sz w:val="20"/>
              </w:rPr>
            </w:pPr>
          </w:p>
        </w:tc>
        <w:tc>
          <w:tcPr>
            <w:tcW w:w="4184" w:type="dxa"/>
            <w:vMerge/>
            <w:tcBorders>
              <w:left w:val="single" w:sz="4" w:space="0" w:color="auto"/>
              <w:right w:val="single" w:sz="4" w:space="0" w:color="auto"/>
            </w:tcBorders>
            <w:vAlign w:val="center"/>
          </w:tcPr>
          <w:p w14:paraId="50B1DD46" w14:textId="77777777" w:rsidR="00204FCC" w:rsidRPr="007B5A2D" w:rsidRDefault="00204FCC" w:rsidP="0023610A">
            <w:pPr>
              <w:jc w:val="center"/>
              <w:rPr>
                <w:sz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5282B9BE" w14:textId="77777777" w:rsidR="00204FCC" w:rsidRPr="007B5A2D" w:rsidRDefault="00204FCC" w:rsidP="0023610A">
            <w:pPr>
              <w:jc w:val="center"/>
              <w:rPr>
                <w:sz w:val="20"/>
                <w:vertAlign w:val="subscript"/>
              </w:rPr>
            </w:pPr>
            <w:proofErr w:type="spellStart"/>
            <w:r w:rsidRPr="007B5A2D">
              <w:rPr>
                <w:sz w:val="20"/>
              </w:rPr>
              <w:t>P</w:t>
            </w:r>
            <w:r w:rsidRPr="007B5A2D">
              <w:rPr>
                <w:sz w:val="20"/>
                <w:vertAlign w:val="subscript"/>
              </w:rPr>
              <w:t>b</w:t>
            </w:r>
            <w:proofErr w:type="spellEnd"/>
          </w:p>
        </w:tc>
        <w:tc>
          <w:tcPr>
            <w:tcW w:w="1387" w:type="dxa"/>
            <w:tcBorders>
              <w:top w:val="single" w:sz="4" w:space="0" w:color="auto"/>
              <w:left w:val="single" w:sz="4" w:space="0" w:color="auto"/>
              <w:bottom w:val="single" w:sz="4" w:space="0" w:color="auto"/>
              <w:right w:val="single" w:sz="4" w:space="0" w:color="auto"/>
            </w:tcBorders>
          </w:tcPr>
          <w:p w14:paraId="7C1C9CC4" w14:textId="77777777" w:rsidR="00204FCC" w:rsidRPr="007B5A2D" w:rsidRDefault="00204FCC" w:rsidP="0023610A">
            <w:pPr>
              <w:jc w:val="center"/>
              <w:rPr>
                <w:sz w:val="20"/>
              </w:rPr>
            </w:pPr>
            <w:r w:rsidRPr="007B5A2D">
              <w:rPr>
                <w:sz w:val="20"/>
              </w:rPr>
              <w:t>mg/l</w:t>
            </w:r>
          </w:p>
        </w:tc>
        <w:tc>
          <w:tcPr>
            <w:tcW w:w="1010" w:type="dxa"/>
            <w:tcBorders>
              <w:top w:val="single" w:sz="4" w:space="0" w:color="auto"/>
              <w:left w:val="single" w:sz="4" w:space="0" w:color="auto"/>
              <w:bottom w:val="single" w:sz="4" w:space="0" w:color="auto"/>
              <w:right w:val="single" w:sz="4" w:space="0" w:color="auto"/>
            </w:tcBorders>
            <w:vAlign w:val="center"/>
          </w:tcPr>
          <w:p w14:paraId="70B6F6DF" w14:textId="77777777" w:rsidR="00204FCC" w:rsidRPr="007B5A2D" w:rsidRDefault="00204FCC" w:rsidP="0023610A">
            <w:pPr>
              <w:jc w:val="center"/>
              <w:rPr>
                <w:sz w:val="20"/>
              </w:rPr>
            </w:pPr>
            <w:r w:rsidRPr="007B5A2D">
              <w:rPr>
                <w:sz w:val="20"/>
              </w:rPr>
              <w:t>8,4</w:t>
            </w:r>
          </w:p>
        </w:tc>
      </w:tr>
      <w:tr w:rsidR="00204FCC" w:rsidRPr="00292947" w14:paraId="3C8E1F15" w14:textId="77777777" w:rsidTr="0023610A">
        <w:trPr>
          <w:cantSplit/>
        </w:trPr>
        <w:tc>
          <w:tcPr>
            <w:tcW w:w="717" w:type="dxa"/>
            <w:vMerge/>
            <w:tcBorders>
              <w:left w:val="single" w:sz="4" w:space="0" w:color="auto"/>
              <w:right w:val="single" w:sz="4" w:space="0" w:color="auto"/>
            </w:tcBorders>
            <w:vAlign w:val="center"/>
          </w:tcPr>
          <w:p w14:paraId="7C35D36E" w14:textId="77777777" w:rsidR="00204FCC" w:rsidRPr="007B5A2D" w:rsidRDefault="00204FCC" w:rsidP="0023610A">
            <w:pPr>
              <w:jc w:val="center"/>
              <w:rPr>
                <w:sz w:val="20"/>
              </w:rPr>
            </w:pPr>
          </w:p>
        </w:tc>
        <w:tc>
          <w:tcPr>
            <w:tcW w:w="3354" w:type="dxa"/>
            <w:vMerge/>
            <w:tcBorders>
              <w:left w:val="single" w:sz="4" w:space="0" w:color="auto"/>
              <w:right w:val="single" w:sz="4" w:space="0" w:color="auto"/>
            </w:tcBorders>
            <w:vAlign w:val="center"/>
          </w:tcPr>
          <w:p w14:paraId="37FD26D6" w14:textId="77777777" w:rsidR="00204FCC" w:rsidRPr="007B5A2D" w:rsidRDefault="00204FCC" w:rsidP="0023610A">
            <w:pPr>
              <w:jc w:val="center"/>
              <w:rPr>
                <w:sz w:val="20"/>
              </w:rPr>
            </w:pPr>
          </w:p>
        </w:tc>
        <w:tc>
          <w:tcPr>
            <w:tcW w:w="2179" w:type="dxa"/>
            <w:vMerge/>
            <w:tcBorders>
              <w:left w:val="single" w:sz="4" w:space="0" w:color="auto"/>
              <w:right w:val="single" w:sz="4" w:space="0" w:color="auto"/>
            </w:tcBorders>
            <w:vAlign w:val="center"/>
          </w:tcPr>
          <w:p w14:paraId="05C7AD99" w14:textId="77777777" w:rsidR="00204FCC" w:rsidRPr="007B5A2D" w:rsidRDefault="00204FCC" w:rsidP="0023610A">
            <w:pPr>
              <w:jc w:val="center"/>
              <w:rPr>
                <w:sz w:val="20"/>
              </w:rPr>
            </w:pPr>
          </w:p>
        </w:tc>
        <w:tc>
          <w:tcPr>
            <w:tcW w:w="4184" w:type="dxa"/>
            <w:vMerge/>
            <w:tcBorders>
              <w:left w:val="single" w:sz="4" w:space="0" w:color="auto"/>
              <w:right w:val="single" w:sz="4" w:space="0" w:color="auto"/>
            </w:tcBorders>
            <w:vAlign w:val="center"/>
          </w:tcPr>
          <w:p w14:paraId="46D1155B" w14:textId="77777777" w:rsidR="00204FCC" w:rsidRPr="007B5A2D" w:rsidRDefault="00204FCC" w:rsidP="0023610A">
            <w:pPr>
              <w:jc w:val="center"/>
              <w:rPr>
                <w:sz w:val="20"/>
              </w:rPr>
            </w:pPr>
          </w:p>
        </w:tc>
        <w:tc>
          <w:tcPr>
            <w:tcW w:w="1486" w:type="dxa"/>
            <w:tcBorders>
              <w:top w:val="single" w:sz="4" w:space="0" w:color="auto"/>
              <w:left w:val="single" w:sz="4" w:space="0" w:color="auto"/>
              <w:bottom w:val="single" w:sz="4" w:space="0" w:color="auto"/>
              <w:right w:val="single" w:sz="4" w:space="0" w:color="auto"/>
            </w:tcBorders>
            <w:vAlign w:val="center"/>
          </w:tcPr>
          <w:p w14:paraId="5E2D2311" w14:textId="77777777" w:rsidR="00204FCC" w:rsidRPr="007B5A2D" w:rsidRDefault="00204FCC" w:rsidP="0023610A">
            <w:pPr>
              <w:jc w:val="center"/>
              <w:rPr>
                <w:sz w:val="20"/>
              </w:rPr>
            </w:pPr>
            <w:r w:rsidRPr="007B5A2D">
              <w:rPr>
                <w:sz w:val="20"/>
              </w:rPr>
              <w:t>–</w:t>
            </w:r>
          </w:p>
        </w:tc>
        <w:tc>
          <w:tcPr>
            <w:tcW w:w="1387" w:type="dxa"/>
            <w:tcBorders>
              <w:top w:val="single" w:sz="4" w:space="0" w:color="auto"/>
              <w:left w:val="single" w:sz="4" w:space="0" w:color="auto"/>
              <w:bottom w:val="single" w:sz="4" w:space="0" w:color="auto"/>
              <w:right w:val="single" w:sz="4" w:space="0" w:color="auto"/>
            </w:tcBorders>
          </w:tcPr>
          <w:p w14:paraId="04A7294F" w14:textId="77777777" w:rsidR="00204FCC" w:rsidRPr="007B5A2D" w:rsidRDefault="00204FCC" w:rsidP="0023610A">
            <w:pPr>
              <w:jc w:val="center"/>
              <w:rPr>
                <w:sz w:val="20"/>
              </w:rPr>
            </w:pPr>
            <w:r w:rsidRPr="007B5A2D">
              <w:rPr>
                <w:sz w:val="20"/>
              </w:rPr>
              <w:t>–</w:t>
            </w:r>
          </w:p>
        </w:tc>
        <w:tc>
          <w:tcPr>
            <w:tcW w:w="1010" w:type="dxa"/>
            <w:tcBorders>
              <w:top w:val="single" w:sz="4" w:space="0" w:color="auto"/>
              <w:left w:val="single" w:sz="4" w:space="0" w:color="auto"/>
              <w:bottom w:val="single" w:sz="4" w:space="0" w:color="auto"/>
              <w:right w:val="single" w:sz="4" w:space="0" w:color="auto"/>
            </w:tcBorders>
            <w:vAlign w:val="center"/>
          </w:tcPr>
          <w:p w14:paraId="1BE85EEB" w14:textId="77777777" w:rsidR="00204FCC" w:rsidRPr="007B5A2D" w:rsidRDefault="00204FCC" w:rsidP="0023610A">
            <w:pPr>
              <w:jc w:val="center"/>
              <w:rPr>
                <w:sz w:val="20"/>
              </w:rPr>
            </w:pPr>
            <w:r w:rsidRPr="007B5A2D">
              <w:rPr>
                <w:sz w:val="20"/>
              </w:rPr>
              <w:t>–</w:t>
            </w:r>
          </w:p>
        </w:tc>
      </w:tr>
      <w:tr w:rsidR="00204FCC" w:rsidRPr="00292947" w14:paraId="747EAEC5" w14:textId="77777777" w:rsidTr="0023610A">
        <w:trPr>
          <w:cantSplit/>
        </w:trPr>
        <w:tc>
          <w:tcPr>
            <w:tcW w:w="717" w:type="dxa"/>
            <w:tcBorders>
              <w:left w:val="single" w:sz="4" w:space="0" w:color="auto"/>
              <w:right w:val="single" w:sz="4" w:space="0" w:color="auto"/>
            </w:tcBorders>
            <w:vAlign w:val="center"/>
          </w:tcPr>
          <w:p w14:paraId="334B4DEF" w14:textId="77777777" w:rsidR="00204FCC" w:rsidRPr="007B5A2D" w:rsidRDefault="00204FCC" w:rsidP="0023610A">
            <w:pPr>
              <w:jc w:val="center"/>
              <w:rPr>
                <w:sz w:val="20"/>
              </w:rPr>
            </w:pPr>
            <w:r w:rsidRPr="007B5A2D">
              <w:rPr>
                <w:sz w:val="20"/>
              </w:rPr>
              <w:t>PR2</w:t>
            </w:r>
          </w:p>
        </w:tc>
        <w:tc>
          <w:tcPr>
            <w:tcW w:w="3354" w:type="dxa"/>
            <w:tcBorders>
              <w:left w:val="single" w:sz="4" w:space="0" w:color="auto"/>
              <w:right w:val="single" w:sz="4" w:space="0" w:color="auto"/>
            </w:tcBorders>
            <w:vAlign w:val="center"/>
          </w:tcPr>
          <w:p w14:paraId="6AF9937A" w14:textId="7B6DF94A" w:rsidR="009A0E5D" w:rsidRPr="007B5A2D" w:rsidRDefault="009A0E5D" w:rsidP="007B5A2D">
            <w:pPr>
              <w:jc w:val="center"/>
              <w:rPr>
                <w:sz w:val="20"/>
              </w:rPr>
            </w:pPr>
            <w:r w:rsidRPr="007B5A2D">
              <w:rPr>
                <w:sz w:val="20"/>
              </w:rPr>
              <w:t>Išleidžiama į UAB „Širvintų komunalinis ūkis“ paviršinių nuotekų tinklus,</w:t>
            </w:r>
            <w:r w:rsidR="007B5A2D">
              <w:rPr>
                <w:sz w:val="20"/>
              </w:rPr>
              <w:t xml:space="preserve"> </w:t>
            </w:r>
            <w:r w:rsidRPr="007B5A2D">
              <w:rPr>
                <w:sz w:val="20"/>
              </w:rPr>
              <w:t>6102142  560780 (LKS)</w:t>
            </w:r>
          </w:p>
        </w:tc>
        <w:tc>
          <w:tcPr>
            <w:tcW w:w="2179" w:type="dxa"/>
            <w:tcBorders>
              <w:left w:val="single" w:sz="4" w:space="0" w:color="auto"/>
              <w:right w:val="single" w:sz="4" w:space="0" w:color="auto"/>
            </w:tcBorders>
            <w:vAlign w:val="center"/>
          </w:tcPr>
          <w:p w14:paraId="039B9E5E" w14:textId="662CCCD0" w:rsidR="00204FCC" w:rsidRPr="007B5A2D" w:rsidRDefault="009A0E5D" w:rsidP="0023610A">
            <w:pPr>
              <w:jc w:val="center"/>
              <w:rPr>
                <w:sz w:val="20"/>
              </w:rPr>
            </w:pPr>
            <w:r w:rsidRPr="007B5A2D">
              <w:rPr>
                <w:sz w:val="20"/>
              </w:rPr>
              <w:t>Paviršinės nuotekos</w:t>
            </w:r>
          </w:p>
        </w:tc>
        <w:tc>
          <w:tcPr>
            <w:tcW w:w="4184" w:type="dxa"/>
            <w:tcBorders>
              <w:left w:val="single" w:sz="4" w:space="0" w:color="auto"/>
              <w:right w:val="single" w:sz="4" w:space="0" w:color="auto"/>
            </w:tcBorders>
            <w:vAlign w:val="center"/>
          </w:tcPr>
          <w:p w14:paraId="09AA51DE" w14:textId="093A4947" w:rsidR="00204FCC" w:rsidRPr="007B5A2D" w:rsidRDefault="00204FCC" w:rsidP="0023610A">
            <w:pPr>
              <w:jc w:val="center"/>
              <w:rPr>
                <w:sz w:val="20"/>
              </w:rPr>
            </w:pPr>
            <w:r w:rsidRPr="007B5A2D">
              <w:rPr>
                <w:sz w:val="20"/>
              </w:rPr>
              <w:t>-</w:t>
            </w:r>
          </w:p>
        </w:tc>
        <w:tc>
          <w:tcPr>
            <w:tcW w:w="1486" w:type="dxa"/>
            <w:tcBorders>
              <w:top w:val="single" w:sz="4" w:space="0" w:color="auto"/>
              <w:left w:val="single" w:sz="4" w:space="0" w:color="auto"/>
              <w:bottom w:val="single" w:sz="4" w:space="0" w:color="auto"/>
              <w:right w:val="single" w:sz="4" w:space="0" w:color="auto"/>
            </w:tcBorders>
            <w:vAlign w:val="center"/>
          </w:tcPr>
          <w:p w14:paraId="66136E90" w14:textId="77777777" w:rsidR="00204FCC" w:rsidRPr="007B5A2D" w:rsidRDefault="00204FCC" w:rsidP="0023610A">
            <w:pPr>
              <w:jc w:val="center"/>
              <w:rPr>
                <w:sz w:val="20"/>
              </w:rPr>
            </w:pPr>
            <w:r w:rsidRPr="007B5A2D">
              <w:rPr>
                <w:sz w:val="20"/>
              </w:rPr>
              <w:t>-</w:t>
            </w:r>
          </w:p>
        </w:tc>
        <w:tc>
          <w:tcPr>
            <w:tcW w:w="1387" w:type="dxa"/>
            <w:tcBorders>
              <w:top w:val="single" w:sz="4" w:space="0" w:color="auto"/>
              <w:left w:val="single" w:sz="4" w:space="0" w:color="auto"/>
              <w:bottom w:val="single" w:sz="4" w:space="0" w:color="auto"/>
              <w:right w:val="single" w:sz="4" w:space="0" w:color="auto"/>
            </w:tcBorders>
          </w:tcPr>
          <w:p w14:paraId="12857E01" w14:textId="77777777" w:rsidR="00204FCC" w:rsidRPr="007B5A2D" w:rsidRDefault="00204FCC" w:rsidP="0023610A">
            <w:pPr>
              <w:jc w:val="center"/>
              <w:rPr>
                <w:sz w:val="20"/>
              </w:rPr>
            </w:pPr>
            <w:r w:rsidRPr="007B5A2D">
              <w:rPr>
                <w:sz w:val="20"/>
              </w:rPr>
              <w:t>-</w:t>
            </w:r>
          </w:p>
        </w:tc>
        <w:tc>
          <w:tcPr>
            <w:tcW w:w="1010" w:type="dxa"/>
            <w:tcBorders>
              <w:top w:val="single" w:sz="4" w:space="0" w:color="auto"/>
              <w:left w:val="single" w:sz="4" w:space="0" w:color="auto"/>
              <w:bottom w:val="single" w:sz="4" w:space="0" w:color="auto"/>
              <w:right w:val="single" w:sz="4" w:space="0" w:color="auto"/>
            </w:tcBorders>
            <w:vAlign w:val="center"/>
          </w:tcPr>
          <w:p w14:paraId="263FB139" w14:textId="77777777" w:rsidR="00204FCC" w:rsidRPr="007B5A2D" w:rsidRDefault="00204FCC" w:rsidP="0023610A">
            <w:pPr>
              <w:jc w:val="center"/>
              <w:rPr>
                <w:sz w:val="20"/>
              </w:rPr>
            </w:pPr>
            <w:r w:rsidRPr="007B5A2D">
              <w:rPr>
                <w:sz w:val="20"/>
              </w:rPr>
              <w:t>-</w:t>
            </w:r>
          </w:p>
        </w:tc>
      </w:tr>
    </w:tbl>
    <w:p w14:paraId="3B03BE51" w14:textId="26C0F46B" w:rsidR="00204FCC" w:rsidRPr="00BC3F4C" w:rsidRDefault="00204FCC" w:rsidP="00204FCC">
      <w:pPr>
        <w:ind w:firstLine="567"/>
        <w:jc w:val="both"/>
        <w:rPr>
          <w:sz w:val="18"/>
        </w:rPr>
      </w:pPr>
      <w:r w:rsidRPr="00BC3F4C">
        <w:rPr>
          <w:sz w:val="18"/>
          <w:vertAlign w:val="superscript"/>
        </w:rPr>
        <w:t>1</w:t>
      </w:r>
      <w:r w:rsidRPr="00116BC3">
        <w:rPr>
          <w:sz w:val="18"/>
        </w:rPr>
        <w:t xml:space="preserve">Leistina priimtuvo apkrova </w:t>
      </w:r>
      <w:r>
        <w:rPr>
          <w:sz w:val="18"/>
        </w:rPr>
        <w:t xml:space="preserve">teršalais numatyta </w:t>
      </w:r>
      <w:r w:rsidRPr="00116BC3">
        <w:rPr>
          <w:sz w:val="18"/>
        </w:rPr>
        <w:t>sutarty</w:t>
      </w:r>
      <w:r>
        <w:rPr>
          <w:sz w:val="18"/>
        </w:rPr>
        <w:t>j</w:t>
      </w:r>
      <w:r w:rsidRPr="00116BC3">
        <w:rPr>
          <w:sz w:val="18"/>
        </w:rPr>
        <w:t>e</w:t>
      </w:r>
    </w:p>
    <w:p w14:paraId="7B7A6576" w14:textId="77777777" w:rsidR="00545404" w:rsidRDefault="00545404" w:rsidP="00545404">
      <w:pPr>
        <w:suppressAutoHyphens/>
        <w:adjustRightInd w:val="0"/>
        <w:jc w:val="both"/>
        <w:textAlignment w:val="baseline"/>
        <w:rPr>
          <w:bCs/>
          <w:sz w:val="22"/>
          <w:szCs w:val="22"/>
        </w:rPr>
      </w:pPr>
    </w:p>
    <w:p w14:paraId="21934AA4" w14:textId="77777777" w:rsidR="00545404" w:rsidRDefault="00545404" w:rsidP="00545404">
      <w:pPr>
        <w:suppressAutoHyphens/>
        <w:adjustRightInd w:val="0"/>
        <w:ind w:left="567"/>
        <w:jc w:val="both"/>
        <w:textAlignment w:val="baseline"/>
        <w:rPr>
          <w:sz w:val="22"/>
          <w:szCs w:val="22"/>
        </w:rPr>
      </w:pPr>
      <w:r>
        <w:rPr>
          <w:b/>
          <w:sz w:val="22"/>
          <w:szCs w:val="22"/>
        </w:rPr>
        <w:t>11</w:t>
      </w:r>
      <w:r w:rsidRPr="00545404">
        <w:rPr>
          <w:b/>
          <w:sz w:val="22"/>
          <w:szCs w:val="22"/>
        </w:rPr>
        <w:t xml:space="preserve"> lentelė. </w:t>
      </w:r>
      <w:r>
        <w:rPr>
          <w:sz w:val="22"/>
          <w:szCs w:val="22"/>
        </w:rPr>
        <w:t>Į gamtinę aplinką leidžiamų išleisti nuotekų užterštumas.</w:t>
      </w:r>
    </w:p>
    <w:p w14:paraId="2AA34946" w14:textId="78CED663" w:rsidR="00545404" w:rsidRPr="00F90C27" w:rsidRDefault="00F90C27" w:rsidP="009A0E5D">
      <w:pPr>
        <w:suppressAutoHyphens/>
        <w:adjustRightInd w:val="0"/>
        <w:ind w:firstLine="567"/>
        <w:jc w:val="both"/>
        <w:textAlignment w:val="baseline"/>
        <w:rPr>
          <w:sz w:val="22"/>
          <w:szCs w:val="22"/>
        </w:rPr>
      </w:pPr>
      <w:r w:rsidRPr="00F90C27">
        <w:rPr>
          <w:sz w:val="22"/>
          <w:szCs w:val="22"/>
        </w:rPr>
        <w:t>Į gamtinę aplinką nei gamybinės, nei buitinės, nei paviršinės nuotekos neišleidžiamos, todėl lentelė nepildoma.</w:t>
      </w:r>
    </w:p>
    <w:p w14:paraId="553ED826" w14:textId="77777777" w:rsidR="00F0322F" w:rsidRDefault="00F0322F" w:rsidP="00F0322F">
      <w:pPr>
        <w:jc w:val="both"/>
        <w:rPr>
          <w:sz w:val="22"/>
          <w:szCs w:val="24"/>
          <w:lang w:eastAsia="lt-LT"/>
        </w:rPr>
      </w:pPr>
    </w:p>
    <w:p w14:paraId="66F6FBD9" w14:textId="77777777" w:rsidR="00F90C27" w:rsidRPr="00F90C27" w:rsidRDefault="00F90C27" w:rsidP="00F90C27">
      <w:pPr>
        <w:ind w:firstLine="567"/>
        <w:jc w:val="both"/>
        <w:rPr>
          <w:b/>
          <w:sz w:val="22"/>
          <w:szCs w:val="22"/>
        </w:rPr>
      </w:pPr>
      <w:r w:rsidRPr="00F90C27">
        <w:rPr>
          <w:b/>
          <w:sz w:val="22"/>
          <w:szCs w:val="22"/>
        </w:rPr>
        <w:t>11. Dirvožemio apsauga. Reikalavimai, kuriais siekiama užkirsti kelią teršalų išleidimui į dirvožemį.</w:t>
      </w:r>
    </w:p>
    <w:p w14:paraId="2C28B011" w14:textId="13EF3D8E" w:rsidR="00F90C27" w:rsidRDefault="009A0E5D" w:rsidP="009A0E5D">
      <w:pPr>
        <w:suppressAutoHyphens/>
        <w:adjustRightInd w:val="0"/>
        <w:ind w:firstLine="567"/>
        <w:jc w:val="both"/>
        <w:textAlignment w:val="baseline"/>
        <w:rPr>
          <w:bCs/>
          <w:sz w:val="22"/>
          <w:szCs w:val="22"/>
        </w:rPr>
      </w:pPr>
      <w:r w:rsidRPr="00292947">
        <w:rPr>
          <w:sz w:val="22"/>
        </w:rPr>
        <w:t xml:space="preserve">Įmonės veikla organizuojama jau įrengtoje teritorijoje, todėl neplanuojama ūkinės veiklos metu nuimti derlingojo dirvožemio sluoksnio. </w:t>
      </w:r>
      <w:r w:rsidRPr="0066778F">
        <w:rPr>
          <w:sz w:val="22"/>
        </w:rPr>
        <w:t>Šiuo metų teritorijoje ūkinė veikla vykdoma, teritorija išasfaltuota, paviršinės nuotekos valomos. Teritorijoje naujos statybos nebus vykdomos, viršutinis dirvožemio sluoksnis nebus pažeidžiamas. Numatoma, kad planuojamos ūkinės veiklos metu reikšmingos dirvožemio taršos nebus. Galimas tik atsitiktinis lokalinis nežymus dirvožemio teršimas naftos produktais iš transporto ir kitų mechanizmų, kurio išvengiama naudojant techniškai tvarkingus mechanizmus ir griežtai laikantis darbų vykdymo technologijos.</w:t>
      </w:r>
    </w:p>
    <w:p w14:paraId="2FF735CC" w14:textId="77777777" w:rsidR="00F90C27" w:rsidRDefault="00F90C27" w:rsidP="00F0322F">
      <w:pPr>
        <w:jc w:val="both"/>
        <w:rPr>
          <w:sz w:val="22"/>
          <w:szCs w:val="24"/>
          <w:lang w:eastAsia="lt-LT"/>
        </w:rPr>
      </w:pPr>
    </w:p>
    <w:p w14:paraId="39D7A0BC" w14:textId="77777777" w:rsidR="00F0322F" w:rsidRDefault="00F0322F" w:rsidP="00F0322F">
      <w:pPr>
        <w:tabs>
          <w:tab w:val="left" w:pos="993"/>
        </w:tabs>
        <w:ind w:firstLine="567"/>
        <w:jc w:val="both"/>
        <w:rPr>
          <w:sz w:val="22"/>
          <w:szCs w:val="22"/>
        </w:rPr>
      </w:pPr>
      <w:r>
        <w:rPr>
          <w:b/>
          <w:sz w:val="22"/>
          <w:szCs w:val="22"/>
        </w:rPr>
        <w:t xml:space="preserve">12. Atliekų susidarymas. </w:t>
      </w:r>
      <w:r>
        <w:rPr>
          <w:sz w:val="22"/>
          <w:szCs w:val="22"/>
        </w:rPr>
        <w:t>Įmonėje susidarančios atliekos (pavadinimas, kodas).</w:t>
      </w:r>
    </w:p>
    <w:p w14:paraId="4989C0DE" w14:textId="2FBDC952" w:rsidR="00F0322F" w:rsidRDefault="009A0E5D" w:rsidP="00F0322F">
      <w:pPr>
        <w:tabs>
          <w:tab w:val="left" w:pos="567"/>
        </w:tabs>
        <w:ind w:firstLine="567"/>
        <w:jc w:val="both"/>
        <w:rPr>
          <w:sz w:val="22"/>
          <w:szCs w:val="22"/>
        </w:rPr>
      </w:pPr>
      <w:r>
        <w:rPr>
          <w:sz w:val="22"/>
          <w:szCs w:val="22"/>
        </w:rPr>
        <w:t>Įmonėje atliekos yra apdorojamos, todėl papildomų prevencinių priemonių dėl atliekų susidarymo nenumatoma.</w:t>
      </w:r>
    </w:p>
    <w:p w14:paraId="1EE11539" w14:textId="77777777" w:rsidR="009A0E5D" w:rsidRDefault="009A0E5D" w:rsidP="00F0322F">
      <w:pPr>
        <w:tabs>
          <w:tab w:val="left" w:pos="567"/>
        </w:tabs>
        <w:ind w:firstLine="567"/>
        <w:jc w:val="both"/>
        <w:rPr>
          <w:sz w:val="22"/>
          <w:szCs w:val="22"/>
        </w:rPr>
      </w:pPr>
    </w:p>
    <w:p w14:paraId="44B8E096" w14:textId="77777777" w:rsidR="00F0322F" w:rsidRDefault="00F0322F" w:rsidP="00F0322F">
      <w:pPr>
        <w:tabs>
          <w:tab w:val="left" w:pos="567"/>
        </w:tabs>
        <w:ind w:firstLine="567"/>
        <w:jc w:val="both"/>
        <w:rPr>
          <w:b/>
          <w:sz w:val="22"/>
          <w:szCs w:val="22"/>
        </w:rPr>
      </w:pPr>
      <w:r>
        <w:rPr>
          <w:b/>
          <w:sz w:val="22"/>
          <w:szCs w:val="22"/>
        </w:rPr>
        <w:t>12.1. Nepavojingųjų atliekų apdorojimas (naudojimas ar šalinimas, įskaitant paruošimą naudoti ar šalinti) ir laikymas:</w:t>
      </w:r>
    </w:p>
    <w:p w14:paraId="3BF7FBA8" w14:textId="77777777" w:rsidR="009A0E5D" w:rsidRDefault="009A0E5D" w:rsidP="00F0322F">
      <w:pPr>
        <w:tabs>
          <w:tab w:val="left" w:pos="567"/>
        </w:tabs>
        <w:ind w:firstLine="567"/>
        <w:jc w:val="both"/>
        <w:rPr>
          <w:b/>
          <w:sz w:val="22"/>
          <w:szCs w:val="22"/>
        </w:rPr>
      </w:pPr>
    </w:p>
    <w:p w14:paraId="68643FC1" w14:textId="77777777" w:rsidR="00C74760" w:rsidRDefault="00C74760" w:rsidP="004405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p>
    <w:p w14:paraId="68EECA71" w14:textId="77777777" w:rsidR="00C74760" w:rsidRDefault="00C74760" w:rsidP="004405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p>
    <w:p w14:paraId="47341AF5" w14:textId="7AB7368D" w:rsidR="00F0322F" w:rsidRPr="00440592" w:rsidRDefault="00F0322F" w:rsidP="004405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2D3895">
        <w:rPr>
          <w:rFonts w:eastAsia="Calibri"/>
          <w:b/>
          <w:sz w:val="22"/>
          <w:szCs w:val="22"/>
        </w:rPr>
        <w:lastRenderedPageBreak/>
        <w:t>12 lentelė.</w:t>
      </w:r>
      <w:r w:rsidRPr="006B64BA">
        <w:rPr>
          <w:rFonts w:eastAsia="Calibri"/>
          <w:sz w:val="22"/>
          <w:szCs w:val="22"/>
        </w:rPr>
        <w:t xml:space="preserve"> Leidžiamos na</w:t>
      </w:r>
      <w:r w:rsidR="00440592">
        <w:rPr>
          <w:rFonts w:eastAsia="Calibri"/>
          <w:sz w:val="22"/>
          <w:szCs w:val="22"/>
        </w:rPr>
        <w:t>udoti nepavojingosios atliekos.</w:t>
      </w:r>
    </w:p>
    <w:p w14:paraId="61B4BCC3" w14:textId="43CD6F2B" w:rsidR="00440592" w:rsidRPr="00C74760" w:rsidRDefault="00440592" w:rsidP="00C74760">
      <w:pPr>
        <w:ind w:firstLine="567"/>
        <w:rPr>
          <w:i/>
          <w:sz w:val="22"/>
          <w:szCs w:val="22"/>
        </w:rPr>
      </w:pPr>
      <w:r>
        <w:rPr>
          <w:rFonts w:eastAsia="Calibri"/>
          <w:sz w:val="22"/>
          <w:szCs w:val="22"/>
        </w:rPr>
        <w:t xml:space="preserve">Įrenginio pavadinimas </w:t>
      </w:r>
      <w:r>
        <w:rPr>
          <w:i/>
          <w:sz w:val="22"/>
          <w:szCs w:val="22"/>
        </w:rPr>
        <w:t>E</w:t>
      </w:r>
      <w:r w:rsidRPr="00BC3F4C">
        <w:rPr>
          <w:i/>
          <w:sz w:val="22"/>
          <w:szCs w:val="22"/>
        </w:rPr>
        <w:t>lektros ir elektroninės įrangos, plastiko atliekų tvarkymo gamykla</w:t>
      </w:r>
      <w:r>
        <w:rPr>
          <w:i/>
          <w:sz w:val="22"/>
          <w:szCs w:val="22"/>
        </w:rPr>
        <w:t xml:space="preserve">, </w:t>
      </w:r>
      <w:proofErr w:type="spellStart"/>
      <w:r>
        <w:rPr>
          <w:i/>
          <w:sz w:val="22"/>
          <w:szCs w:val="22"/>
        </w:rPr>
        <w:t>Baltic</w:t>
      </w:r>
      <w:proofErr w:type="spellEnd"/>
      <w:r>
        <w:rPr>
          <w:i/>
          <w:sz w:val="22"/>
          <w:szCs w:val="22"/>
        </w:rPr>
        <w:t xml:space="preserve"> </w:t>
      </w:r>
      <w:proofErr w:type="spellStart"/>
      <w:r>
        <w:rPr>
          <w:i/>
          <w:sz w:val="22"/>
          <w:szCs w:val="22"/>
        </w:rPr>
        <w:t>Recycling</w:t>
      </w:r>
      <w:proofErr w:type="spellEnd"/>
      <w:r>
        <w:rPr>
          <w:i/>
          <w:sz w:val="22"/>
          <w:szCs w:val="22"/>
        </w:rPr>
        <w:t xml:space="preserve"> UAB</w:t>
      </w:r>
    </w:p>
    <w:tbl>
      <w:tblPr>
        <w:tblW w:w="1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3260"/>
        <w:gridCol w:w="3969"/>
        <w:gridCol w:w="1559"/>
        <w:gridCol w:w="1276"/>
      </w:tblGrid>
      <w:tr w:rsidR="00440592" w14:paraId="1F54CFE0" w14:textId="77777777" w:rsidTr="007B5A2D">
        <w:trPr>
          <w:cantSplit/>
        </w:trPr>
        <w:tc>
          <w:tcPr>
            <w:tcW w:w="765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C0F663" w14:textId="77777777" w:rsidR="00440592" w:rsidRPr="007B5A2D" w:rsidRDefault="00440592" w:rsidP="0023610A">
            <w:pPr>
              <w:jc w:val="center"/>
              <w:rPr>
                <w:rFonts w:eastAsia="Calibri"/>
                <w:sz w:val="20"/>
              </w:rPr>
            </w:pPr>
            <w:r w:rsidRPr="007B5A2D">
              <w:rPr>
                <w:rFonts w:eastAsia="Calibri"/>
                <w:sz w:val="20"/>
              </w:rPr>
              <w:t>Numatomos naudoti atliekos</w:t>
            </w:r>
          </w:p>
        </w:tc>
        <w:tc>
          <w:tcPr>
            <w:tcW w:w="552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B8E066" w14:textId="77777777" w:rsidR="00440592" w:rsidRPr="007B5A2D" w:rsidRDefault="00440592" w:rsidP="0023610A">
            <w:pPr>
              <w:jc w:val="center"/>
              <w:rPr>
                <w:rFonts w:eastAsia="Calibri"/>
                <w:sz w:val="20"/>
              </w:rPr>
            </w:pPr>
            <w:r w:rsidRPr="007B5A2D">
              <w:rPr>
                <w:rFonts w:eastAsia="Calibri"/>
                <w:sz w:val="20"/>
              </w:rPr>
              <w:t>Atliekų naudojimo veikla</w:t>
            </w:r>
          </w:p>
        </w:tc>
        <w:tc>
          <w:tcPr>
            <w:tcW w:w="1276" w:type="dxa"/>
            <w:vMerge w:val="restart"/>
            <w:tcBorders>
              <w:top w:val="single" w:sz="4" w:space="0" w:color="auto"/>
              <w:left w:val="single" w:sz="4" w:space="0" w:color="auto"/>
              <w:bottom w:val="single" w:sz="4" w:space="0" w:color="auto"/>
              <w:right w:val="single" w:sz="4" w:space="0" w:color="auto"/>
            </w:tcBorders>
          </w:tcPr>
          <w:p w14:paraId="548577E1" w14:textId="547B521A" w:rsidR="00440592" w:rsidRPr="007B5A2D" w:rsidRDefault="00440592" w:rsidP="00440592">
            <w:pPr>
              <w:jc w:val="center"/>
              <w:rPr>
                <w:rFonts w:eastAsia="Calibri"/>
                <w:sz w:val="20"/>
              </w:rPr>
            </w:pPr>
            <w:r w:rsidRPr="007B5A2D">
              <w:rPr>
                <w:rFonts w:eastAsia="Calibri"/>
                <w:sz w:val="20"/>
              </w:rPr>
              <w:t>Tolimesnis atliekų apdorojimas</w:t>
            </w:r>
          </w:p>
        </w:tc>
      </w:tr>
      <w:tr w:rsidR="00440592" w14:paraId="7BB85A29" w14:textId="77777777" w:rsidTr="007B5A2D">
        <w:trPr>
          <w:cantSplit/>
          <w:trHeight w:val="579"/>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B795C0" w14:textId="77777777" w:rsidR="00440592" w:rsidRPr="007B5A2D" w:rsidRDefault="00440592" w:rsidP="0023610A">
            <w:pPr>
              <w:jc w:val="center"/>
              <w:rPr>
                <w:rFonts w:eastAsia="Calibri"/>
                <w:sz w:val="20"/>
                <w:vertAlign w:val="superscript"/>
              </w:rPr>
            </w:pPr>
            <w:r w:rsidRPr="007B5A2D">
              <w:rPr>
                <w:rFonts w:eastAsia="Calibri"/>
                <w:sz w:val="20"/>
              </w:rPr>
              <w:t xml:space="preserve">Kodas </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F8A445" w14:textId="77777777" w:rsidR="00440592" w:rsidRPr="007B5A2D" w:rsidRDefault="00440592" w:rsidP="0023610A">
            <w:pPr>
              <w:jc w:val="center"/>
              <w:rPr>
                <w:rFonts w:eastAsia="Calibri"/>
                <w:sz w:val="20"/>
              </w:rPr>
            </w:pPr>
            <w:r w:rsidRPr="007B5A2D">
              <w:rPr>
                <w:rFonts w:eastAsia="Calibri"/>
                <w:sz w:val="20"/>
              </w:rPr>
              <w:t>Pavadinimas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C2A369" w14:textId="77777777" w:rsidR="00440592" w:rsidRPr="007B5A2D" w:rsidRDefault="00440592" w:rsidP="0023610A">
            <w:pPr>
              <w:jc w:val="center"/>
              <w:rPr>
                <w:rFonts w:eastAsia="Calibri"/>
                <w:sz w:val="20"/>
              </w:rPr>
            </w:pPr>
            <w:r w:rsidRPr="007B5A2D">
              <w:rPr>
                <w:rFonts w:eastAsia="Calibri"/>
                <w:sz w:val="20"/>
              </w:rPr>
              <w:t>Patikslintas pavadinimas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3E3C3" w14:textId="77777777" w:rsidR="00440592" w:rsidRPr="007B5A2D" w:rsidRDefault="00440592" w:rsidP="0023610A">
            <w:pPr>
              <w:jc w:val="center"/>
              <w:rPr>
                <w:rFonts w:eastAsia="Calibri"/>
                <w:sz w:val="20"/>
              </w:rPr>
            </w:pPr>
            <w:r w:rsidRPr="007B5A2D">
              <w:rPr>
                <w:rFonts w:eastAsia="Calibri"/>
                <w:sz w:val="20"/>
              </w:rPr>
              <w:t xml:space="preserve">Atliekos naudojimo veiklos kodas (R1–R11) </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74589E8" w14:textId="77777777" w:rsidR="00440592" w:rsidRPr="007B5A2D" w:rsidRDefault="00440592" w:rsidP="0023610A">
            <w:pPr>
              <w:jc w:val="center"/>
              <w:rPr>
                <w:rFonts w:eastAsia="Calibri"/>
                <w:sz w:val="20"/>
              </w:rPr>
            </w:pPr>
            <w:r w:rsidRPr="007B5A2D">
              <w:rPr>
                <w:rFonts w:eastAsia="Calibri"/>
                <w:sz w:val="20"/>
              </w:rPr>
              <w:t>Projektinis įrenginio pajėgumas, t/m.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C84980" w14:textId="77777777" w:rsidR="00440592" w:rsidRPr="007B5A2D" w:rsidRDefault="00440592" w:rsidP="0023610A">
            <w:pPr>
              <w:rPr>
                <w:rFonts w:eastAsia="Calibri"/>
                <w:sz w:val="20"/>
              </w:rPr>
            </w:pPr>
          </w:p>
        </w:tc>
      </w:tr>
      <w:tr w:rsidR="00440592" w14:paraId="1E074016" w14:textId="77777777" w:rsidTr="007B5A2D">
        <w:trPr>
          <w:cantSplit/>
          <w:trHeight w:hRule="exact" w:val="284"/>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67CC9B" w14:textId="77777777" w:rsidR="00440592" w:rsidRPr="007B5A2D" w:rsidRDefault="00440592" w:rsidP="0023610A">
            <w:pPr>
              <w:jc w:val="center"/>
              <w:rPr>
                <w:rFonts w:eastAsia="Calibri"/>
                <w:sz w:val="20"/>
              </w:rPr>
            </w:pPr>
            <w:r w:rsidRPr="007B5A2D">
              <w:rPr>
                <w:rFonts w:eastAsia="Calibri"/>
                <w:sz w:val="20"/>
              </w:rPr>
              <w:t>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2154DD" w14:textId="77777777" w:rsidR="00440592" w:rsidRPr="007B5A2D" w:rsidRDefault="00440592" w:rsidP="0023610A">
            <w:pPr>
              <w:jc w:val="center"/>
              <w:rPr>
                <w:rFonts w:eastAsia="Calibri"/>
                <w:sz w:val="20"/>
              </w:rPr>
            </w:pPr>
            <w:r w:rsidRPr="007B5A2D">
              <w:rPr>
                <w:rFonts w:eastAsia="Calibri"/>
                <w:sz w:val="20"/>
              </w:rPr>
              <w:t>2</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1741C" w14:textId="77777777" w:rsidR="00440592" w:rsidRPr="007B5A2D" w:rsidRDefault="00440592" w:rsidP="0023610A">
            <w:pPr>
              <w:jc w:val="center"/>
              <w:rPr>
                <w:rFonts w:eastAsia="Calibri"/>
                <w:sz w:val="20"/>
              </w:rPr>
            </w:pPr>
            <w:r w:rsidRPr="007B5A2D">
              <w:rPr>
                <w:rFonts w:eastAsia="Calibri"/>
                <w:sz w:val="20"/>
              </w:rPr>
              <w:t>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0901722" w14:textId="77777777" w:rsidR="00440592" w:rsidRPr="007B5A2D" w:rsidRDefault="00440592" w:rsidP="0023610A">
            <w:pPr>
              <w:jc w:val="center"/>
              <w:rPr>
                <w:rFonts w:eastAsia="Calibri"/>
                <w:sz w:val="20"/>
              </w:rPr>
            </w:pPr>
            <w:r w:rsidRPr="007B5A2D">
              <w:rPr>
                <w:rFonts w:eastAsia="Calibri"/>
                <w:sz w:val="20"/>
              </w:rPr>
              <w:t>4</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2D45FB2" w14:textId="77777777" w:rsidR="00440592" w:rsidRPr="007B5A2D" w:rsidRDefault="00440592" w:rsidP="0023610A">
            <w:pPr>
              <w:jc w:val="center"/>
              <w:rPr>
                <w:rFonts w:eastAsia="Calibri"/>
                <w:sz w:val="20"/>
              </w:rPr>
            </w:pPr>
            <w:r w:rsidRPr="007B5A2D">
              <w:rPr>
                <w:rFonts w:eastAsia="Calibri"/>
                <w:sz w:val="20"/>
              </w:rPr>
              <w:t>5</w:t>
            </w:r>
          </w:p>
        </w:tc>
        <w:tc>
          <w:tcPr>
            <w:tcW w:w="1276" w:type="dxa"/>
            <w:tcBorders>
              <w:top w:val="single" w:sz="4" w:space="0" w:color="auto"/>
              <w:left w:val="single" w:sz="4" w:space="0" w:color="auto"/>
              <w:bottom w:val="single" w:sz="4" w:space="0" w:color="auto"/>
              <w:right w:val="single" w:sz="4" w:space="0" w:color="auto"/>
            </w:tcBorders>
            <w:hideMark/>
          </w:tcPr>
          <w:p w14:paraId="086822AF" w14:textId="77777777" w:rsidR="00440592" w:rsidRPr="007B5A2D" w:rsidRDefault="00440592" w:rsidP="0023610A">
            <w:pPr>
              <w:jc w:val="center"/>
              <w:rPr>
                <w:rFonts w:eastAsia="Calibri"/>
                <w:sz w:val="20"/>
              </w:rPr>
            </w:pPr>
            <w:r w:rsidRPr="007B5A2D">
              <w:rPr>
                <w:rFonts w:eastAsia="Calibri"/>
                <w:sz w:val="20"/>
              </w:rPr>
              <w:t>6</w:t>
            </w:r>
          </w:p>
        </w:tc>
      </w:tr>
      <w:tr w:rsidR="00440592" w14:paraId="27B7CFB9"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323B6D"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16 02 14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1E773F" w14:textId="77777777" w:rsidR="00440592" w:rsidRPr="007B5A2D" w:rsidRDefault="00440592" w:rsidP="0023610A">
            <w:pPr>
              <w:pStyle w:val="Pagrindinistekstas"/>
              <w:ind w:left="34"/>
              <w:rPr>
                <w:sz w:val="20"/>
              </w:rPr>
            </w:pPr>
            <w:r w:rsidRPr="007B5A2D">
              <w:rPr>
                <w:sz w:val="20"/>
              </w:rPr>
              <w:t>Nebenaudojama įranga, nenurodyta 16 02 09 - 16 02 13</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D1A400" w14:textId="77777777" w:rsidR="00440592" w:rsidRPr="007B5A2D" w:rsidRDefault="00440592" w:rsidP="0023610A">
            <w:pPr>
              <w:pStyle w:val="Pagrindinistekstas"/>
              <w:tabs>
                <w:tab w:val="left" w:pos="365"/>
                <w:tab w:val="left" w:pos="533"/>
                <w:tab w:val="left" w:pos="749"/>
              </w:tabs>
              <w:ind w:left="34"/>
              <w:rPr>
                <w:sz w:val="20"/>
              </w:rPr>
            </w:pPr>
            <w:r w:rsidRPr="007B5A2D">
              <w:rPr>
                <w:sz w:val="20"/>
              </w:rPr>
              <w:t>Nebenaudojama įranga, nenurodyta 16 02 09 - 16 02 13</w:t>
            </w:r>
          </w:p>
        </w:tc>
        <w:tc>
          <w:tcPr>
            <w:tcW w:w="396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98D4E12" w14:textId="77777777" w:rsidR="00440592" w:rsidRPr="007B5A2D" w:rsidRDefault="00440592" w:rsidP="0023610A">
            <w:pPr>
              <w:ind w:left="34"/>
              <w:jc w:val="center"/>
              <w:rPr>
                <w:sz w:val="20"/>
              </w:rPr>
            </w:pPr>
            <w:r w:rsidRPr="007B5A2D">
              <w:rPr>
                <w:sz w:val="20"/>
              </w:rPr>
              <w:t>R5 (kitų neorganinių medžiagų perdirbimas (atnaujinimas));</w:t>
            </w:r>
          </w:p>
          <w:p w14:paraId="4CF8D99C" w14:textId="77777777" w:rsidR="00440592" w:rsidRPr="007B5A2D" w:rsidRDefault="00440592" w:rsidP="0023610A">
            <w:pPr>
              <w:ind w:left="34"/>
              <w:jc w:val="center"/>
              <w:rPr>
                <w:sz w:val="20"/>
              </w:rPr>
            </w:pPr>
            <w:r w:rsidRPr="007B5A2D">
              <w:rPr>
                <w:sz w:val="20"/>
              </w:rPr>
              <w:t>R4 (Metalų ir metalų junginių perdirbimas ir (arba) atnaujinimas);</w:t>
            </w:r>
          </w:p>
          <w:p w14:paraId="01C1240C" w14:textId="77777777" w:rsidR="00440592" w:rsidRPr="007B5A2D" w:rsidRDefault="00440592" w:rsidP="0023610A">
            <w:pPr>
              <w:ind w:left="34"/>
              <w:jc w:val="center"/>
              <w:rPr>
                <w:sz w:val="20"/>
              </w:rPr>
            </w:pPr>
            <w:r w:rsidRPr="007B5A2D">
              <w:rPr>
                <w:sz w:val="20"/>
              </w:rPr>
              <w:t>R3 (Organinių medžiagų, nenaudojamų kaip tirpikliai, perdirbimas ir (arba) atnaujinimas (įskaitant kompostavimą ir kitus biologinio pakeitimo procesus);</w:t>
            </w:r>
          </w:p>
        </w:tc>
        <w:tc>
          <w:tcPr>
            <w:tcW w:w="155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99082D3" w14:textId="77777777" w:rsidR="00440592" w:rsidRPr="007B5A2D" w:rsidRDefault="00440592" w:rsidP="0023610A">
            <w:pPr>
              <w:ind w:left="34"/>
              <w:jc w:val="center"/>
              <w:rPr>
                <w:sz w:val="20"/>
              </w:rPr>
            </w:pPr>
            <w:r w:rsidRPr="007B5A2D">
              <w:rPr>
                <w:sz w:val="20"/>
              </w:rPr>
              <w:t>5500</w:t>
            </w:r>
          </w:p>
        </w:tc>
        <w:tc>
          <w:tcPr>
            <w:tcW w:w="1276" w:type="dxa"/>
            <w:vMerge w:val="restart"/>
            <w:tcBorders>
              <w:top w:val="single" w:sz="4" w:space="0" w:color="auto"/>
              <w:left w:val="single" w:sz="4" w:space="0" w:color="auto"/>
              <w:right w:val="single" w:sz="4" w:space="0" w:color="auto"/>
            </w:tcBorders>
            <w:vAlign w:val="center"/>
          </w:tcPr>
          <w:p w14:paraId="67F7C7C5" w14:textId="77777777" w:rsidR="00440592" w:rsidRPr="007B5A2D" w:rsidRDefault="00440592" w:rsidP="0023610A">
            <w:pPr>
              <w:ind w:left="34"/>
              <w:jc w:val="center"/>
              <w:rPr>
                <w:b/>
                <w:sz w:val="20"/>
              </w:rPr>
            </w:pPr>
            <w:r w:rsidRPr="007B5A2D">
              <w:rPr>
                <w:b/>
                <w:sz w:val="20"/>
              </w:rPr>
              <w:t>-</w:t>
            </w:r>
          </w:p>
        </w:tc>
      </w:tr>
      <w:tr w:rsidR="00440592" w14:paraId="2A15A3A5"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A8A90C" w14:textId="77777777" w:rsidR="00440592" w:rsidRPr="007B5A2D" w:rsidRDefault="00440592" w:rsidP="0023610A">
            <w:pPr>
              <w:jc w:val="center"/>
              <w:rPr>
                <w:rFonts w:eastAsia="Calibri"/>
                <w:sz w:val="20"/>
              </w:rPr>
            </w:pPr>
            <w:r w:rsidRPr="007B5A2D">
              <w:rPr>
                <w:sz w:val="20"/>
              </w:rPr>
              <w:t>16 02 16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6A1E14" w14:textId="77777777" w:rsidR="00440592" w:rsidRPr="007B5A2D" w:rsidRDefault="00440592" w:rsidP="0023610A">
            <w:pPr>
              <w:rPr>
                <w:rFonts w:eastAsia="Calibri"/>
                <w:sz w:val="20"/>
              </w:rPr>
            </w:pPr>
            <w:r w:rsidRPr="007B5A2D">
              <w:rPr>
                <w:sz w:val="20"/>
              </w:rPr>
              <w:t>Sudedamosios dalys, išimtos iš nebenaudojamos įrangos, nenurodytos 16 02 15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10D49C" w14:textId="77777777" w:rsidR="00440592" w:rsidRPr="007B5A2D" w:rsidRDefault="00440592" w:rsidP="0023610A">
            <w:pPr>
              <w:rPr>
                <w:rFonts w:eastAsia="Calibri"/>
                <w:sz w:val="20"/>
              </w:rPr>
            </w:pPr>
            <w:r w:rsidRPr="007B5A2D">
              <w:rPr>
                <w:sz w:val="20"/>
              </w:rPr>
              <w:t>Sudedamosios dalys, išimtos iš nebenaudojamos įrangos, nenurodytos 16 02 15</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18B93B5E" w14:textId="77777777" w:rsidR="00440592" w:rsidRPr="007B5A2D" w:rsidRDefault="00440592" w:rsidP="0023610A">
            <w:pPr>
              <w:rPr>
                <w:rFonts w:eastAsia="Calibri"/>
                <w:sz w:val="20"/>
              </w:rPr>
            </w:pPr>
          </w:p>
        </w:tc>
        <w:tc>
          <w:tcPr>
            <w:tcW w:w="1559" w:type="dxa"/>
            <w:vMerge/>
            <w:tcBorders>
              <w:left w:val="single" w:sz="4" w:space="0" w:color="auto"/>
              <w:right w:val="single" w:sz="4" w:space="0" w:color="auto"/>
            </w:tcBorders>
            <w:vAlign w:val="center"/>
            <w:hideMark/>
          </w:tcPr>
          <w:p w14:paraId="15273EB2" w14:textId="77777777" w:rsidR="00440592" w:rsidRPr="007B5A2D" w:rsidRDefault="00440592" w:rsidP="0023610A">
            <w:pPr>
              <w:rPr>
                <w:rFonts w:eastAsia="Calibri"/>
                <w:sz w:val="20"/>
              </w:rPr>
            </w:pPr>
          </w:p>
        </w:tc>
        <w:tc>
          <w:tcPr>
            <w:tcW w:w="1276" w:type="dxa"/>
            <w:vMerge/>
            <w:tcBorders>
              <w:left w:val="single" w:sz="4" w:space="0" w:color="auto"/>
              <w:right w:val="single" w:sz="4" w:space="0" w:color="auto"/>
            </w:tcBorders>
            <w:vAlign w:val="center"/>
          </w:tcPr>
          <w:p w14:paraId="1D9CF953" w14:textId="77777777" w:rsidR="00440592" w:rsidRPr="007B5A2D" w:rsidRDefault="00440592" w:rsidP="0023610A">
            <w:pPr>
              <w:rPr>
                <w:rFonts w:eastAsia="Calibri"/>
                <w:b/>
                <w:sz w:val="20"/>
              </w:rPr>
            </w:pPr>
          </w:p>
        </w:tc>
      </w:tr>
      <w:tr w:rsidR="00440592" w14:paraId="2B528D2E"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33B727" w14:textId="77777777" w:rsidR="00440592" w:rsidRPr="007B5A2D" w:rsidRDefault="00440592" w:rsidP="0023610A">
            <w:pPr>
              <w:jc w:val="center"/>
              <w:rPr>
                <w:rFonts w:eastAsia="Calibri"/>
                <w:sz w:val="20"/>
              </w:rPr>
            </w:pPr>
            <w:r w:rsidRPr="007B5A2D">
              <w:rPr>
                <w:sz w:val="20"/>
              </w:rPr>
              <w:t>20 01 36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060E37" w14:textId="77777777" w:rsidR="00440592" w:rsidRPr="007B5A2D" w:rsidRDefault="00440592" w:rsidP="0023610A">
            <w:pPr>
              <w:rPr>
                <w:rFonts w:eastAsia="Calibri"/>
                <w:sz w:val="20"/>
              </w:rPr>
            </w:pPr>
            <w:r w:rsidRPr="007B5A2D">
              <w:rPr>
                <w:sz w:val="20"/>
              </w:rPr>
              <w:t>Nebenaudojama elektros ir elektroninė įranga, nenurodyta 2001 21,2001 23 ir 20 01 35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5C0C8D" w14:textId="77777777" w:rsidR="00440592" w:rsidRPr="007B5A2D" w:rsidRDefault="00440592" w:rsidP="0023610A">
            <w:pPr>
              <w:rPr>
                <w:rFonts w:eastAsia="Calibri"/>
                <w:sz w:val="20"/>
              </w:rPr>
            </w:pPr>
            <w:r w:rsidRPr="007B5A2D">
              <w:rPr>
                <w:sz w:val="20"/>
              </w:rPr>
              <w:t>Nebenaudojama elektros ir elektroninė įranga, nenurodyta 2001 21,2001 23 ir 20 01 35</w:t>
            </w:r>
          </w:p>
        </w:tc>
        <w:tc>
          <w:tcPr>
            <w:tcW w:w="396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775A5C61" w14:textId="77777777" w:rsidR="00440592" w:rsidRPr="007B5A2D" w:rsidRDefault="00440592" w:rsidP="0023610A">
            <w:pPr>
              <w:rPr>
                <w:rFonts w:eastAsia="Calibri"/>
                <w:sz w:val="20"/>
              </w:rPr>
            </w:pPr>
          </w:p>
        </w:tc>
        <w:tc>
          <w:tcPr>
            <w:tcW w:w="1559" w:type="dxa"/>
            <w:vMerge/>
            <w:tcBorders>
              <w:left w:val="single" w:sz="4" w:space="0" w:color="auto"/>
              <w:right w:val="single" w:sz="4" w:space="0" w:color="auto"/>
            </w:tcBorders>
            <w:vAlign w:val="center"/>
            <w:hideMark/>
          </w:tcPr>
          <w:p w14:paraId="6096E94D" w14:textId="77777777" w:rsidR="00440592" w:rsidRPr="007B5A2D" w:rsidRDefault="00440592" w:rsidP="0023610A">
            <w:pPr>
              <w:rPr>
                <w:rFonts w:eastAsia="Calibri"/>
                <w:sz w:val="20"/>
              </w:rPr>
            </w:pPr>
          </w:p>
        </w:tc>
        <w:tc>
          <w:tcPr>
            <w:tcW w:w="1276" w:type="dxa"/>
            <w:vMerge/>
            <w:tcBorders>
              <w:left w:val="single" w:sz="4" w:space="0" w:color="auto"/>
              <w:right w:val="single" w:sz="4" w:space="0" w:color="auto"/>
            </w:tcBorders>
            <w:vAlign w:val="center"/>
          </w:tcPr>
          <w:p w14:paraId="188116C0" w14:textId="77777777" w:rsidR="00440592" w:rsidRPr="007B5A2D" w:rsidRDefault="00440592" w:rsidP="0023610A">
            <w:pPr>
              <w:rPr>
                <w:rFonts w:eastAsia="Calibri"/>
                <w:b/>
                <w:sz w:val="20"/>
              </w:rPr>
            </w:pPr>
          </w:p>
        </w:tc>
      </w:tr>
      <w:tr w:rsidR="00440592" w14:paraId="4BBEE329"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FEF7DA"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19 12 12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772D62" w14:textId="77777777" w:rsidR="00440592" w:rsidRPr="007B5A2D" w:rsidRDefault="00440592" w:rsidP="0023610A">
            <w:pPr>
              <w:pStyle w:val="Pagrindinistekstas"/>
              <w:ind w:left="34"/>
              <w:rPr>
                <w:sz w:val="20"/>
              </w:rPr>
            </w:pPr>
            <w:r w:rsidRPr="007B5A2D">
              <w:rPr>
                <w:sz w:val="20"/>
              </w:rPr>
              <w:t xml:space="preserve">Kitos mechaninio atliekų apdorojimo atliekos (įskaitant medžiagų mišinius), nenurodytos 19 12 11 </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14AB24" w14:textId="77777777" w:rsidR="00440592" w:rsidRPr="007B5A2D" w:rsidRDefault="00440592" w:rsidP="0023610A">
            <w:pPr>
              <w:pStyle w:val="Pagrindinistekstas"/>
              <w:ind w:left="34"/>
              <w:rPr>
                <w:sz w:val="20"/>
              </w:rPr>
            </w:pPr>
            <w:r w:rsidRPr="007B5A2D">
              <w:rPr>
                <w:sz w:val="20"/>
              </w:rPr>
              <w:t>Susmulkinta elektronika</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F67A2A" w14:textId="77777777" w:rsidR="00440592" w:rsidRPr="007B5A2D" w:rsidRDefault="00440592" w:rsidP="0023610A">
            <w:pPr>
              <w:ind w:left="34"/>
              <w:jc w:val="center"/>
              <w:rPr>
                <w:sz w:val="20"/>
              </w:rPr>
            </w:pPr>
            <w:r w:rsidRPr="007B5A2D">
              <w:rPr>
                <w:sz w:val="20"/>
              </w:rPr>
              <w:t>R5 (kitų neorganinių medžiagų perdirbimas (atnaujinimas));</w:t>
            </w:r>
          </w:p>
          <w:p w14:paraId="28B9814A" w14:textId="77777777" w:rsidR="00440592" w:rsidRPr="007B5A2D" w:rsidRDefault="00440592" w:rsidP="0023610A">
            <w:pPr>
              <w:ind w:left="34"/>
              <w:jc w:val="center"/>
              <w:rPr>
                <w:sz w:val="20"/>
              </w:rPr>
            </w:pPr>
            <w:r w:rsidRPr="007B5A2D">
              <w:rPr>
                <w:sz w:val="20"/>
              </w:rPr>
              <w:t>R4 (Metalų ir metalų junginių perdirbimas ir (arba) atnaujinimas);</w:t>
            </w:r>
          </w:p>
          <w:p w14:paraId="6FA1BA2A" w14:textId="77777777" w:rsidR="00440592" w:rsidRPr="007B5A2D" w:rsidRDefault="00440592" w:rsidP="0023610A">
            <w:pPr>
              <w:ind w:left="34"/>
              <w:jc w:val="center"/>
              <w:rPr>
                <w:sz w:val="20"/>
              </w:rPr>
            </w:pPr>
            <w:r w:rsidRPr="007B5A2D">
              <w:rPr>
                <w:sz w:val="20"/>
              </w:rPr>
              <w:t>R3 (Organinių medžiagų, nenaudojamų kaip tirpikliai, perdirbimas ir (arba) atnaujinimas (įskaitant kompostavimą ir kitus biologinio pakeitimo procesus);</w:t>
            </w:r>
          </w:p>
        </w:tc>
        <w:tc>
          <w:tcPr>
            <w:tcW w:w="1559" w:type="dxa"/>
            <w:vMerge/>
            <w:tcBorders>
              <w:left w:val="single" w:sz="4" w:space="0" w:color="auto"/>
              <w:bottom w:val="single" w:sz="4" w:space="0" w:color="auto"/>
              <w:right w:val="single" w:sz="4" w:space="0" w:color="auto"/>
            </w:tcBorders>
            <w:vAlign w:val="center"/>
          </w:tcPr>
          <w:p w14:paraId="2A6FC5A2" w14:textId="77777777" w:rsidR="00440592" w:rsidRPr="007B5A2D" w:rsidRDefault="00440592" w:rsidP="0023610A">
            <w:pPr>
              <w:ind w:left="34" w:firstLine="567"/>
              <w:rPr>
                <w:sz w:val="20"/>
              </w:rPr>
            </w:pPr>
          </w:p>
        </w:tc>
        <w:tc>
          <w:tcPr>
            <w:tcW w:w="1276" w:type="dxa"/>
            <w:vMerge/>
            <w:tcBorders>
              <w:left w:val="single" w:sz="4" w:space="0" w:color="auto"/>
              <w:bottom w:val="single" w:sz="4" w:space="0" w:color="auto"/>
              <w:right w:val="single" w:sz="4" w:space="0" w:color="auto"/>
            </w:tcBorders>
            <w:vAlign w:val="center"/>
          </w:tcPr>
          <w:p w14:paraId="1CFDB2BE" w14:textId="77777777" w:rsidR="00440592" w:rsidRPr="007B5A2D" w:rsidRDefault="00440592" w:rsidP="0023610A">
            <w:pPr>
              <w:ind w:left="34"/>
              <w:jc w:val="center"/>
              <w:rPr>
                <w:b/>
                <w:sz w:val="20"/>
              </w:rPr>
            </w:pPr>
          </w:p>
        </w:tc>
      </w:tr>
      <w:tr w:rsidR="00440592" w14:paraId="4F641CA6"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1D8850" w14:textId="77777777" w:rsidR="00440592" w:rsidRPr="007B5A2D" w:rsidRDefault="00440592" w:rsidP="0023610A">
            <w:pPr>
              <w:pStyle w:val="Pagrindinistekstas"/>
              <w:tabs>
                <w:tab w:val="left" w:pos="34"/>
              </w:tabs>
              <w:ind w:left="34"/>
              <w:jc w:val="center"/>
              <w:rPr>
                <w:sz w:val="20"/>
              </w:rPr>
            </w:pPr>
            <w:r w:rsidRPr="007B5A2D">
              <w:rPr>
                <w:sz w:val="20"/>
              </w:rPr>
              <w:t>15 01 02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035EE6" w14:textId="77777777" w:rsidR="00440592" w:rsidRPr="007B5A2D" w:rsidRDefault="00440592" w:rsidP="0023610A">
            <w:pPr>
              <w:pStyle w:val="Pagrindinistekstas"/>
              <w:ind w:left="34"/>
              <w:rPr>
                <w:sz w:val="20"/>
              </w:rPr>
            </w:pPr>
            <w:r w:rsidRPr="007B5A2D">
              <w:rPr>
                <w:sz w:val="20"/>
              </w:rPr>
              <w:t>Plastikinės pakuotės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5C5E84" w14:textId="77777777" w:rsidR="00440592" w:rsidRPr="007B5A2D" w:rsidRDefault="00440592" w:rsidP="0023610A">
            <w:pPr>
              <w:pStyle w:val="Pagrindinistekstas"/>
              <w:ind w:left="34"/>
              <w:rPr>
                <w:sz w:val="20"/>
              </w:rPr>
            </w:pPr>
            <w:r w:rsidRPr="007B5A2D">
              <w:rPr>
                <w:sz w:val="20"/>
              </w:rPr>
              <w:t>Plastikinės pakuotės</w:t>
            </w:r>
          </w:p>
        </w:tc>
        <w:tc>
          <w:tcPr>
            <w:tcW w:w="396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2FA2DA4D" w14:textId="77777777" w:rsidR="00440592" w:rsidRPr="007B5A2D" w:rsidRDefault="00440592" w:rsidP="0023610A">
            <w:pPr>
              <w:ind w:left="34"/>
              <w:jc w:val="center"/>
              <w:rPr>
                <w:sz w:val="20"/>
              </w:rPr>
            </w:pPr>
            <w:r w:rsidRPr="007B5A2D">
              <w:rPr>
                <w:sz w:val="20"/>
              </w:rPr>
              <w:t>R3 (Organinių medžiagų, nenaudojamų kaip tirpikliai, perdirbimas ir (arba) atnaujinimas (įskaitant kompostavimą ir kitus biologinio pakeitimo procesus);</w:t>
            </w:r>
          </w:p>
        </w:tc>
        <w:tc>
          <w:tcPr>
            <w:tcW w:w="1559" w:type="dxa"/>
            <w:vMerge w:val="restart"/>
            <w:tcBorders>
              <w:top w:val="single" w:sz="4" w:space="0" w:color="auto"/>
              <w:left w:val="single" w:sz="4" w:space="0" w:color="auto"/>
              <w:right w:val="single" w:sz="4" w:space="0" w:color="auto"/>
            </w:tcBorders>
            <w:vAlign w:val="center"/>
          </w:tcPr>
          <w:p w14:paraId="159D887A"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50</w:t>
            </w:r>
          </w:p>
        </w:tc>
        <w:tc>
          <w:tcPr>
            <w:tcW w:w="1276" w:type="dxa"/>
            <w:vMerge w:val="restart"/>
            <w:tcBorders>
              <w:top w:val="single" w:sz="4" w:space="0" w:color="auto"/>
              <w:left w:val="single" w:sz="4" w:space="0" w:color="auto"/>
              <w:right w:val="single" w:sz="4" w:space="0" w:color="auto"/>
            </w:tcBorders>
            <w:vAlign w:val="center"/>
          </w:tcPr>
          <w:p w14:paraId="57897541" w14:textId="77777777" w:rsidR="00440592" w:rsidRPr="007B5A2D" w:rsidRDefault="00440592" w:rsidP="0023610A">
            <w:pPr>
              <w:ind w:left="34"/>
              <w:jc w:val="center"/>
              <w:rPr>
                <w:b/>
                <w:sz w:val="20"/>
              </w:rPr>
            </w:pPr>
            <w:r w:rsidRPr="007B5A2D">
              <w:rPr>
                <w:b/>
                <w:sz w:val="20"/>
              </w:rPr>
              <w:t>-</w:t>
            </w:r>
          </w:p>
        </w:tc>
      </w:tr>
      <w:tr w:rsidR="00440592" w14:paraId="7A1FCE9D"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ABE492" w14:textId="77777777" w:rsidR="00440592" w:rsidRPr="007B5A2D" w:rsidRDefault="00440592" w:rsidP="0023610A">
            <w:pPr>
              <w:pStyle w:val="Pagrindinistekstas"/>
              <w:tabs>
                <w:tab w:val="left" w:pos="34"/>
              </w:tabs>
              <w:ind w:left="34"/>
              <w:jc w:val="center"/>
              <w:rPr>
                <w:sz w:val="20"/>
              </w:rPr>
            </w:pPr>
            <w:r w:rsidRPr="007B5A2D">
              <w:rPr>
                <w:sz w:val="20"/>
              </w:rPr>
              <w:t>02 01 04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6C8DD5" w14:textId="77777777" w:rsidR="00440592" w:rsidRPr="007B5A2D" w:rsidRDefault="00440592" w:rsidP="0023610A">
            <w:pPr>
              <w:pStyle w:val="Pagrindinistekstas"/>
              <w:ind w:left="34"/>
              <w:rPr>
                <w:sz w:val="20"/>
              </w:rPr>
            </w:pPr>
            <w:r w:rsidRPr="007B5A2D">
              <w:rPr>
                <w:sz w:val="20"/>
              </w:rPr>
              <w:t>Plastikų atliekos (išskyrus pakuotę)</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89E138" w14:textId="77777777" w:rsidR="00440592" w:rsidRPr="007B5A2D" w:rsidRDefault="00440592" w:rsidP="0023610A">
            <w:pPr>
              <w:pStyle w:val="Pagrindinistekstas"/>
              <w:ind w:left="34"/>
              <w:rPr>
                <w:sz w:val="20"/>
              </w:rPr>
            </w:pPr>
            <w:r w:rsidRPr="007B5A2D">
              <w:rPr>
                <w:sz w:val="20"/>
              </w:rPr>
              <w:t>Plastikų atliekos (išskyrus pakuotę)</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52920E10" w14:textId="77777777" w:rsidR="00440592" w:rsidRPr="007B5A2D" w:rsidRDefault="00440592" w:rsidP="0023610A">
            <w:pPr>
              <w:ind w:left="34"/>
              <w:jc w:val="center"/>
              <w:rPr>
                <w:sz w:val="20"/>
              </w:rPr>
            </w:pPr>
          </w:p>
        </w:tc>
        <w:tc>
          <w:tcPr>
            <w:tcW w:w="1559" w:type="dxa"/>
            <w:vMerge/>
            <w:tcBorders>
              <w:left w:val="single" w:sz="4" w:space="0" w:color="auto"/>
              <w:right w:val="single" w:sz="4" w:space="0" w:color="auto"/>
            </w:tcBorders>
            <w:vAlign w:val="center"/>
          </w:tcPr>
          <w:p w14:paraId="48326B28"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5145B439" w14:textId="77777777" w:rsidR="00440592" w:rsidRPr="007B5A2D" w:rsidRDefault="00440592" w:rsidP="0023610A">
            <w:pPr>
              <w:ind w:left="34"/>
              <w:jc w:val="center"/>
              <w:rPr>
                <w:b/>
                <w:sz w:val="20"/>
              </w:rPr>
            </w:pPr>
          </w:p>
        </w:tc>
      </w:tr>
      <w:tr w:rsidR="00440592" w14:paraId="5CA9D8DD"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464A0F" w14:textId="77777777" w:rsidR="00440592" w:rsidRPr="007B5A2D" w:rsidRDefault="00440592" w:rsidP="0023610A">
            <w:pPr>
              <w:pStyle w:val="Pagrindinistekstas"/>
              <w:tabs>
                <w:tab w:val="left" w:pos="34"/>
              </w:tabs>
              <w:ind w:left="34"/>
              <w:jc w:val="center"/>
              <w:rPr>
                <w:sz w:val="20"/>
              </w:rPr>
            </w:pPr>
            <w:r w:rsidRPr="007B5A2D">
              <w:rPr>
                <w:sz w:val="20"/>
              </w:rPr>
              <w:t>07 02 13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93E003" w14:textId="77777777" w:rsidR="00440592" w:rsidRPr="007B5A2D" w:rsidRDefault="00440592" w:rsidP="0023610A">
            <w:pPr>
              <w:pStyle w:val="Pagrindinistekstas"/>
              <w:ind w:left="34"/>
              <w:rPr>
                <w:sz w:val="20"/>
              </w:rPr>
            </w:pPr>
            <w:r w:rsidRPr="007B5A2D">
              <w:rPr>
                <w:sz w:val="20"/>
              </w:rPr>
              <w:t>Plastikų atliekos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05C6A0" w14:textId="77777777" w:rsidR="00440592" w:rsidRPr="007B5A2D" w:rsidRDefault="00440592" w:rsidP="0023610A">
            <w:pPr>
              <w:pStyle w:val="Pagrindinistekstas"/>
              <w:ind w:left="34"/>
              <w:rPr>
                <w:sz w:val="20"/>
              </w:rPr>
            </w:pPr>
            <w:r w:rsidRPr="007B5A2D">
              <w:rPr>
                <w:sz w:val="20"/>
              </w:rPr>
              <w:t>Plastikų atliekos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1CA1EBED" w14:textId="77777777" w:rsidR="00440592" w:rsidRPr="007B5A2D" w:rsidRDefault="00440592" w:rsidP="0023610A">
            <w:pPr>
              <w:ind w:left="34"/>
              <w:jc w:val="center"/>
              <w:rPr>
                <w:sz w:val="20"/>
              </w:rPr>
            </w:pPr>
          </w:p>
        </w:tc>
        <w:tc>
          <w:tcPr>
            <w:tcW w:w="1559" w:type="dxa"/>
            <w:vMerge/>
            <w:tcBorders>
              <w:left w:val="single" w:sz="4" w:space="0" w:color="auto"/>
              <w:right w:val="single" w:sz="4" w:space="0" w:color="auto"/>
            </w:tcBorders>
            <w:vAlign w:val="center"/>
          </w:tcPr>
          <w:p w14:paraId="0AE4AA0F"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015CB574" w14:textId="77777777" w:rsidR="00440592" w:rsidRPr="007B5A2D" w:rsidRDefault="00440592" w:rsidP="0023610A">
            <w:pPr>
              <w:ind w:left="34"/>
              <w:jc w:val="center"/>
              <w:rPr>
                <w:b/>
                <w:sz w:val="20"/>
              </w:rPr>
            </w:pPr>
          </w:p>
        </w:tc>
      </w:tr>
      <w:tr w:rsidR="00440592" w14:paraId="0B0DCAC0"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F17930" w14:textId="77777777" w:rsidR="00440592" w:rsidRPr="007B5A2D" w:rsidRDefault="00440592" w:rsidP="0023610A">
            <w:pPr>
              <w:pStyle w:val="Pagrindinistekstas"/>
              <w:tabs>
                <w:tab w:val="left" w:pos="34"/>
              </w:tabs>
              <w:ind w:left="34"/>
              <w:jc w:val="center"/>
              <w:rPr>
                <w:sz w:val="20"/>
              </w:rPr>
            </w:pPr>
            <w:r w:rsidRPr="007B5A2D">
              <w:rPr>
                <w:sz w:val="20"/>
              </w:rPr>
              <w:t>12 01 05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C3291D" w14:textId="77777777" w:rsidR="00440592" w:rsidRPr="007B5A2D" w:rsidRDefault="00440592" w:rsidP="0023610A">
            <w:pPr>
              <w:pStyle w:val="Pagrindinistekstas"/>
              <w:ind w:left="34"/>
              <w:rPr>
                <w:sz w:val="20"/>
              </w:rPr>
            </w:pPr>
            <w:r w:rsidRPr="007B5A2D">
              <w:rPr>
                <w:sz w:val="20"/>
              </w:rPr>
              <w:t>Plastiko drožlės ir nuopjovos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0D0EFC" w14:textId="77777777" w:rsidR="00440592" w:rsidRPr="007B5A2D" w:rsidRDefault="00440592" w:rsidP="0023610A">
            <w:pPr>
              <w:pStyle w:val="Pagrindinistekstas"/>
              <w:ind w:left="34"/>
              <w:rPr>
                <w:sz w:val="20"/>
              </w:rPr>
            </w:pPr>
            <w:r w:rsidRPr="007B5A2D">
              <w:rPr>
                <w:sz w:val="20"/>
              </w:rPr>
              <w:t>Plastiko drožlės ir nuopjovos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3E049E08" w14:textId="77777777" w:rsidR="00440592" w:rsidRPr="007B5A2D" w:rsidRDefault="00440592" w:rsidP="0023610A">
            <w:pPr>
              <w:ind w:left="34"/>
              <w:jc w:val="center"/>
              <w:rPr>
                <w:sz w:val="20"/>
              </w:rPr>
            </w:pPr>
          </w:p>
        </w:tc>
        <w:tc>
          <w:tcPr>
            <w:tcW w:w="1559" w:type="dxa"/>
            <w:vMerge/>
            <w:tcBorders>
              <w:left w:val="single" w:sz="4" w:space="0" w:color="auto"/>
              <w:right w:val="single" w:sz="4" w:space="0" w:color="auto"/>
            </w:tcBorders>
            <w:vAlign w:val="center"/>
          </w:tcPr>
          <w:p w14:paraId="522F737E"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016E99C5" w14:textId="77777777" w:rsidR="00440592" w:rsidRPr="007B5A2D" w:rsidRDefault="00440592" w:rsidP="0023610A">
            <w:pPr>
              <w:ind w:left="34"/>
              <w:jc w:val="center"/>
              <w:rPr>
                <w:b/>
                <w:sz w:val="20"/>
              </w:rPr>
            </w:pPr>
          </w:p>
        </w:tc>
      </w:tr>
      <w:tr w:rsidR="00440592" w14:paraId="4FC84EC4"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27D35C" w14:textId="77777777" w:rsidR="00440592" w:rsidRPr="007B5A2D" w:rsidRDefault="00440592" w:rsidP="0023610A">
            <w:pPr>
              <w:pStyle w:val="Pagrindinistekstas"/>
              <w:tabs>
                <w:tab w:val="left" w:pos="34"/>
              </w:tabs>
              <w:ind w:left="34"/>
              <w:jc w:val="center"/>
              <w:rPr>
                <w:sz w:val="20"/>
              </w:rPr>
            </w:pPr>
            <w:r w:rsidRPr="007B5A2D">
              <w:rPr>
                <w:sz w:val="20"/>
              </w:rPr>
              <w:t>16 01 19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E44AD3" w14:textId="77777777" w:rsidR="00440592" w:rsidRPr="007B5A2D" w:rsidRDefault="00440592" w:rsidP="0023610A">
            <w:pPr>
              <w:pStyle w:val="Pagrindinistekstas"/>
              <w:ind w:left="34"/>
              <w:rPr>
                <w:sz w:val="20"/>
              </w:rPr>
            </w:pPr>
            <w:r w:rsidRPr="007B5A2D">
              <w:rPr>
                <w:sz w:val="20"/>
              </w:rPr>
              <w:t>Plastikai</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174D0B" w14:textId="77777777" w:rsidR="00440592" w:rsidRPr="007B5A2D" w:rsidRDefault="00440592" w:rsidP="0023610A">
            <w:pPr>
              <w:pStyle w:val="Pagrindinistekstas"/>
              <w:ind w:left="34"/>
              <w:rPr>
                <w:sz w:val="20"/>
              </w:rPr>
            </w:pPr>
            <w:r w:rsidRPr="007B5A2D">
              <w:rPr>
                <w:sz w:val="20"/>
              </w:rPr>
              <w:t>Plastikai</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7EF36CA8" w14:textId="77777777" w:rsidR="00440592" w:rsidRPr="007B5A2D" w:rsidRDefault="00440592" w:rsidP="0023610A">
            <w:pPr>
              <w:ind w:left="34"/>
              <w:jc w:val="center"/>
              <w:rPr>
                <w:sz w:val="20"/>
              </w:rPr>
            </w:pPr>
          </w:p>
        </w:tc>
        <w:tc>
          <w:tcPr>
            <w:tcW w:w="1559" w:type="dxa"/>
            <w:vMerge/>
            <w:tcBorders>
              <w:left w:val="single" w:sz="4" w:space="0" w:color="auto"/>
              <w:right w:val="single" w:sz="4" w:space="0" w:color="auto"/>
            </w:tcBorders>
            <w:vAlign w:val="center"/>
          </w:tcPr>
          <w:p w14:paraId="5B9C606E"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192C33B4" w14:textId="77777777" w:rsidR="00440592" w:rsidRPr="007B5A2D" w:rsidRDefault="00440592" w:rsidP="0023610A">
            <w:pPr>
              <w:ind w:left="34"/>
              <w:jc w:val="center"/>
              <w:rPr>
                <w:b/>
                <w:sz w:val="20"/>
              </w:rPr>
            </w:pPr>
          </w:p>
        </w:tc>
      </w:tr>
      <w:tr w:rsidR="00440592" w14:paraId="70A5C036"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828EE4" w14:textId="77777777" w:rsidR="00440592" w:rsidRPr="007B5A2D" w:rsidRDefault="00440592" w:rsidP="0023610A">
            <w:pPr>
              <w:pStyle w:val="Pagrindinistekstas"/>
              <w:tabs>
                <w:tab w:val="left" w:pos="34"/>
              </w:tabs>
              <w:ind w:left="34"/>
              <w:jc w:val="center"/>
              <w:rPr>
                <w:sz w:val="20"/>
              </w:rPr>
            </w:pPr>
            <w:r w:rsidRPr="007B5A2D">
              <w:rPr>
                <w:sz w:val="20"/>
              </w:rPr>
              <w:t>17 02 03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B0AAEC" w14:textId="77777777" w:rsidR="00440592" w:rsidRPr="007B5A2D" w:rsidRDefault="00440592" w:rsidP="0023610A">
            <w:pPr>
              <w:pStyle w:val="Pagrindinistekstas"/>
              <w:ind w:left="34"/>
              <w:rPr>
                <w:sz w:val="20"/>
              </w:rPr>
            </w:pPr>
            <w:r w:rsidRPr="007B5A2D">
              <w:rPr>
                <w:sz w:val="20"/>
              </w:rPr>
              <w:t>Plastikas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9A27BB" w14:textId="77777777" w:rsidR="00440592" w:rsidRPr="007B5A2D" w:rsidRDefault="00440592" w:rsidP="0023610A">
            <w:pPr>
              <w:pStyle w:val="Pagrindinistekstas"/>
              <w:ind w:left="34"/>
              <w:rPr>
                <w:sz w:val="20"/>
              </w:rPr>
            </w:pPr>
            <w:r w:rsidRPr="007B5A2D">
              <w:rPr>
                <w:sz w:val="20"/>
              </w:rPr>
              <w:t>Plastikas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55F2FE7C" w14:textId="77777777" w:rsidR="00440592" w:rsidRPr="007B5A2D" w:rsidRDefault="00440592" w:rsidP="0023610A">
            <w:pPr>
              <w:ind w:left="34"/>
              <w:jc w:val="center"/>
              <w:rPr>
                <w:sz w:val="20"/>
              </w:rPr>
            </w:pPr>
          </w:p>
        </w:tc>
        <w:tc>
          <w:tcPr>
            <w:tcW w:w="1559" w:type="dxa"/>
            <w:vMerge/>
            <w:tcBorders>
              <w:left w:val="single" w:sz="4" w:space="0" w:color="auto"/>
              <w:right w:val="single" w:sz="4" w:space="0" w:color="auto"/>
            </w:tcBorders>
            <w:vAlign w:val="center"/>
          </w:tcPr>
          <w:p w14:paraId="6619B4CF"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033A5A45" w14:textId="77777777" w:rsidR="00440592" w:rsidRPr="007B5A2D" w:rsidRDefault="00440592" w:rsidP="0023610A">
            <w:pPr>
              <w:ind w:left="34"/>
              <w:jc w:val="center"/>
              <w:rPr>
                <w:b/>
                <w:sz w:val="20"/>
              </w:rPr>
            </w:pPr>
          </w:p>
        </w:tc>
      </w:tr>
      <w:tr w:rsidR="00440592" w14:paraId="75D9DF51"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CBCBD6" w14:textId="77777777" w:rsidR="00440592" w:rsidRPr="007B5A2D" w:rsidRDefault="00440592" w:rsidP="0023610A">
            <w:pPr>
              <w:pStyle w:val="Pagrindinistekstas"/>
              <w:tabs>
                <w:tab w:val="left" w:pos="34"/>
              </w:tabs>
              <w:ind w:left="34"/>
              <w:jc w:val="center"/>
              <w:rPr>
                <w:sz w:val="20"/>
              </w:rPr>
            </w:pPr>
            <w:r w:rsidRPr="007B5A2D">
              <w:rPr>
                <w:sz w:val="20"/>
              </w:rPr>
              <w:t>19 12 04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5790A8" w14:textId="77777777" w:rsidR="00440592" w:rsidRPr="007B5A2D" w:rsidRDefault="00440592" w:rsidP="0023610A">
            <w:pPr>
              <w:pStyle w:val="Pagrindinistekstas"/>
              <w:ind w:left="34"/>
              <w:rPr>
                <w:sz w:val="20"/>
              </w:rPr>
            </w:pPr>
            <w:r w:rsidRPr="007B5A2D">
              <w:rPr>
                <w:sz w:val="20"/>
              </w:rPr>
              <w:t xml:space="preserve">Plastikai ir guma  </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55548D" w14:textId="77777777" w:rsidR="00440592" w:rsidRPr="007B5A2D" w:rsidRDefault="00440592" w:rsidP="0023610A">
            <w:pPr>
              <w:pStyle w:val="Pagrindinistekstas"/>
              <w:ind w:left="34"/>
              <w:rPr>
                <w:sz w:val="20"/>
              </w:rPr>
            </w:pPr>
            <w:r w:rsidRPr="007B5A2D">
              <w:rPr>
                <w:sz w:val="20"/>
              </w:rPr>
              <w:t>Plastikai ir guma</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28995EB2" w14:textId="77777777" w:rsidR="00440592" w:rsidRPr="007B5A2D" w:rsidRDefault="00440592" w:rsidP="0023610A">
            <w:pPr>
              <w:ind w:left="34"/>
              <w:jc w:val="center"/>
              <w:rPr>
                <w:sz w:val="20"/>
              </w:rPr>
            </w:pPr>
          </w:p>
        </w:tc>
        <w:tc>
          <w:tcPr>
            <w:tcW w:w="1559" w:type="dxa"/>
            <w:vMerge/>
            <w:tcBorders>
              <w:left w:val="single" w:sz="4" w:space="0" w:color="auto"/>
              <w:right w:val="single" w:sz="4" w:space="0" w:color="auto"/>
            </w:tcBorders>
            <w:vAlign w:val="center"/>
          </w:tcPr>
          <w:p w14:paraId="1ED2925B"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0F456FAC" w14:textId="77777777" w:rsidR="00440592" w:rsidRPr="007B5A2D" w:rsidRDefault="00440592" w:rsidP="0023610A">
            <w:pPr>
              <w:ind w:left="34"/>
              <w:jc w:val="center"/>
              <w:rPr>
                <w:b/>
                <w:sz w:val="20"/>
              </w:rPr>
            </w:pPr>
          </w:p>
        </w:tc>
      </w:tr>
      <w:tr w:rsidR="00440592" w14:paraId="410D4922"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590B5B" w14:textId="77777777" w:rsidR="00440592" w:rsidRPr="007B5A2D" w:rsidRDefault="00440592" w:rsidP="0023610A">
            <w:pPr>
              <w:pStyle w:val="Pagrindinistekstas"/>
              <w:tabs>
                <w:tab w:val="left" w:pos="34"/>
              </w:tabs>
              <w:ind w:left="34"/>
              <w:jc w:val="center"/>
              <w:rPr>
                <w:sz w:val="20"/>
              </w:rPr>
            </w:pPr>
            <w:r w:rsidRPr="007B5A2D">
              <w:rPr>
                <w:sz w:val="20"/>
              </w:rPr>
              <w:t>20 01 39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156F4F" w14:textId="77777777" w:rsidR="00440592" w:rsidRPr="007B5A2D" w:rsidRDefault="00440592" w:rsidP="0023610A">
            <w:pPr>
              <w:pStyle w:val="Pagrindinistekstas"/>
              <w:ind w:left="34"/>
              <w:rPr>
                <w:sz w:val="20"/>
              </w:rPr>
            </w:pPr>
            <w:r w:rsidRPr="007B5A2D">
              <w:rPr>
                <w:sz w:val="20"/>
              </w:rPr>
              <w:t>Plastikai</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5C0DF3" w14:textId="77777777" w:rsidR="00440592" w:rsidRPr="007B5A2D" w:rsidRDefault="00440592" w:rsidP="0023610A">
            <w:pPr>
              <w:pStyle w:val="Pagrindinistekstas"/>
              <w:ind w:left="34"/>
              <w:rPr>
                <w:sz w:val="20"/>
              </w:rPr>
            </w:pPr>
            <w:r w:rsidRPr="007B5A2D">
              <w:rPr>
                <w:sz w:val="20"/>
              </w:rPr>
              <w:t>Plastikai</w:t>
            </w:r>
          </w:p>
        </w:tc>
        <w:tc>
          <w:tcPr>
            <w:tcW w:w="396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689024FA" w14:textId="77777777" w:rsidR="00440592" w:rsidRPr="007B5A2D" w:rsidRDefault="00440592" w:rsidP="0023610A">
            <w:pPr>
              <w:ind w:left="34"/>
              <w:jc w:val="center"/>
              <w:rPr>
                <w:sz w:val="20"/>
              </w:rPr>
            </w:pPr>
          </w:p>
        </w:tc>
        <w:tc>
          <w:tcPr>
            <w:tcW w:w="1559" w:type="dxa"/>
            <w:vMerge/>
            <w:tcBorders>
              <w:left w:val="single" w:sz="4" w:space="0" w:color="auto"/>
              <w:bottom w:val="single" w:sz="4" w:space="0" w:color="auto"/>
              <w:right w:val="single" w:sz="4" w:space="0" w:color="auto"/>
            </w:tcBorders>
            <w:vAlign w:val="center"/>
          </w:tcPr>
          <w:p w14:paraId="7CE774C4"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bottom w:val="single" w:sz="4" w:space="0" w:color="auto"/>
              <w:right w:val="single" w:sz="4" w:space="0" w:color="auto"/>
            </w:tcBorders>
            <w:vAlign w:val="center"/>
          </w:tcPr>
          <w:p w14:paraId="56777D43" w14:textId="77777777" w:rsidR="00440592" w:rsidRPr="007B5A2D" w:rsidRDefault="00440592" w:rsidP="0023610A">
            <w:pPr>
              <w:ind w:left="34"/>
              <w:jc w:val="center"/>
              <w:rPr>
                <w:b/>
                <w:sz w:val="20"/>
              </w:rPr>
            </w:pPr>
          </w:p>
        </w:tc>
      </w:tr>
      <w:tr w:rsidR="00440592" w14:paraId="7122DABC"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BB765E"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15 01 04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B8C5E4" w14:textId="77777777" w:rsidR="00440592" w:rsidRPr="007B5A2D" w:rsidRDefault="00440592" w:rsidP="0023610A">
            <w:pPr>
              <w:pStyle w:val="Pagrindinistekstas"/>
              <w:ind w:left="34"/>
              <w:rPr>
                <w:sz w:val="20"/>
              </w:rPr>
            </w:pPr>
            <w:r w:rsidRPr="007B5A2D">
              <w:rPr>
                <w:sz w:val="20"/>
              </w:rPr>
              <w:t>Metalinės pakuotės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8CC28D" w14:textId="77777777" w:rsidR="00440592" w:rsidRPr="007B5A2D" w:rsidRDefault="00440592" w:rsidP="0023610A">
            <w:pPr>
              <w:pStyle w:val="Pagrindinistekstas"/>
              <w:ind w:left="34"/>
              <w:rPr>
                <w:sz w:val="20"/>
              </w:rPr>
            </w:pPr>
            <w:r w:rsidRPr="007B5A2D">
              <w:rPr>
                <w:sz w:val="20"/>
              </w:rPr>
              <w:t>Metalinės pakuotės</w:t>
            </w:r>
          </w:p>
        </w:tc>
        <w:tc>
          <w:tcPr>
            <w:tcW w:w="396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3D10657A" w14:textId="77777777" w:rsidR="00440592" w:rsidRPr="007B5A2D" w:rsidRDefault="00440592" w:rsidP="0023610A">
            <w:pPr>
              <w:ind w:left="34"/>
              <w:jc w:val="center"/>
              <w:rPr>
                <w:sz w:val="20"/>
              </w:rPr>
            </w:pPr>
            <w:r w:rsidRPr="007B5A2D">
              <w:rPr>
                <w:sz w:val="20"/>
              </w:rPr>
              <w:t>R4 (metalų ir metalų junginių perdirbimas ir (arba) atnaujinimas);</w:t>
            </w:r>
          </w:p>
        </w:tc>
        <w:tc>
          <w:tcPr>
            <w:tcW w:w="1559" w:type="dxa"/>
            <w:vMerge w:val="restart"/>
            <w:tcBorders>
              <w:top w:val="single" w:sz="4" w:space="0" w:color="auto"/>
              <w:left w:val="single" w:sz="4" w:space="0" w:color="auto"/>
              <w:right w:val="single" w:sz="4" w:space="0" w:color="auto"/>
            </w:tcBorders>
            <w:vAlign w:val="center"/>
          </w:tcPr>
          <w:p w14:paraId="3911D363"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100</w:t>
            </w:r>
          </w:p>
        </w:tc>
        <w:tc>
          <w:tcPr>
            <w:tcW w:w="1276" w:type="dxa"/>
            <w:vMerge w:val="restart"/>
            <w:tcBorders>
              <w:top w:val="single" w:sz="4" w:space="0" w:color="auto"/>
              <w:left w:val="single" w:sz="4" w:space="0" w:color="auto"/>
              <w:right w:val="single" w:sz="4" w:space="0" w:color="auto"/>
            </w:tcBorders>
            <w:vAlign w:val="center"/>
          </w:tcPr>
          <w:p w14:paraId="7BE73D2D" w14:textId="77777777" w:rsidR="00440592" w:rsidRPr="007B5A2D" w:rsidRDefault="00440592" w:rsidP="0023610A">
            <w:pPr>
              <w:ind w:left="34"/>
              <w:jc w:val="center"/>
              <w:rPr>
                <w:b/>
                <w:sz w:val="20"/>
              </w:rPr>
            </w:pPr>
            <w:r w:rsidRPr="007B5A2D">
              <w:rPr>
                <w:b/>
                <w:sz w:val="20"/>
              </w:rPr>
              <w:t>-</w:t>
            </w:r>
          </w:p>
        </w:tc>
      </w:tr>
      <w:tr w:rsidR="00440592" w14:paraId="67AF7007"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2E5402"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12 01 01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59B85A" w14:textId="77777777" w:rsidR="00440592" w:rsidRPr="007B5A2D" w:rsidRDefault="00440592" w:rsidP="0023610A">
            <w:pPr>
              <w:pStyle w:val="Pagrindinistekstas"/>
              <w:ind w:left="34"/>
              <w:rPr>
                <w:sz w:val="20"/>
              </w:rPr>
            </w:pPr>
            <w:r w:rsidRPr="007B5A2D">
              <w:rPr>
                <w:sz w:val="20"/>
              </w:rPr>
              <w:t>Juodųjų metalų šlifavimo ir tekinimo atliekos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02368E" w14:textId="77777777" w:rsidR="00440592" w:rsidRPr="007B5A2D" w:rsidRDefault="00440592" w:rsidP="0023610A">
            <w:pPr>
              <w:pStyle w:val="Pagrindinistekstas"/>
              <w:ind w:left="34"/>
              <w:rPr>
                <w:sz w:val="20"/>
              </w:rPr>
            </w:pPr>
            <w:r w:rsidRPr="007B5A2D">
              <w:rPr>
                <w:sz w:val="20"/>
              </w:rPr>
              <w:t>Juodųjų metalų šlifavimo ir tekinimo atliekos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79F3A19A"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128B7DBF"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0C63B1FA" w14:textId="77777777" w:rsidR="00440592" w:rsidRPr="007B5A2D" w:rsidRDefault="00440592" w:rsidP="0023610A">
            <w:pPr>
              <w:ind w:left="34" w:firstLine="567"/>
              <w:jc w:val="center"/>
              <w:rPr>
                <w:b/>
                <w:sz w:val="20"/>
              </w:rPr>
            </w:pPr>
          </w:p>
        </w:tc>
      </w:tr>
      <w:tr w:rsidR="00440592" w14:paraId="6581354D"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699CD3"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lastRenderedPageBreak/>
              <w:t>16 01 17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B23426" w14:textId="77777777" w:rsidR="00440592" w:rsidRPr="007B5A2D" w:rsidRDefault="00440592" w:rsidP="0023610A">
            <w:pPr>
              <w:pStyle w:val="Pagrindinistekstas"/>
              <w:ind w:left="34"/>
              <w:rPr>
                <w:sz w:val="20"/>
              </w:rPr>
            </w:pPr>
            <w:r w:rsidRPr="007B5A2D">
              <w:rPr>
                <w:sz w:val="20"/>
              </w:rPr>
              <w:t>Juodieji metalai</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878C6B" w14:textId="77777777" w:rsidR="00440592" w:rsidRPr="007B5A2D" w:rsidRDefault="00440592" w:rsidP="0023610A">
            <w:pPr>
              <w:pStyle w:val="Pagrindinistekstas"/>
              <w:ind w:left="34"/>
              <w:rPr>
                <w:sz w:val="20"/>
              </w:rPr>
            </w:pPr>
            <w:r w:rsidRPr="007B5A2D">
              <w:rPr>
                <w:sz w:val="20"/>
              </w:rPr>
              <w:t>Juodieji metalai</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0C22AD08"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2954BC50"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32C90994" w14:textId="77777777" w:rsidR="00440592" w:rsidRPr="007B5A2D" w:rsidRDefault="00440592" w:rsidP="0023610A">
            <w:pPr>
              <w:ind w:left="34" w:firstLine="567"/>
              <w:jc w:val="center"/>
              <w:rPr>
                <w:b/>
                <w:sz w:val="20"/>
              </w:rPr>
            </w:pPr>
          </w:p>
        </w:tc>
      </w:tr>
      <w:tr w:rsidR="00440592" w14:paraId="04A4380A"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E6B034"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17 04 05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027D94" w14:textId="77777777" w:rsidR="00440592" w:rsidRPr="007B5A2D" w:rsidRDefault="00440592" w:rsidP="0023610A">
            <w:pPr>
              <w:pStyle w:val="Pagrindinistekstas"/>
              <w:ind w:left="34"/>
              <w:rPr>
                <w:sz w:val="20"/>
              </w:rPr>
            </w:pPr>
            <w:r w:rsidRPr="007B5A2D">
              <w:rPr>
                <w:sz w:val="20"/>
              </w:rPr>
              <w:t>Geležis ir plienas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986391" w14:textId="77777777" w:rsidR="00440592" w:rsidRPr="007B5A2D" w:rsidRDefault="00440592" w:rsidP="0023610A">
            <w:pPr>
              <w:pStyle w:val="Pagrindinistekstas"/>
              <w:ind w:left="34"/>
              <w:rPr>
                <w:sz w:val="20"/>
              </w:rPr>
            </w:pPr>
            <w:r w:rsidRPr="007B5A2D">
              <w:rPr>
                <w:sz w:val="20"/>
              </w:rPr>
              <w:t>Geležis ir plienas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6030927B"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42706C99"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6E030358" w14:textId="77777777" w:rsidR="00440592" w:rsidRPr="007B5A2D" w:rsidRDefault="00440592" w:rsidP="0023610A">
            <w:pPr>
              <w:ind w:left="34" w:firstLine="567"/>
              <w:jc w:val="center"/>
              <w:rPr>
                <w:b/>
                <w:sz w:val="20"/>
              </w:rPr>
            </w:pPr>
          </w:p>
        </w:tc>
      </w:tr>
      <w:tr w:rsidR="00440592" w14:paraId="5016E5B4"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068EDB"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19 10 01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A33C61" w14:textId="77777777" w:rsidR="00440592" w:rsidRPr="007B5A2D" w:rsidRDefault="00440592" w:rsidP="0023610A">
            <w:pPr>
              <w:pStyle w:val="Pagrindinistekstas"/>
              <w:ind w:left="34"/>
              <w:rPr>
                <w:sz w:val="20"/>
              </w:rPr>
            </w:pPr>
            <w:r w:rsidRPr="007B5A2D">
              <w:rPr>
                <w:sz w:val="20"/>
              </w:rPr>
              <w:t>Geležies ir plieno atliekos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502064" w14:textId="77777777" w:rsidR="00440592" w:rsidRPr="007B5A2D" w:rsidRDefault="00440592" w:rsidP="0023610A">
            <w:pPr>
              <w:pStyle w:val="Pagrindinistekstas"/>
              <w:ind w:left="34"/>
              <w:rPr>
                <w:sz w:val="20"/>
              </w:rPr>
            </w:pPr>
            <w:r w:rsidRPr="007B5A2D">
              <w:rPr>
                <w:sz w:val="20"/>
              </w:rPr>
              <w:t>Geležies ir plieno atliekos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66F77D49"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3F8E3502"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4D945F3F" w14:textId="77777777" w:rsidR="00440592" w:rsidRPr="007B5A2D" w:rsidRDefault="00440592" w:rsidP="0023610A">
            <w:pPr>
              <w:ind w:left="34" w:firstLine="567"/>
              <w:jc w:val="center"/>
              <w:rPr>
                <w:b/>
                <w:sz w:val="20"/>
              </w:rPr>
            </w:pPr>
          </w:p>
        </w:tc>
      </w:tr>
      <w:tr w:rsidR="00440592" w14:paraId="6FE95ACC"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7700DC"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19 12 02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68C2EE" w14:textId="77777777" w:rsidR="00440592" w:rsidRPr="007B5A2D" w:rsidRDefault="00440592" w:rsidP="0023610A">
            <w:pPr>
              <w:pStyle w:val="Pagrindinistekstas"/>
              <w:ind w:left="34"/>
              <w:rPr>
                <w:sz w:val="20"/>
              </w:rPr>
            </w:pPr>
            <w:r w:rsidRPr="007B5A2D">
              <w:rPr>
                <w:sz w:val="20"/>
              </w:rPr>
              <w:t>Juodieji metalai</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0AD11F" w14:textId="77777777" w:rsidR="00440592" w:rsidRPr="007B5A2D" w:rsidRDefault="00440592" w:rsidP="0023610A">
            <w:pPr>
              <w:pStyle w:val="Pagrindinistekstas"/>
              <w:ind w:left="34"/>
              <w:rPr>
                <w:sz w:val="20"/>
              </w:rPr>
            </w:pPr>
            <w:r w:rsidRPr="007B5A2D">
              <w:rPr>
                <w:sz w:val="20"/>
              </w:rPr>
              <w:t>Juodieji metalai</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7D054FA0"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4FCCA443"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78C670FC" w14:textId="77777777" w:rsidR="00440592" w:rsidRPr="007B5A2D" w:rsidRDefault="00440592" w:rsidP="0023610A">
            <w:pPr>
              <w:ind w:left="34" w:firstLine="567"/>
              <w:jc w:val="center"/>
              <w:rPr>
                <w:b/>
                <w:sz w:val="20"/>
              </w:rPr>
            </w:pPr>
          </w:p>
        </w:tc>
      </w:tr>
      <w:tr w:rsidR="00440592" w14:paraId="4DFABFFA"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4D29A3"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20 01 40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4330DA" w14:textId="77777777" w:rsidR="00440592" w:rsidRPr="007B5A2D" w:rsidRDefault="00440592" w:rsidP="0023610A">
            <w:pPr>
              <w:pStyle w:val="Pagrindinistekstas"/>
              <w:ind w:left="34"/>
              <w:rPr>
                <w:sz w:val="20"/>
              </w:rPr>
            </w:pPr>
            <w:r w:rsidRPr="007B5A2D">
              <w:rPr>
                <w:sz w:val="20"/>
              </w:rPr>
              <w:t>Metalai</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B5DE7B" w14:textId="77777777" w:rsidR="00440592" w:rsidRPr="007B5A2D" w:rsidRDefault="00440592" w:rsidP="0023610A">
            <w:pPr>
              <w:pStyle w:val="Pagrindinistekstas"/>
              <w:ind w:left="34"/>
              <w:rPr>
                <w:sz w:val="20"/>
              </w:rPr>
            </w:pPr>
            <w:r w:rsidRPr="007B5A2D">
              <w:rPr>
                <w:sz w:val="20"/>
              </w:rPr>
              <w:t>Metalai</w:t>
            </w:r>
          </w:p>
        </w:tc>
        <w:tc>
          <w:tcPr>
            <w:tcW w:w="396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1924F2DF" w14:textId="77777777" w:rsidR="00440592" w:rsidRPr="007B5A2D" w:rsidRDefault="00440592" w:rsidP="0023610A">
            <w:pPr>
              <w:ind w:left="34" w:firstLine="567"/>
              <w:jc w:val="center"/>
              <w:rPr>
                <w:sz w:val="20"/>
              </w:rPr>
            </w:pPr>
          </w:p>
        </w:tc>
        <w:tc>
          <w:tcPr>
            <w:tcW w:w="1559" w:type="dxa"/>
            <w:vMerge/>
            <w:tcBorders>
              <w:left w:val="single" w:sz="4" w:space="0" w:color="auto"/>
              <w:bottom w:val="single" w:sz="4" w:space="0" w:color="auto"/>
              <w:right w:val="single" w:sz="4" w:space="0" w:color="auto"/>
            </w:tcBorders>
            <w:vAlign w:val="center"/>
          </w:tcPr>
          <w:p w14:paraId="398614DA"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bottom w:val="single" w:sz="4" w:space="0" w:color="auto"/>
              <w:right w:val="single" w:sz="4" w:space="0" w:color="auto"/>
            </w:tcBorders>
            <w:vAlign w:val="center"/>
          </w:tcPr>
          <w:p w14:paraId="67DABFBE" w14:textId="77777777" w:rsidR="00440592" w:rsidRPr="007B5A2D" w:rsidRDefault="00440592" w:rsidP="0023610A">
            <w:pPr>
              <w:ind w:left="34" w:firstLine="567"/>
              <w:jc w:val="center"/>
              <w:rPr>
                <w:b/>
                <w:sz w:val="20"/>
              </w:rPr>
            </w:pPr>
          </w:p>
        </w:tc>
      </w:tr>
      <w:tr w:rsidR="00440592" w14:paraId="06647C28"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A3BF80"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12 01 03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F657A2" w14:textId="77777777" w:rsidR="00440592" w:rsidRPr="007B5A2D" w:rsidRDefault="00440592" w:rsidP="0023610A">
            <w:pPr>
              <w:pStyle w:val="Pagrindinistekstas"/>
              <w:ind w:left="34"/>
              <w:rPr>
                <w:sz w:val="20"/>
              </w:rPr>
            </w:pPr>
            <w:r w:rsidRPr="007B5A2D">
              <w:rPr>
                <w:sz w:val="20"/>
              </w:rPr>
              <w:t>Spalvotųjų metalų šlifavimo ir tekinimo atliekos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8CBC4A" w14:textId="77777777" w:rsidR="00440592" w:rsidRPr="007B5A2D" w:rsidRDefault="00440592" w:rsidP="0023610A">
            <w:pPr>
              <w:pStyle w:val="Pagrindinistekstas"/>
              <w:ind w:left="34"/>
              <w:rPr>
                <w:sz w:val="20"/>
              </w:rPr>
            </w:pPr>
            <w:r w:rsidRPr="007B5A2D">
              <w:rPr>
                <w:sz w:val="20"/>
              </w:rPr>
              <w:t>Spalvotųjų metalų šlifavimo ir tekinimo atliekos</w:t>
            </w:r>
          </w:p>
        </w:tc>
        <w:tc>
          <w:tcPr>
            <w:tcW w:w="396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0A2045F1" w14:textId="77777777" w:rsidR="00440592" w:rsidRPr="007B5A2D" w:rsidRDefault="00440592" w:rsidP="0023610A">
            <w:pPr>
              <w:ind w:left="34"/>
              <w:jc w:val="center"/>
              <w:rPr>
                <w:sz w:val="20"/>
              </w:rPr>
            </w:pPr>
            <w:r w:rsidRPr="007B5A2D">
              <w:rPr>
                <w:sz w:val="20"/>
              </w:rPr>
              <w:t>R4 (metalų ir metalų junginių perdirbimas ir (arba) atnaujinimas);</w:t>
            </w:r>
          </w:p>
        </w:tc>
        <w:tc>
          <w:tcPr>
            <w:tcW w:w="1559" w:type="dxa"/>
            <w:vMerge w:val="restart"/>
            <w:tcBorders>
              <w:top w:val="single" w:sz="4" w:space="0" w:color="auto"/>
              <w:left w:val="single" w:sz="4" w:space="0" w:color="auto"/>
              <w:right w:val="single" w:sz="4" w:space="0" w:color="auto"/>
            </w:tcBorders>
            <w:vAlign w:val="center"/>
          </w:tcPr>
          <w:p w14:paraId="1327E6FA"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50</w:t>
            </w:r>
          </w:p>
        </w:tc>
        <w:tc>
          <w:tcPr>
            <w:tcW w:w="1276" w:type="dxa"/>
            <w:vMerge w:val="restart"/>
            <w:tcBorders>
              <w:top w:val="single" w:sz="4" w:space="0" w:color="auto"/>
              <w:left w:val="single" w:sz="4" w:space="0" w:color="auto"/>
              <w:right w:val="single" w:sz="4" w:space="0" w:color="auto"/>
            </w:tcBorders>
            <w:vAlign w:val="center"/>
          </w:tcPr>
          <w:p w14:paraId="7CD4AFAD" w14:textId="77777777" w:rsidR="00440592" w:rsidRPr="007B5A2D" w:rsidRDefault="00440592" w:rsidP="0023610A">
            <w:pPr>
              <w:ind w:left="34"/>
              <w:jc w:val="center"/>
              <w:rPr>
                <w:b/>
                <w:sz w:val="20"/>
              </w:rPr>
            </w:pPr>
            <w:r w:rsidRPr="007B5A2D">
              <w:rPr>
                <w:b/>
                <w:sz w:val="20"/>
              </w:rPr>
              <w:t>-</w:t>
            </w:r>
          </w:p>
        </w:tc>
      </w:tr>
      <w:tr w:rsidR="00440592" w14:paraId="3E64A1D4"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FBCB31"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16 01 18</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AF0DA2" w14:textId="77777777" w:rsidR="00440592" w:rsidRPr="007B5A2D" w:rsidRDefault="00440592" w:rsidP="0023610A">
            <w:pPr>
              <w:pStyle w:val="Pagrindinistekstas"/>
              <w:ind w:left="34"/>
              <w:rPr>
                <w:sz w:val="20"/>
              </w:rPr>
            </w:pPr>
            <w:r w:rsidRPr="007B5A2D">
              <w:rPr>
                <w:sz w:val="20"/>
              </w:rPr>
              <w:t>Spalvotieji metalai</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AB0333" w14:textId="77777777" w:rsidR="00440592" w:rsidRPr="007B5A2D" w:rsidRDefault="00440592" w:rsidP="0023610A">
            <w:pPr>
              <w:pStyle w:val="Pagrindinistekstas"/>
              <w:ind w:left="34"/>
              <w:rPr>
                <w:sz w:val="20"/>
              </w:rPr>
            </w:pPr>
            <w:r w:rsidRPr="007B5A2D">
              <w:rPr>
                <w:sz w:val="20"/>
              </w:rPr>
              <w:t>Spalvotieji metalai</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32A6A567"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3E242D25"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0CE4BE49" w14:textId="77777777" w:rsidR="00440592" w:rsidRPr="007B5A2D" w:rsidRDefault="00440592" w:rsidP="0023610A">
            <w:pPr>
              <w:ind w:left="34" w:firstLine="567"/>
              <w:jc w:val="center"/>
              <w:rPr>
                <w:b/>
                <w:sz w:val="20"/>
              </w:rPr>
            </w:pPr>
          </w:p>
        </w:tc>
      </w:tr>
      <w:tr w:rsidR="00440592" w14:paraId="519078FA"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A11B68"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17 04 01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A53303" w14:textId="77777777" w:rsidR="00440592" w:rsidRPr="007B5A2D" w:rsidRDefault="00440592" w:rsidP="0023610A">
            <w:pPr>
              <w:pStyle w:val="Pagrindinistekstas"/>
              <w:ind w:left="34"/>
              <w:rPr>
                <w:sz w:val="20"/>
              </w:rPr>
            </w:pPr>
            <w:r w:rsidRPr="007B5A2D">
              <w:rPr>
                <w:sz w:val="20"/>
              </w:rPr>
              <w:t>Varis, bronza, žalvaris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A29F7A" w14:textId="77777777" w:rsidR="00440592" w:rsidRPr="007B5A2D" w:rsidRDefault="00440592" w:rsidP="0023610A">
            <w:pPr>
              <w:pStyle w:val="Pagrindinistekstas"/>
              <w:ind w:left="34"/>
              <w:rPr>
                <w:sz w:val="20"/>
              </w:rPr>
            </w:pPr>
            <w:r w:rsidRPr="007B5A2D">
              <w:rPr>
                <w:sz w:val="20"/>
              </w:rPr>
              <w:t>Varis, bronza, žalvaris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65CCFDA9"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042C28BF"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2D23CD87" w14:textId="77777777" w:rsidR="00440592" w:rsidRPr="007B5A2D" w:rsidRDefault="00440592" w:rsidP="0023610A">
            <w:pPr>
              <w:ind w:left="34" w:firstLine="567"/>
              <w:jc w:val="center"/>
              <w:rPr>
                <w:b/>
                <w:sz w:val="20"/>
              </w:rPr>
            </w:pPr>
          </w:p>
        </w:tc>
      </w:tr>
      <w:tr w:rsidR="00440592" w14:paraId="7B7F198C"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7DECDB"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17 04 02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F465D3" w14:textId="77777777" w:rsidR="00440592" w:rsidRPr="007B5A2D" w:rsidRDefault="00440592" w:rsidP="0023610A">
            <w:pPr>
              <w:pStyle w:val="Pagrindinistekstas"/>
              <w:ind w:left="34"/>
              <w:rPr>
                <w:sz w:val="20"/>
              </w:rPr>
            </w:pPr>
            <w:r w:rsidRPr="007B5A2D">
              <w:rPr>
                <w:sz w:val="20"/>
              </w:rPr>
              <w:t>Aliuminis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F32871" w14:textId="77777777" w:rsidR="00440592" w:rsidRPr="007B5A2D" w:rsidRDefault="00440592" w:rsidP="0023610A">
            <w:pPr>
              <w:pStyle w:val="Pagrindinistekstas"/>
              <w:ind w:left="34"/>
              <w:rPr>
                <w:sz w:val="20"/>
              </w:rPr>
            </w:pPr>
            <w:r w:rsidRPr="007B5A2D">
              <w:rPr>
                <w:sz w:val="20"/>
              </w:rPr>
              <w:t>Aliuminis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04635A43"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728A5C55"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41051839" w14:textId="77777777" w:rsidR="00440592" w:rsidRPr="007B5A2D" w:rsidRDefault="00440592" w:rsidP="0023610A">
            <w:pPr>
              <w:ind w:left="34" w:firstLine="567"/>
              <w:jc w:val="center"/>
              <w:rPr>
                <w:b/>
                <w:sz w:val="20"/>
              </w:rPr>
            </w:pPr>
          </w:p>
        </w:tc>
      </w:tr>
      <w:tr w:rsidR="00440592" w14:paraId="441EDA2F"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03FDB4"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17 04 03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28C751" w14:textId="77777777" w:rsidR="00440592" w:rsidRPr="007B5A2D" w:rsidRDefault="00440592" w:rsidP="0023610A">
            <w:pPr>
              <w:pStyle w:val="Pagrindinistekstas"/>
              <w:ind w:left="34"/>
              <w:rPr>
                <w:sz w:val="20"/>
              </w:rPr>
            </w:pPr>
            <w:r w:rsidRPr="007B5A2D">
              <w:rPr>
                <w:sz w:val="20"/>
              </w:rPr>
              <w:t>Švinas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7361F8" w14:textId="77777777" w:rsidR="00440592" w:rsidRPr="007B5A2D" w:rsidRDefault="00440592" w:rsidP="0023610A">
            <w:pPr>
              <w:pStyle w:val="Pagrindinistekstas"/>
              <w:ind w:left="34"/>
              <w:rPr>
                <w:sz w:val="20"/>
              </w:rPr>
            </w:pPr>
            <w:r w:rsidRPr="007B5A2D">
              <w:rPr>
                <w:sz w:val="20"/>
              </w:rPr>
              <w:t>Švinas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62821E2A"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34CC1E81"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15BB0E43" w14:textId="77777777" w:rsidR="00440592" w:rsidRPr="007B5A2D" w:rsidRDefault="00440592" w:rsidP="0023610A">
            <w:pPr>
              <w:ind w:left="34" w:firstLine="567"/>
              <w:jc w:val="center"/>
              <w:rPr>
                <w:b/>
                <w:sz w:val="20"/>
              </w:rPr>
            </w:pPr>
          </w:p>
        </w:tc>
      </w:tr>
      <w:tr w:rsidR="00440592" w14:paraId="4ECB25C1"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A51F9A"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17 04 04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BA51AD" w14:textId="77777777" w:rsidR="00440592" w:rsidRPr="007B5A2D" w:rsidRDefault="00440592" w:rsidP="0023610A">
            <w:pPr>
              <w:pStyle w:val="Pagrindinistekstas"/>
              <w:ind w:left="34"/>
              <w:rPr>
                <w:sz w:val="20"/>
              </w:rPr>
            </w:pPr>
            <w:r w:rsidRPr="007B5A2D">
              <w:rPr>
                <w:sz w:val="20"/>
              </w:rPr>
              <w:t>Cinkas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DC4811" w14:textId="77777777" w:rsidR="00440592" w:rsidRPr="007B5A2D" w:rsidRDefault="00440592" w:rsidP="0023610A">
            <w:pPr>
              <w:pStyle w:val="Pagrindinistekstas"/>
              <w:ind w:left="34"/>
              <w:rPr>
                <w:sz w:val="20"/>
              </w:rPr>
            </w:pPr>
            <w:r w:rsidRPr="007B5A2D">
              <w:rPr>
                <w:sz w:val="20"/>
              </w:rPr>
              <w:t>Cinkas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52C5956F"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01029453"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5B00F530" w14:textId="77777777" w:rsidR="00440592" w:rsidRPr="007B5A2D" w:rsidRDefault="00440592" w:rsidP="0023610A">
            <w:pPr>
              <w:ind w:left="34" w:firstLine="567"/>
              <w:jc w:val="center"/>
              <w:rPr>
                <w:b/>
                <w:sz w:val="20"/>
              </w:rPr>
            </w:pPr>
          </w:p>
        </w:tc>
      </w:tr>
      <w:tr w:rsidR="00440592" w14:paraId="3C1A99B8"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7430F5"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17 04 06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70AA9" w14:textId="77777777" w:rsidR="00440592" w:rsidRPr="007B5A2D" w:rsidRDefault="00440592" w:rsidP="0023610A">
            <w:pPr>
              <w:pStyle w:val="Pagrindinistekstas"/>
              <w:ind w:left="34"/>
              <w:rPr>
                <w:sz w:val="20"/>
              </w:rPr>
            </w:pPr>
            <w:r w:rsidRPr="007B5A2D">
              <w:rPr>
                <w:sz w:val="20"/>
              </w:rPr>
              <w:t>Alavas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B0BF33" w14:textId="77777777" w:rsidR="00440592" w:rsidRPr="007B5A2D" w:rsidRDefault="00440592" w:rsidP="0023610A">
            <w:pPr>
              <w:pStyle w:val="Pagrindinistekstas"/>
              <w:ind w:left="34"/>
              <w:rPr>
                <w:sz w:val="20"/>
              </w:rPr>
            </w:pPr>
            <w:r w:rsidRPr="007B5A2D">
              <w:rPr>
                <w:sz w:val="20"/>
              </w:rPr>
              <w:t>Alavas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40A3DE25"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698E0A61"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09311C62" w14:textId="77777777" w:rsidR="00440592" w:rsidRPr="007B5A2D" w:rsidRDefault="00440592" w:rsidP="0023610A">
            <w:pPr>
              <w:ind w:left="34" w:firstLine="567"/>
              <w:jc w:val="center"/>
              <w:rPr>
                <w:b/>
                <w:sz w:val="20"/>
              </w:rPr>
            </w:pPr>
          </w:p>
        </w:tc>
      </w:tr>
      <w:tr w:rsidR="00440592" w14:paraId="4FD60B93"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87F192"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17 04 07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4B640C" w14:textId="77777777" w:rsidR="00440592" w:rsidRPr="007B5A2D" w:rsidRDefault="00440592" w:rsidP="0023610A">
            <w:pPr>
              <w:pStyle w:val="Pagrindinistekstas"/>
              <w:ind w:left="34"/>
              <w:rPr>
                <w:sz w:val="20"/>
              </w:rPr>
            </w:pPr>
            <w:r w:rsidRPr="007B5A2D">
              <w:rPr>
                <w:sz w:val="20"/>
              </w:rPr>
              <w:t>Metalų mišiniai</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4A23C8" w14:textId="77777777" w:rsidR="00440592" w:rsidRPr="007B5A2D" w:rsidRDefault="00440592" w:rsidP="0023610A">
            <w:pPr>
              <w:pStyle w:val="Pagrindinistekstas"/>
              <w:ind w:left="34"/>
              <w:rPr>
                <w:sz w:val="20"/>
              </w:rPr>
            </w:pPr>
            <w:r w:rsidRPr="007B5A2D">
              <w:rPr>
                <w:sz w:val="20"/>
              </w:rPr>
              <w:t>Metalų mišiniai</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5B4BA092" w14:textId="77777777" w:rsidR="00440592" w:rsidRPr="007B5A2D" w:rsidRDefault="00440592" w:rsidP="0023610A">
            <w:pPr>
              <w:ind w:left="34" w:firstLine="567"/>
              <w:jc w:val="center"/>
              <w:rPr>
                <w:sz w:val="20"/>
              </w:rPr>
            </w:pPr>
          </w:p>
        </w:tc>
        <w:tc>
          <w:tcPr>
            <w:tcW w:w="1559" w:type="dxa"/>
            <w:vMerge/>
            <w:tcBorders>
              <w:left w:val="single" w:sz="4" w:space="0" w:color="auto"/>
              <w:right w:val="single" w:sz="4" w:space="0" w:color="auto"/>
            </w:tcBorders>
            <w:vAlign w:val="center"/>
          </w:tcPr>
          <w:p w14:paraId="7F5BF70C"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06218ACA" w14:textId="77777777" w:rsidR="00440592" w:rsidRPr="007B5A2D" w:rsidRDefault="00440592" w:rsidP="0023610A">
            <w:pPr>
              <w:ind w:left="34" w:firstLine="567"/>
              <w:jc w:val="center"/>
              <w:rPr>
                <w:b/>
                <w:sz w:val="20"/>
              </w:rPr>
            </w:pPr>
          </w:p>
        </w:tc>
      </w:tr>
      <w:tr w:rsidR="00440592" w14:paraId="4092E32E"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86D5F9" w14:textId="77777777" w:rsidR="00440592" w:rsidRPr="007B5A2D" w:rsidRDefault="00440592" w:rsidP="0023610A">
            <w:pPr>
              <w:pStyle w:val="BodyText1"/>
              <w:tabs>
                <w:tab w:val="left" w:pos="34"/>
              </w:tabs>
              <w:ind w:left="34" w:firstLine="0"/>
              <w:jc w:val="center"/>
              <w:rPr>
                <w:rFonts w:ascii="Times New Roman" w:hAnsi="Times New Roman"/>
                <w:lang w:val="lt-LT"/>
              </w:rPr>
            </w:pPr>
            <w:r w:rsidRPr="007B5A2D">
              <w:rPr>
                <w:rFonts w:ascii="Times New Roman" w:hAnsi="Times New Roman"/>
                <w:lang w:val="lt-LT"/>
              </w:rPr>
              <w:t>19 12 03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CBADEB" w14:textId="77777777" w:rsidR="00440592" w:rsidRPr="007B5A2D" w:rsidRDefault="00440592" w:rsidP="0023610A">
            <w:pPr>
              <w:pStyle w:val="Pagrindinistekstas"/>
              <w:ind w:left="34"/>
              <w:rPr>
                <w:sz w:val="20"/>
              </w:rPr>
            </w:pPr>
            <w:r w:rsidRPr="007B5A2D">
              <w:rPr>
                <w:sz w:val="20"/>
              </w:rPr>
              <w:t>Spalvotieji metalai</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DBB887" w14:textId="77777777" w:rsidR="00440592" w:rsidRPr="007B5A2D" w:rsidRDefault="00440592" w:rsidP="0023610A">
            <w:pPr>
              <w:pStyle w:val="Pagrindinistekstas"/>
              <w:ind w:left="34"/>
              <w:rPr>
                <w:sz w:val="20"/>
              </w:rPr>
            </w:pPr>
            <w:r w:rsidRPr="007B5A2D">
              <w:rPr>
                <w:sz w:val="20"/>
              </w:rPr>
              <w:t>Spalvotieji metalai</w:t>
            </w:r>
          </w:p>
        </w:tc>
        <w:tc>
          <w:tcPr>
            <w:tcW w:w="396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14432109" w14:textId="77777777" w:rsidR="00440592" w:rsidRPr="007B5A2D" w:rsidRDefault="00440592" w:rsidP="0023610A">
            <w:pPr>
              <w:ind w:left="34" w:firstLine="567"/>
              <w:jc w:val="center"/>
              <w:rPr>
                <w:sz w:val="20"/>
              </w:rPr>
            </w:pPr>
          </w:p>
        </w:tc>
        <w:tc>
          <w:tcPr>
            <w:tcW w:w="1559" w:type="dxa"/>
            <w:vMerge/>
            <w:tcBorders>
              <w:left w:val="single" w:sz="4" w:space="0" w:color="auto"/>
              <w:bottom w:val="single" w:sz="4" w:space="0" w:color="auto"/>
              <w:right w:val="single" w:sz="4" w:space="0" w:color="auto"/>
            </w:tcBorders>
            <w:vAlign w:val="center"/>
          </w:tcPr>
          <w:p w14:paraId="6E5711D6"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bottom w:val="single" w:sz="4" w:space="0" w:color="auto"/>
              <w:right w:val="single" w:sz="4" w:space="0" w:color="auto"/>
            </w:tcBorders>
            <w:vAlign w:val="center"/>
          </w:tcPr>
          <w:p w14:paraId="1D542818" w14:textId="77777777" w:rsidR="00440592" w:rsidRPr="007B5A2D" w:rsidRDefault="00440592" w:rsidP="0023610A">
            <w:pPr>
              <w:ind w:left="34" w:firstLine="567"/>
              <w:jc w:val="center"/>
              <w:rPr>
                <w:b/>
                <w:sz w:val="20"/>
              </w:rPr>
            </w:pPr>
          </w:p>
        </w:tc>
      </w:tr>
      <w:tr w:rsidR="00440592" w14:paraId="34B61C34"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2239F8" w14:textId="77777777" w:rsidR="00440592" w:rsidRPr="007B5A2D" w:rsidRDefault="00440592" w:rsidP="0023610A">
            <w:pPr>
              <w:pStyle w:val="Pagrindinistekstas"/>
              <w:tabs>
                <w:tab w:val="left" w:pos="34"/>
              </w:tabs>
              <w:ind w:left="34"/>
              <w:jc w:val="center"/>
              <w:rPr>
                <w:sz w:val="20"/>
              </w:rPr>
            </w:pPr>
            <w:r w:rsidRPr="007B5A2D">
              <w:rPr>
                <w:sz w:val="20"/>
              </w:rPr>
              <w:t>15 01 07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16CC43" w14:textId="77777777" w:rsidR="00440592" w:rsidRPr="007B5A2D" w:rsidRDefault="00440592" w:rsidP="0023610A">
            <w:pPr>
              <w:pStyle w:val="Pagrindinistekstas"/>
              <w:ind w:left="34"/>
              <w:rPr>
                <w:sz w:val="20"/>
              </w:rPr>
            </w:pPr>
            <w:r w:rsidRPr="007B5A2D">
              <w:rPr>
                <w:sz w:val="20"/>
              </w:rPr>
              <w:t>Stiklo pakuotės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A71922" w14:textId="77777777" w:rsidR="00440592" w:rsidRPr="007B5A2D" w:rsidRDefault="00440592" w:rsidP="0023610A">
            <w:pPr>
              <w:pStyle w:val="Pagrindinistekstas"/>
              <w:ind w:left="34"/>
              <w:rPr>
                <w:sz w:val="20"/>
              </w:rPr>
            </w:pPr>
            <w:r w:rsidRPr="007B5A2D">
              <w:rPr>
                <w:sz w:val="20"/>
              </w:rPr>
              <w:t>Stiklo pakuotės</w:t>
            </w:r>
          </w:p>
        </w:tc>
        <w:tc>
          <w:tcPr>
            <w:tcW w:w="396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87BEB51"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R5 (kitų neorganinių medžiagų perdirbimas (atnaujinimas));</w:t>
            </w:r>
          </w:p>
        </w:tc>
        <w:tc>
          <w:tcPr>
            <w:tcW w:w="1559" w:type="dxa"/>
            <w:vMerge w:val="restart"/>
            <w:tcBorders>
              <w:top w:val="single" w:sz="4" w:space="0" w:color="auto"/>
              <w:left w:val="single" w:sz="4" w:space="0" w:color="auto"/>
              <w:right w:val="single" w:sz="4" w:space="0" w:color="auto"/>
            </w:tcBorders>
            <w:vAlign w:val="center"/>
          </w:tcPr>
          <w:p w14:paraId="74FF6494"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50</w:t>
            </w:r>
          </w:p>
        </w:tc>
        <w:tc>
          <w:tcPr>
            <w:tcW w:w="1276" w:type="dxa"/>
            <w:vMerge w:val="restart"/>
            <w:tcBorders>
              <w:top w:val="single" w:sz="4" w:space="0" w:color="auto"/>
              <w:left w:val="single" w:sz="4" w:space="0" w:color="auto"/>
              <w:right w:val="single" w:sz="4" w:space="0" w:color="auto"/>
            </w:tcBorders>
            <w:vAlign w:val="center"/>
          </w:tcPr>
          <w:p w14:paraId="04C28006" w14:textId="77777777" w:rsidR="00440592" w:rsidRPr="007B5A2D" w:rsidRDefault="00440592" w:rsidP="0023610A">
            <w:pPr>
              <w:ind w:left="34"/>
              <w:jc w:val="center"/>
              <w:rPr>
                <w:b/>
                <w:sz w:val="20"/>
              </w:rPr>
            </w:pPr>
            <w:r w:rsidRPr="007B5A2D">
              <w:rPr>
                <w:b/>
                <w:sz w:val="20"/>
              </w:rPr>
              <w:t>-</w:t>
            </w:r>
          </w:p>
        </w:tc>
      </w:tr>
      <w:tr w:rsidR="00440592" w14:paraId="12E01793"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64CF4E" w14:textId="77777777" w:rsidR="00440592" w:rsidRPr="007B5A2D" w:rsidRDefault="00440592" w:rsidP="0023610A">
            <w:pPr>
              <w:pStyle w:val="Pagrindinistekstas"/>
              <w:tabs>
                <w:tab w:val="left" w:pos="34"/>
              </w:tabs>
              <w:ind w:left="34"/>
              <w:jc w:val="center"/>
              <w:rPr>
                <w:sz w:val="20"/>
              </w:rPr>
            </w:pPr>
            <w:r w:rsidRPr="007B5A2D">
              <w:rPr>
                <w:sz w:val="20"/>
              </w:rPr>
              <w:t>16 01 20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71CA10" w14:textId="77777777" w:rsidR="00440592" w:rsidRPr="007B5A2D" w:rsidRDefault="00440592" w:rsidP="0023610A">
            <w:pPr>
              <w:pStyle w:val="Pagrindinistekstas"/>
              <w:ind w:left="34"/>
              <w:rPr>
                <w:sz w:val="20"/>
              </w:rPr>
            </w:pPr>
            <w:r w:rsidRPr="007B5A2D">
              <w:rPr>
                <w:sz w:val="20"/>
              </w:rPr>
              <w:t>Stiklas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61A2C7" w14:textId="77777777" w:rsidR="00440592" w:rsidRPr="007B5A2D" w:rsidRDefault="00440592" w:rsidP="0023610A">
            <w:pPr>
              <w:pStyle w:val="Pagrindinistekstas"/>
              <w:ind w:left="34"/>
              <w:rPr>
                <w:sz w:val="20"/>
              </w:rPr>
            </w:pPr>
            <w:r w:rsidRPr="007B5A2D">
              <w:rPr>
                <w:sz w:val="20"/>
              </w:rPr>
              <w:t>Stiklas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17AE7367" w14:textId="77777777" w:rsidR="00440592" w:rsidRPr="007B5A2D" w:rsidRDefault="00440592" w:rsidP="0023610A">
            <w:pPr>
              <w:ind w:left="34" w:firstLine="567"/>
              <w:rPr>
                <w:sz w:val="20"/>
              </w:rPr>
            </w:pPr>
          </w:p>
        </w:tc>
        <w:tc>
          <w:tcPr>
            <w:tcW w:w="1559" w:type="dxa"/>
            <w:vMerge/>
            <w:tcBorders>
              <w:left w:val="single" w:sz="4" w:space="0" w:color="auto"/>
              <w:right w:val="single" w:sz="4" w:space="0" w:color="auto"/>
            </w:tcBorders>
            <w:vAlign w:val="center"/>
          </w:tcPr>
          <w:p w14:paraId="1A8DF85C"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537D8EE7" w14:textId="77777777" w:rsidR="00440592" w:rsidRPr="007B5A2D" w:rsidRDefault="00440592" w:rsidP="0023610A">
            <w:pPr>
              <w:ind w:left="34" w:firstLine="567"/>
              <w:rPr>
                <w:b/>
                <w:sz w:val="20"/>
              </w:rPr>
            </w:pPr>
          </w:p>
        </w:tc>
      </w:tr>
      <w:tr w:rsidR="00440592" w14:paraId="6695A93F"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F52C35" w14:textId="77777777" w:rsidR="00440592" w:rsidRPr="007B5A2D" w:rsidRDefault="00440592" w:rsidP="0023610A">
            <w:pPr>
              <w:pStyle w:val="Pagrindinistekstas"/>
              <w:tabs>
                <w:tab w:val="left" w:pos="34"/>
              </w:tabs>
              <w:ind w:left="34"/>
              <w:jc w:val="center"/>
              <w:rPr>
                <w:sz w:val="20"/>
              </w:rPr>
            </w:pPr>
            <w:r w:rsidRPr="007B5A2D">
              <w:rPr>
                <w:sz w:val="20"/>
              </w:rPr>
              <w:t>17 02 02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ADC3E0" w14:textId="77777777" w:rsidR="00440592" w:rsidRPr="007B5A2D" w:rsidRDefault="00440592" w:rsidP="0023610A">
            <w:pPr>
              <w:pStyle w:val="Pagrindinistekstas"/>
              <w:ind w:left="34"/>
              <w:rPr>
                <w:sz w:val="20"/>
              </w:rPr>
            </w:pPr>
            <w:r w:rsidRPr="007B5A2D">
              <w:rPr>
                <w:sz w:val="20"/>
              </w:rPr>
              <w:t>Stiklas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401AF3" w14:textId="77777777" w:rsidR="00440592" w:rsidRPr="007B5A2D" w:rsidRDefault="00440592" w:rsidP="0023610A">
            <w:pPr>
              <w:pStyle w:val="Pagrindinistekstas"/>
              <w:ind w:left="34"/>
              <w:rPr>
                <w:sz w:val="20"/>
              </w:rPr>
            </w:pPr>
            <w:r w:rsidRPr="007B5A2D">
              <w:rPr>
                <w:sz w:val="20"/>
              </w:rPr>
              <w:t>Stiklas</w:t>
            </w:r>
          </w:p>
        </w:tc>
        <w:tc>
          <w:tcPr>
            <w:tcW w:w="3969" w:type="dxa"/>
            <w:vMerge/>
            <w:tcBorders>
              <w:left w:val="single" w:sz="4" w:space="0" w:color="auto"/>
              <w:right w:val="single" w:sz="4" w:space="0" w:color="auto"/>
            </w:tcBorders>
            <w:tcMar>
              <w:top w:w="0" w:type="dxa"/>
              <w:left w:w="57" w:type="dxa"/>
              <w:bottom w:w="0" w:type="dxa"/>
              <w:right w:w="57" w:type="dxa"/>
            </w:tcMar>
            <w:vAlign w:val="center"/>
          </w:tcPr>
          <w:p w14:paraId="5C56CD6B" w14:textId="77777777" w:rsidR="00440592" w:rsidRPr="007B5A2D" w:rsidRDefault="00440592" w:rsidP="0023610A">
            <w:pPr>
              <w:ind w:left="34" w:firstLine="567"/>
              <w:rPr>
                <w:sz w:val="20"/>
              </w:rPr>
            </w:pPr>
          </w:p>
        </w:tc>
        <w:tc>
          <w:tcPr>
            <w:tcW w:w="1559" w:type="dxa"/>
            <w:vMerge/>
            <w:tcBorders>
              <w:left w:val="single" w:sz="4" w:space="0" w:color="auto"/>
              <w:right w:val="single" w:sz="4" w:space="0" w:color="auto"/>
            </w:tcBorders>
            <w:vAlign w:val="center"/>
          </w:tcPr>
          <w:p w14:paraId="0913665B"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right w:val="single" w:sz="4" w:space="0" w:color="auto"/>
            </w:tcBorders>
            <w:vAlign w:val="center"/>
          </w:tcPr>
          <w:p w14:paraId="484A546D" w14:textId="77777777" w:rsidR="00440592" w:rsidRPr="007B5A2D" w:rsidRDefault="00440592" w:rsidP="0023610A">
            <w:pPr>
              <w:ind w:left="34" w:firstLine="567"/>
              <w:rPr>
                <w:b/>
                <w:sz w:val="20"/>
              </w:rPr>
            </w:pPr>
          </w:p>
        </w:tc>
      </w:tr>
      <w:tr w:rsidR="00440592" w14:paraId="3E43980D"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8AB2F3" w14:textId="77777777" w:rsidR="00440592" w:rsidRPr="007B5A2D" w:rsidRDefault="00440592" w:rsidP="0023610A">
            <w:pPr>
              <w:pStyle w:val="Pagrindinistekstas"/>
              <w:tabs>
                <w:tab w:val="left" w:pos="34"/>
              </w:tabs>
              <w:ind w:left="34"/>
              <w:jc w:val="center"/>
              <w:rPr>
                <w:sz w:val="20"/>
              </w:rPr>
            </w:pPr>
            <w:r w:rsidRPr="007B5A2D">
              <w:rPr>
                <w:sz w:val="20"/>
              </w:rPr>
              <w:t>20 01 02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FFDEAE" w14:textId="77777777" w:rsidR="00440592" w:rsidRPr="007B5A2D" w:rsidRDefault="00440592" w:rsidP="0023610A">
            <w:pPr>
              <w:pStyle w:val="Pagrindinistekstas"/>
              <w:ind w:left="34"/>
              <w:rPr>
                <w:sz w:val="20"/>
              </w:rPr>
            </w:pPr>
            <w:r w:rsidRPr="007B5A2D">
              <w:rPr>
                <w:sz w:val="20"/>
              </w:rPr>
              <w:t>Stiklas</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0EA136" w14:textId="77777777" w:rsidR="00440592" w:rsidRPr="007B5A2D" w:rsidRDefault="00440592" w:rsidP="0023610A">
            <w:pPr>
              <w:pStyle w:val="Pagrindinistekstas"/>
              <w:ind w:left="34"/>
              <w:rPr>
                <w:sz w:val="20"/>
              </w:rPr>
            </w:pPr>
            <w:r w:rsidRPr="007B5A2D">
              <w:rPr>
                <w:sz w:val="20"/>
              </w:rPr>
              <w:t>Stiklas</w:t>
            </w:r>
          </w:p>
        </w:tc>
        <w:tc>
          <w:tcPr>
            <w:tcW w:w="396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3C4B72F4" w14:textId="77777777" w:rsidR="00440592" w:rsidRPr="007B5A2D" w:rsidRDefault="00440592" w:rsidP="0023610A">
            <w:pPr>
              <w:ind w:left="34" w:firstLine="567"/>
              <w:rPr>
                <w:sz w:val="20"/>
              </w:rPr>
            </w:pPr>
          </w:p>
        </w:tc>
        <w:tc>
          <w:tcPr>
            <w:tcW w:w="1559" w:type="dxa"/>
            <w:vMerge/>
            <w:tcBorders>
              <w:left w:val="single" w:sz="4" w:space="0" w:color="auto"/>
              <w:bottom w:val="single" w:sz="4" w:space="0" w:color="auto"/>
              <w:right w:val="single" w:sz="4" w:space="0" w:color="auto"/>
            </w:tcBorders>
            <w:vAlign w:val="center"/>
          </w:tcPr>
          <w:p w14:paraId="3585C86B" w14:textId="77777777" w:rsidR="00440592" w:rsidRPr="007B5A2D" w:rsidRDefault="00440592" w:rsidP="0023610A">
            <w:pPr>
              <w:pStyle w:val="BodyText1"/>
              <w:ind w:left="34" w:firstLine="0"/>
              <w:jc w:val="center"/>
              <w:rPr>
                <w:rFonts w:ascii="Times New Roman" w:hAnsi="Times New Roman"/>
                <w:lang w:val="lt-LT"/>
              </w:rPr>
            </w:pPr>
          </w:p>
        </w:tc>
        <w:tc>
          <w:tcPr>
            <w:tcW w:w="1276" w:type="dxa"/>
            <w:vMerge/>
            <w:tcBorders>
              <w:left w:val="single" w:sz="4" w:space="0" w:color="auto"/>
              <w:bottom w:val="single" w:sz="4" w:space="0" w:color="auto"/>
              <w:right w:val="single" w:sz="4" w:space="0" w:color="auto"/>
            </w:tcBorders>
            <w:vAlign w:val="center"/>
          </w:tcPr>
          <w:p w14:paraId="6866792D" w14:textId="77777777" w:rsidR="00440592" w:rsidRPr="007B5A2D" w:rsidRDefault="00440592" w:rsidP="0023610A">
            <w:pPr>
              <w:ind w:left="34" w:firstLine="567"/>
              <w:rPr>
                <w:b/>
                <w:sz w:val="20"/>
              </w:rPr>
            </w:pPr>
          </w:p>
        </w:tc>
      </w:tr>
      <w:tr w:rsidR="00440592" w14:paraId="47F5385F"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2D095B" w14:textId="77777777" w:rsidR="00440592" w:rsidRPr="007B5A2D" w:rsidRDefault="00440592" w:rsidP="0023610A">
            <w:pPr>
              <w:pStyle w:val="Pagrindinistekstas"/>
              <w:ind w:left="34"/>
              <w:jc w:val="center"/>
              <w:rPr>
                <w:sz w:val="20"/>
              </w:rPr>
            </w:pPr>
            <w:r w:rsidRPr="007B5A2D">
              <w:rPr>
                <w:sz w:val="20"/>
              </w:rPr>
              <w:t>16 01 22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CCD1B5" w14:textId="77777777" w:rsidR="00440592" w:rsidRPr="007B5A2D" w:rsidRDefault="00440592" w:rsidP="0023610A">
            <w:pPr>
              <w:pStyle w:val="Pagrindinistekstas"/>
              <w:ind w:left="34"/>
              <w:rPr>
                <w:sz w:val="20"/>
              </w:rPr>
            </w:pPr>
            <w:r w:rsidRPr="007B5A2D">
              <w:rPr>
                <w:sz w:val="20"/>
              </w:rPr>
              <w:t>Kitaip neapibrėžtos sudedamosios dalys (starteriai, generatoriai, varikliai, elektronika)</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95EAF0" w14:textId="77777777" w:rsidR="00440592" w:rsidRPr="007B5A2D" w:rsidRDefault="00440592" w:rsidP="0023610A">
            <w:pPr>
              <w:pStyle w:val="Pagrindinistekstas"/>
              <w:ind w:left="34"/>
              <w:rPr>
                <w:sz w:val="20"/>
              </w:rPr>
            </w:pPr>
            <w:r w:rsidRPr="007B5A2D">
              <w:rPr>
                <w:sz w:val="20"/>
              </w:rPr>
              <w:t>Kitaip neapibrėžtos sudedamosios dalys (starteriai, generatoriai, varikliai, elektronika)</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62DF64" w14:textId="77777777" w:rsidR="00440592" w:rsidRPr="007B5A2D" w:rsidRDefault="00440592" w:rsidP="0023610A">
            <w:pPr>
              <w:ind w:left="34"/>
              <w:jc w:val="center"/>
              <w:rPr>
                <w:sz w:val="20"/>
              </w:rPr>
            </w:pPr>
            <w:r w:rsidRPr="007B5A2D">
              <w:rPr>
                <w:sz w:val="20"/>
              </w:rPr>
              <w:t>R5 (kitų neorganinių medžiagų perdirbimas (atnaujinimas))</w:t>
            </w:r>
          </w:p>
          <w:p w14:paraId="4620CFE0" w14:textId="77777777" w:rsidR="00440592" w:rsidRPr="007B5A2D" w:rsidRDefault="00440592" w:rsidP="0023610A">
            <w:pPr>
              <w:ind w:left="34"/>
              <w:jc w:val="center"/>
              <w:rPr>
                <w:sz w:val="20"/>
              </w:rPr>
            </w:pPr>
            <w:r w:rsidRPr="007B5A2D">
              <w:rPr>
                <w:sz w:val="20"/>
              </w:rPr>
              <w:t>R4 (metalų ir metalų junginių perdirbimas ir (arba) atnaujinimas);</w:t>
            </w:r>
          </w:p>
        </w:tc>
        <w:tc>
          <w:tcPr>
            <w:tcW w:w="1559" w:type="dxa"/>
            <w:tcBorders>
              <w:top w:val="single" w:sz="4" w:space="0" w:color="auto"/>
              <w:left w:val="single" w:sz="4" w:space="0" w:color="auto"/>
              <w:bottom w:val="single" w:sz="4" w:space="0" w:color="auto"/>
              <w:right w:val="single" w:sz="4" w:space="0" w:color="auto"/>
            </w:tcBorders>
            <w:vAlign w:val="center"/>
          </w:tcPr>
          <w:p w14:paraId="73D3A854"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25</w:t>
            </w:r>
          </w:p>
        </w:tc>
        <w:tc>
          <w:tcPr>
            <w:tcW w:w="1276" w:type="dxa"/>
            <w:tcBorders>
              <w:top w:val="single" w:sz="4" w:space="0" w:color="auto"/>
              <w:left w:val="single" w:sz="4" w:space="0" w:color="auto"/>
              <w:bottom w:val="single" w:sz="4" w:space="0" w:color="auto"/>
              <w:right w:val="single" w:sz="4" w:space="0" w:color="auto"/>
            </w:tcBorders>
            <w:vAlign w:val="center"/>
          </w:tcPr>
          <w:p w14:paraId="19ED8432" w14:textId="77777777" w:rsidR="00440592" w:rsidRPr="007B5A2D" w:rsidRDefault="00440592" w:rsidP="0023610A">
            <w:pPr>
              <w:ind w:left="34"/>
              <w:jc w:val="center"/>
              <w:rPr>
                <w:b/>
                <w:sz w:val="20"/>
              </w:rPr>
            </w:pPr>
            <w:r w:rsidRPr="007B5A2D">
              <w:rPr>
                <w:b/>
                <w:sz w:val="20"/>
              </w:rPr>
              <w:t>-</w:t>
            </w:r>
          </w:p>
        </w:tc>
      </w:tr>
      <w:tr w:rsidR="00440592" w14:paraId="4AF8BEB6"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8075EC" w14:textId="77777777" w:rsidR="00440592" w:rsidRPr="007B5A2D" w:rsidRDefault="00440592" w:rsidP="0023610A">
            <w:pPr>
              <w:pStyle w:val="Pagrindinistekstas"/>
              <w:ind w:left="34"/>
              <w:jc w:val="center"/>
              <w:rPr>
                <w:sz w:val="20"/>
              </w:rPr>
            </w:pPr>
            <w:r w:rsidRPr="007B5A2D">
              <w:rPr>
                <w:sz w:val="20"/>
              </w:rPr>
              <w:t>17 04 11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38974E" w14:textId="77777777" w:rsidR="00440592" w:rsidRPr="007B5A2D" w:rsidRDefault="00440592" w:rsidP="0023610A">
            <w:pPr>
              <w:pStyle w:val="Pagrindinistekstas"/>
              <w:ind w:left="34"/>
              <w:rPr>
                <w:sz w:val="20"/>
              </w:rPr>
            </w:pPr>
            <w:r w:rsidRPr="007B5A2D">
              <w:rPr>
                <w:sz w:val="20"/>
              </w:rPr>
              <w:t>Kabeliai, nenurodyti 17 04 10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116A7F" w14:textId="77777777" w:rsidR="00440592" w:rsidRPr="007B5A2D" w:rsidRDefault="00440592" w:rsidP="0023610A">
            <w:pPr>
              <w:pStyle w:val="Pagrindinistekstas"/>
              <w:ind w:left="34"/>
              <w:rPr>
                <w:sz w:val="20"/>
              </w:rPr>
            </w:pPr>
            <w:r w:rsidRPr="007B5A2D">
              <w:rPr>
                <w:sz w:val="20"/>
              </w:rPr>
              <w:t>Kabeliai, nenurodyti 17 04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2F57D6" w14:textId="77777777" w:rsidR="00440592" w:rsidRPr="007B5A2D" w:rsidRDefault="00440592" w:rsidP="0023610A">
            <w:pPr>
              <w:ind w:left="34"/>
              <w:jc w:val="center"/>
              <w:rPr>
                <w:sz w:val="20"/>
              </w:rPr>
            </w:pPr>
            <w:r w:rsidRPr="007B5A2D">
              <w:rPr>
                <w:sz w:val="20"/>
              </w:rPr>
              <w:t>R4 (metalų ir metalų junginių perdirbimas ir (arba) atnaujinimas);</w:t>
            </w:r>
          </w:p>
        </w:tc>
        <w:tc>
          <w:tcPr>
            <w:tcW w:w="1559" w:type="dxa"/>
            <w:tcBorders>
              <w:top w:val="single" w:sz="4" w:space="0" w:color="auto"/>
              <w:left w:val="single" w:sz="4" w:space="0" w:color="auto"/>
              <w:bottom w:val="single" w:sz="4" w:space="0" w:color="auto"/>
              <w:right w:val="single" w:sz="4" w:space="0" w:color="auto"/>
            </w:tcBorders>
            <w:vAlign w:val="center"/>
          </w:tcPr>
          <w:p w14:paraId="70499471"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25</w:t>
            </w:r>
          </w:p>
        </w:tc>
        <w:tc>
          <w:tcPr>
            <w:tcW w:w="1276" w:type="dxa"/>
            <w:tcBorders>
              <w:top w:val="single" w:sz="4" w:space="0" w:color="auto"/>
              <w:left w:val="single" w:sz="4" w:space="0" w:color="auto"/>
              <w:bottom w:val="single" w:sz="4" w:space="0" w:color="auto"/>
              <w:right w:val="single" w:sz="4" w:space="0" w:color="auto"/>
            </w:tcBorders>
            <w:vAlign w:val="center"/>
          </w:tcPr>
          <w:p w14:paraId="51D09BE0" w14:textId="77777777" w:rsidR="00440592" w:rsidRPr="007B5A2D" w:rsidRDefault="00440592" w:rsidP="0023610A">
            <w:pPr>
              <w:ind w:left="34"/>
              <w:jc w:val="center"/>
              <w:rPr>
                <w:b/>
                <w:sz w:val="20"/>
              </w:rPr>
            </w:pPr>
            <w:r w:rsidRPr="007B5A2D">
              <w:rPr>
                <w:b/>
                <w:sz w:val="20"/>
              </w:rPr>
              <w:t>-</w:t>
            </w:r>
          </w:p>
        </w:tc>
      </w:tr>
      <w:tr w:rsidR="00440592" w14:paraId="12EF5C43" w14:textId="77777777" w:rsidTr="007B5A2D">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B919E5" w14:textId="77777777" w:rsidR="00440592" w:rsidRPr="007B5A2D" w:rsidRDefault="00440592" w:rsidP="0023610A">
            <w:pPr>
              <w:pStyle w:val="Pagrindinistekstas"/>
              <w:ind w:left="34"/>
              <w:jc w:val="center"/>
              <w:rPr>
                <w:sz w:val="20"/>
              </w:rPr>
            </w:pPr>
            <w:r w:rsidRPr="007B5A2D">
              <w:rPr>
                <w:sz w:val="20"/>
              </w:rPr>
              <w:t>16 08 01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232E80" w14:textId="77777777" w:rsidR="00440592" w:rsidRPr="007B5A2D" w:rsidRDefault="00440592" w:rsidP="0023610A">
            <w:pPr>
              <w:pStyle w:val="Pagrindinistekstas"/>
              <w:ind w:left="34"/>
              <w:rPr>
                <w:sz w:val="20"/>
              </w:rPr>
            </w:pPr>
            <w:r w:rsidRPr="007B5A2D">
              <w:rPr>
                <w:sz w:val="20"/>
              </w:rPr>
              <w:t>Panaudoti katalizatoriai, kuriuose yra aukso, sidabro, renio, rodžio, paladžio, iridžio arba platinos (išskyrus 16 08 07)</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BBA2D6" w14:textId="77777777" w:rsidR="00440592" w:rsidRPr="007B5A2D" w:rsidRDefault="00440592" w:rsidP="0023610A">
            <w:pPr>
              <w:pStyle w:val="Pagrindinistekstas"/>
              <w:ind w:left="34"/>
              <w:rPr>
                <w:sz w:val="20"/>
              </w:rPr>
            </w:pPr>
            <w:r w:rsidRPr="007B5A2D">
              <w:rPr>
                <w:sz w:val="20"/>
              </w:rPr>
              <w:t>Panaudoti katalizatoriai, kuriuose yra aukso, sidabro, renio, rodžio, paladžio, iridžio arba platinos (išskyrus 16 08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BA6C62" w14:textId="56F3BDA8" w:rsidR="00440592" w:rsidRPr="007B5A2D" w:rsidRDefault="00440592" w:rsidP="00072B13">
            <w:pPr>
              <w:ind w:left="34"/>
              <w:jc w:val="center"/>
              <w:rPr>
                <w:sz w:val="20"/>
              </w:rPr>
            </w:pPr>
            <w:r w:rsidRPr="007B5A2D">
              <w:rPr>
                <w:sz w:val="20"/>
              </w:rPr>
              <w:t>R4 (metalų ir metalų junginių perdi</w:t>
            </w:r>
            <w:r w:rsidR="00072B13">
              <w:rPr>
                <w:sz w:val="20"/>
              </w:rPr>
              <w:t>rbimas ir (arba) atnaujinimas);</w:t>
            </w:r>
          </w:p>
        </w:tc>
        <w:tc>
          <w:tcPr>
            <w:tcW w:w="1559" w:type="dxa"/>
            <w:tcBorders>
              <w:top w:val="single" w:sz="4" w:space="0" w:color="auto"/>
              <w:left w:val="single" w:sz="4" w:space="0" w:color="auto"/>
              <w:bottom w:val="single" w:sz="4" w:space="0" w:color="auto"/>
              <w:right w:val="single" w:sz="4" w:space="0" w:color="auto"/>
            </w:tcBorders>
            <w:vAlign w:val="center"/>
          </w:tcPr>
          <w:p w14:paraId="00DCD0C3" w14:textId="77777777" w:rsidR="00440592" w:rsidRPr="007B5A2D" w:rsidRDefault="00440592" w:rsidP="0023610A">
            <w:pPr>
              <w:pStyle w:val="BodyText1"/>
              <w:ind w:left="34" w:firstLine="0"/>
              <w:jc w:val="center"/>
              <w:rPr>
                <w:rFonts w:ascii="Times New Roman" w:hAnsi="Times New Roman"/>
                <w:lang w:val="lt-LT"/>
              </w:rPr>
            </w:pPr>
            <w:r w:rsidRPr="007B5A2D">
              <w:rPr>
                <w:rFonts w:ascii="Times New Roman" w:hAnsi="Times New Roman"/>
                <w:lang w:val="lt-LT"/>
              </w:rPr>
              <w:t>25</w:t>
            </w:r>
          </w:p>
        </w:tc>
        <w:tc>
          <w:tcPr>
            <w:tcW w:w="1276" w:type="dxa"/>
            <w:tcBorders>
              <w:top w:val="single" w:sz="4" w:space="0" w:color="auto"/>
              <w:left w:val="single" w:sz="4" w:space="0" w:color="auto"/>
              <w:bottom w:val="single" w:sz="4" w:space="0" w:color="auto"/>
              <w:right w:val="single" w:sz="4" w:space="0" w:color="auto"/>
            </w:tcBorders>
            <w:vAlign w:val="center"/>
          </w:tcPr>
          <w:p w14:paraId="32416C95" w14:textId="77777777" w:rsidR="00440592" w:rsidRPr="007B5A2D" w:rsidRDefault="00440592" w:rsidP="0023610A">
            <w:pPr>
              <w:ind w:left="34"/>
              <w:jc w:val="center"/>
              <w:rPr>
                <w:b/>
                <w:sz w:val="20"/>
              </w:rPr>
            </w:pPr>
            <w:r w:rsidRPr="007B5A2D">
              <w:rPr>
                <w:b/>
                <w:sz w:val="20"/>
              </w:rPr>
              <w:t>-</w:t>
            </w:r>
          </w:p>
        </w:tc>
      </w:tr>
    </w:tbl>
    <w:p w14:paraId="6B7B6FD4" w14:textId="77777777" w:rsidR="00F04875" w:rsidRDefault="00F04875" w:rsidP="00440592">
      <w:pPr>
        <w:jc w:val="both"/>
        <w:rPr>
          <w:rFonts w:eastAsia="Calibri"/>
          <w:b/>
          <w:sz w:val="22"/>
          <w:szCs w:val="22"/>
        </w:rPr>
      </w:pPr>
    </w:p>
    <w:p w14:paraId="797E06D5" w14:textId="77777777" w:rsidR="00F04875" w:rsidRDefault="00F04875" w:rsidP="00F0322F">
      <w:pPr>
        <w:ind w:firstLine="567"/>
        <w:jc w:val="both"/>
        <w:rPr>
          <w:rFonts w:eastAsia="Calibri"/>
          <w:b/>
          <w:sz w:val="22"/>
          <w:szCs w:val="22"/>
        </w:rPr>
      </w:pPr>
    </w:p>
    <w:p w14:paraId="76355F26" w14:textId="77777777" w:rsidR="00F0322F" w:rsidRDefault="00F0322F" w:rsidP="00F0322F">
      <w:pPr>
        <w:ind w:firstLine="567"/>
        <w:jc w:val="both"/>
        <w:rPr>
          <w:rFonts w:eastAsia="Calibri"/>
          <w:sz w:val="22"/>
          <w:szCs w:val="22"/>
        </w:rPr>
      </w:pPr>
      <w:r>
        <w:rPr>
          <w:rFonts w:eastAsia="Calibri"/>
          <w:b/>
          <w:sz w:val="22"/>
          <w:szCs w:val="22"/>
        </w:rPr>
        <w:lastRenderedPageBreak/>
        <w:t>13 lentelė</w:t>
      </w:r>
      <w:r>
        <w:rPr>
          <w:rFonts w:eastAsia="Calibri"/>
          <w:sz w:val="22"/>
          <w:szCs w:val="22"/>
        </w:rPr>
        <w:t>. Leidžiamos šalinti nepavojingosios atliekos.</w:t>
      </w:r>
    </w:p>
    <w:p w14:paraId="789037ED" w14:textId="77777777" w:rsidR="009A3DC7" w:rsidRPr="009A3DC7" w:rsidRDefault="009A3DC7" w:rsidP="00440592">
      <w:pPr>
        <w:numPr>
          <w:ilvl w:val="12"/>
          <w:numId w:val="0"/>
        </w:numPr>
        <w:ind w:firstLine="567"/>
        <w:jc w:val="both"/>
        <w:rPr>
          <w:sz w:val="22"/>
          <w:szCs w:val="22"/>
        </w:rPr>
      </w:pPr>
      <w:r w:rsidRPr="009A3DC7">
        <w:rPr>
          <w:sz w:val="22"/>
          <w:szCs w:val="22"/>
        </w:rPr>
        <w:t>Lentelė nepildoma, atliekos nešalinamos.</w:t>
      </w:r>
    </w:p>
    <w:p w14:paraId="4FBE7A81" w14:textId="5FBFB976" w:rsidR="00D71E36" w:rsidRDefault="00D71E36">
      <w:pPr>
        <w:spacing w:after="160" w:line="259" w:lineRule="auto"/>
        <w:rPr>
          <w:sz w:val="22"/>
          <w:szCs w:val="22"/>
        </w:rPr>
      </w:pPr>
    </w:p>
    <w:p w14:paraId="003DC034" w14:textId="4AF23D94" w:rsidR="00F0322F" w:rsidRPr="00C74760" w:rsidRDefault="00F0322F" w:rsidP="00C74760">
      <w:pPr>
        <w:ind w:firstLine="567"/>
        <w:rPr>
          <w:rFonts w:eastAsia="Calibri"/>
          <w:sz w:val="22"/>
          <w:szCs w:val="22"/>
        </w:rPr>
      </w:pPr>
      <w:r>
        <w:rPr>
          <w:rFonts w:eastAsia="Calibri"/>
          <w:b/>
          <w:sz w:val="22"/>
          <w:szCs w:val="22"/>
        </w:rPr>
        <w:t>14 lentelė</w:t>
      </w:r>
      <w:r>
        <w:rPr>
          <w:rFonts w:eastAsia="Calibri"/>
          <w:sz w:val="22"/>
          <w:szCs w:val="22"/>
        </w:rPr>
        <w:t>. Leidžiamos paruošti naudoti ir (ar) ša</w:t>
      </w:r>
      <w:r w:rsidR="00C74760">
        <w:rPr>
          <w:rFonts w:eastAsia="Calibri"/>
          <w:sz w:val="22"/>
          <w:szCs w:val="22"/>
        </w:rPr>
        <w:t>linti nepavojingosios atliekos.</w:t>
      </w:r>
    </w:p>
    <w:p w14:paraId="6ED2244D" w14:textId="77777777" w:rsidR="00383240" w:rsidRDefault="00383240" w:rsidP="00C74760">
      <w:pPr>
        <w:ind w:firstLine="567"/>
        <w:rPr>
          <w:rFonts w:eastAsia="Calibri"/>
          <w:sz w:val="22"/>
          <w:szCs w:val="22"/>
        </w:rPr>
      </w:pPr>
      <w:r>
        <w:rPr>
          <w:rFonts w:eastAsia="Calibri"/>
          <w:sz w:val="22"/>
          <w:szCs w:val="22"/>
        </w:rPr>
        <w:t xml:space="preserve">Įrenginio pavadinimas </w:t>
      </w:r>
      <w:r>
        <w:rPr>
          <w:i/>
          <w:sz w:val="22"/>
          <w:szCs w:val="22"/>
        </w:rPr>
        <w:t>E</w:t>
      </w:r>
      <w:r w:rsidRPr="00BC3F4C">
        <w:rPr>
          <w:i/>
          <w:sz w:val="22"/>
          <w:szCs w:val="22"/>
        </w:rPr>
        <w:t>lektros ir elektroninės įrangos, plastiko atliekų tvarkymo gamykla</w:t>
      </w:r>
      <w:r>
        <w:rPr>
          <w:i/>
          <w:sz w:val="22"/>
          <w:szCs w:val="22"/>
        </w:rPr>
        <w:t xml:space="preserve">, </w:t>
      </w:r>
      <w:proofErr w:type="spellStart"/>
      <w:r>
        <w:rPr>
          <w:i/>
          <w:sz w:val="22"/>
          <w:szCs w:val="22"/>
        </w:rPr>
        <w:t>Baltic</w:t>
      </w:r>
      <w:proofErr w:type="spellEnd"/>
      <w:r>
        <w:rPr>
          <w:i/>
          <w:sz w:val="22"/>
          <w:szCs w:val="22"/>
        </w:rPr>
        <w:t xml:space="preserve"> </w:t>
      </w:r>
      <w:proofErr w:type="spellStart"/>
      <w:r>
        <w:rPr>
          <w:i/>
          <w:sz w:val="22"/>
          <w:szCs w:val="22"/>
        </w:rPr>
        <w:t>Recycling</w:t>
      </w:r>
      <w:proofErr w:type="spellEnd"/>
      <w:r>
        <w:rPr>
          <w:i/>
          <w:sz w:val="22"/>
          <w:szCs w:val="22"/>
        </w:rPr>
        <w:t xml:space="preserve"> UAB</w:t>
      </w:r>
    </w:p>
    <w:tbl>
      <w:tblPr>
        <w:tblW w:w="50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40"/>
        <w:gridCol w:w="186"/>
        <w:gridCol w:w="4821"/>
        <w:gridCol w:w="2126"/>
        <w:gridCol w:w="1131"/>
      </w:tblGrid>
      <w:tr w:rsidR="0066485A" w:rsidRPr="00072B13" w14:paraId="40D2A3E3" w14:textId="77777777" w:rsidTr="0066485A">
        <w:trPr>
          <w:cantSplit/>
          <w:trHeight w:val="569"/>
        </w:trPr>
        <w:tc>
          <w:tcPr>
            <w:tcW w:w="3826" w:type="pct"/>
            <w:gridSpan w:val="4"/>
            <w:tcBorders>
              <w:top w:val="single" w:sz="4" w:space="0" w:color="auto"/>
              <w:left w:val="single" w:sz="4" w:space="0" w:color="auto"/>
              <w:bottom w:val="single" w:sz="4" w:space="0" w:color="auto"/>
              <w:right w:val="single" w:sz="4" w:space="0" w:color="auto"/>
            </w:tcBorders>
            <w:vAlign w:val="center"/>
            <w:hideMark/>
          </w:tcPr>
          <w:p w14:paraId="0EC79AE2" w14:textId="77777777" w:rsidR="00383240" w:rsidRPr="00072B13" w:rsidRDefault="00383240" w:rsidP="00383240">
            <w:pPr>
              <w:jc w:val="center"/>
              <w:rPr>
                <w:rFonts w:eastAsia="Calibri"/>
                <w:sz w:val="20"/>
              </w:rPr>
            </w:pPr>
            <w:r w:rsidRPr="00072B13">
              <w:rPr>
                <w:rFonts w:eastAsia="Calibri"/>
                <w:sz w:val="20"/>
              </w:rPr>
              <w:t>Numatomos paruošti naudoti ir (ar) šalinti atliekos</w:t>
            </w:r>
          </w:p>
        </w:tc>
        <w:tc>
          <w:tcPr>
            <w:tcW w:w="1174" w:type="pct"/>
            <w:gridSpan w:val="2"/>
            <w:tcBorders>
              <w:top w:val="single" w:sz="4" w:space="0" w:color="auto"/>
              <w:left w:val="single" w:sz="4" w:space="0" w:color="auto"/>
              <w:bottom w:val="single" w:sz="4" w:space="0" w:color="auto"/>
              <w:right w:val="single" w:sz="4" w:space="0" w:color="auto"/>
            </w:tcBorders>
            <w:vAlign w:val="center"/>
            <w:hideMark/>
          </w:tcPr>
          <w:p w14:paraId="1A8D7BCA" w14:textId="77777777" w:rsidR="00383240" w:rsidRPr="00072B13" w:rsidRDefault="00383240" w:rsidP="00383240">
            <w:pPr>
              <w:jc w:val="center"/>
              <w:rPr>
                <w:rFonts w:eastAsia="Calibri"/>
                <w:sz w:val="20"/>
              </w:rPr>
            </w:pPr>
            <w:r w:rsidRPr="00072B13">
              <w:rPr>
                <w:rFonts w:eastAsia="Calibri"/>
                <w:sz w:val="20"/>
              </w:rPr>
              <w:t>Atliekų paruošimas naudoti ir (ar) šalinti</w:t>
            </w:r>
          </w:p>
        </w:tc>
      </w:tr>
      <w:tr w:rsidR="0066485A" w:rsidRPr="00072B13" w14:paraId="210ECE96" w14:textId="77777777" w:rsidTr="0066485A">
        <w:trPr>
          <w:cantSplit/>
          <w:trHeight w:val="855"/>
        </w:trPr>
        <w:tc>
          <w:tcPr>
            <w:tcW w:w="356" w:type="pct"/>
            <w:tcBorders>
              <w:top w:val="single" w:sz="4" w:space="0" w:color="auto"/>
              <w:left w:val="single" w:sz="4" w:space="0" w:color="auto"/>
              <w:bottom w:val="single" w:sz="4" w:space="0" w:color="auto"/>
              <w:right w:val="single" w:sz="4" w:space="0" w:color="auto"/>
            </w:tcBorders>
            <w:vAlign w:val="center"/>
            <w:hideMark/>
          </w:tcPr>
          <w:p w14:paraId="6BE61B72" w14:textId="77777777" w:rsidR="00383240" w:rsidRPr="00072B13" w:rsidRDefault="00383240" w:rsidP="0023610A">
            <w:pPr>
              <w:jc w:val="center"/>
              <w:rPr>
                <w:rFonts w:eastAsia="Calibri"/>
                <w:sz w:val="20"/>
                <w:vertAlign w:val="superscript"/>
              </w:rPr>
            </w:pPr>
            <w:r w:rsidRPr="00072B13">
              <w:rPr>
                <w:rFonts w:eastAsia="Calibri"/>
                <w:sz w:val="20"/>
              </w:rPr>
              <w:t>Kodas</w:t>
            </w:r>
          </w:p>
        </w:tc>
        <w:tc>
          <w:tcPr>
            <w:tcW w:w="1670" w:type="pct"/>
            <w:tcBorders>
              <w:top w:val="single" w:sz="4" w:space="0" w:color="auto"/>
              <w:left w:val="single" w:sz="4" w:space="0" w:color="auto"/>
              <w:bottom w:val="single" w:sz="4" w:space="0" w:color="auto"/>
              <w:right w:val="single" w:sz="4" w:space="0" w:color="auto"/>
            </w:tcBorders>
            <w:vAlign w:val="center"/>
            <w:hideMark/>
          </w:tcPr>
          <w:p w14:paraId="75B7D866" w14:textId="77777777" w:rsidR="00383240" w:rsidRPr="00072B13" w:rsidRDefault="00383240" w:rsidP="0023610A">
            <w:pPr>
              <w:jc w:val="center"/>
              <w:rPr>
                <w:rFonts w:eastAsia="Calibri"/>
                <w:sz w:val="20"/>
              </w:rPr>
            </w:pPr>
            <w:r w:rsidRPr="00072B13">
              <w:rPr>
                <w:rFonts w:eastAsia="Calibri"/>
                <w:sz w:val="20"/>
              </w:rPr>
              <w:t>Pavadinimas</w:t>
            </w:r>
          </w:p>
        </w:tc>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28F5C827" w14:textId="77777777" w:rsidR="00383240" w:rsidRPr="00072B13" w:rsidRDefault="00383240" w:rsidP="0023610A">
            <w:pPr>
              <w:jc w:val="center"/>
              <w:rPr>
                <w:rFonts w:eastAsia="Calibri"/>
                <w:sz w:val="20"/>
              </w:rPr>
            </w:pPr>
            <w:r w:rsidRPr="00072B13">
              <w:rPr>
                <w:rFonts w:eastAsia="Calibri"/>
                <w:sz w:val="20"/>
              </w:rPr>
              <w:t>Patikslintas pavadinimas</w:t>
            </w:r>
          </w:p>
        </w:tc>
        <w:tc>
          <w:tcPr>
            <w:tcW w:w="765" w:type="pct"/>
            <w:tcBorders>
              <w:top w:val="single" w:sz="4" w:space="0" w:color="auto"/>
              <w:left w:val="single" w:sz="4" w:space="0" w:color="auto"/>
              <w:bottom w:val="single" w:sz="4" w:space="0" w:color="auto"/>
              <w:right w:val="single" w:sz="4" w:space="0" w:color="auto"/>
            </w:tcBorders>
            <w:vAlign w:val="center"/>
            <w:hideMark/>
          </w:tcPr>
          <w:p w14:paraId="780C46D2" w14:textId="77777777" w:rsidR="00383240" w:rsidRPr="00072B13" w:rsidRDefault="00383240" w:rsidP="0023610A">
            <w:pPr>
              <w:jc w:val="center"/>
              <w:rPr>
                <w:rFonts w:eastAsia="Calibri"/>
                <w:sz w:val="20"/>
                <w:vertAlign w:val="superscript"/>
              </w:rPr>
            </w:pPr>
            <w:r w:rsidRPr="00072B13">
              <w:rPr>
                <w:rFonts w:eastAsia="Calibri"/>
                <w:sz w:val="20"/>
              </w:rPr>
              <w:t xml:space="preserve">Atliekos paruošimo naudoti ir (ar) šalinti veiklos kodas (D8, D9, D13, D14, R12, S5) </w:t>
            </w:r>
          </w:p>
        </w:tc>
        <w:tc>
          <w:tcPr>
            <w:tcW w:w="408" w:type="pct"/>
            <w:tcBorders>
              <w:top w:val="single" w:sz="4" w:space="0" w:color="auto"/>
              <w:left w:val="single" w:sz="4" w:space="0" w:color="auto"/>
              <w:bottom w:val="single" w:sz="4" w:space="0" w:color="auto"/>
              <w:right w:val="single" w:sz="4" w:space="0" w:color="auto"/>
            </w:tcBorders>
            <w:vAlign w:val="center"/>
            <w:hideMark/>
          </w:tcPr>
          <w:p w14:paraId="0A05F182" w14:textId="77777777" w:rsidR="00383240" w:rsidRPr="00072B13" w:rsidRDefault="00383240" w:rsidP="0023610A">
            <w:pPr>
              <w:jc w:val="center"/>
              <w:rPr>
                <w:rFonts w:eastAsia="Calibri"/>
                <w:sz w:val="20"/>
              </w:rPr>
            </w:pPr>
            <w:r w:rsidRPr="00072B13">
              <w:rPr>
                <w:rFonts w:eastAsia="Calibri"/>
                <w:sz w:val="20"/>
              </w:rPr>
              <w:t>Projektinis įrenginio pajėgumas, t/m.</w:t>
            </w:r>
          </w:p>
        </w:tc>
      </w:tr>
      <w:tr w:rsidR="0066485A" w:rsidRPr="00072B13" w14:paraId="7BB6C3BE" w14:textId="77777777" w:rsidTr="0066485A">
        <w:trPr>
          <w:cantSplit/>
          <w:trHeight w:hRule="exact" w:val="284"/>
        </w:trPr>
        <w:tc>
          <w:tcPr>
            <w:tcW w:w="356" w:type="pct"/>
            <w:tcBorders>
              <w:top w:val="single" w:sz="4" w:space="0" w:color="auto"/>
              <w:left w:val="single" w:sz="4" w:space="0" w:color="auto"/>
              <w:bottom w:val="single" w:sz="4" w:space="0" w:color="auto"/>
              <w:right w:val="single" w:sz="4" w:space="0" w:color="auto"/>
            </w:tcBorders>
            <w:vAlign w:val="center"/>
            <w:hideMark/>
          </w:tcPr>
          <w:p w14:paraId="50181979" w14:textId="77777777" w:rsidR="00383240" w:rsidRPr="00072B13" w:rsidRDefault="00383240" w:rsidP="0023610A">
            <w:pPr>
              <w:jc w:val="center"/>
              <w:rPr>
                <w:rFonts w:eastAsia="Calibri"/>
                <w:sz w:val="20"/>
              </w:rPr>
            </w:pPr>
            <w:r w:rsidRPr="00072B13">
              <w:rPr>
                <w:rFonts w:eastAsia="Calibri"/>
                <w:sz w:val="20"/>
              </w:rPr>
              <w:t>1</w:t>
            </w:r>
          </w:p>
        </w:tc>
        <w:tc>
          <w:tcPr>
            <w:tcW w:w="1670" w:type="pct"/>
            <w:tcBorders>
              <w:top w:val="single" w:sz="4" w:space="0" w:color="auto"/>
              <w:left w:val="single" w:sz="4" w:space="0" w:color="auto"/>
              <w:bottom w:val="single" w:sz="4" w:space="0" w:color="auto"/>
              <w:right w:val="single" w:sz="4" w:space="0" w:color="auto"/>
            </w:tcBorders>
            <w:vAlign w:val="center"/>
            <w:hideMark/>
          </w:tcPr>
          <w:p w14:paraId="47960DA6" w14:textId="77777777" w:rsidR="00383240" w:rsidRPr="00072B13" w:rsidRDefault="00383240" w:rsidP="0023610A">
            <w:pPr>
              <w:jc w:val="center"/>
              <w:rPr>
                <w:rFonts w:eastAsia="Calibri"/>
                <w:sz w:val="20"/>
              </w:rPr>
            </w:pPr>
            <w:r w:rsidRPr="00072B13">
              <w:rPr>
                <w:rFonts w:eastAsia="Calibri"/>
                <w:sz w:val="20"/>
              </w:rPr>
              <w:t>2</w:t>
            </w:r>
          </w:p>
        </w:tc>
        <w:tc>
          <w:tcPr>
            <w:tcW w:w="1801" w:type="pct"/>
            <w:gridSpan w:val="2"/>
            <w:tcBorders>
              <w:top w:val="single" w:sz="4" w:space="0" w:color="auto"/>
              <w:left w:val="single" w:sz="4" w:space="0" w:color="auto"/>
              <w:bottom w:val="single" w:sz="4" w:space="0" w:color="auto"/>
              <w:right w:val="single" w:sz="4" w:space="0" w:color="auto"/>
            </w:tcBorders>
            <w:vAlign w:val="center"/>
            <w:hideMark/>
          </w:tcPr>
          <w:p w14:paraId="62967936" w14:textId="77777777" w:rsidR="00383240" w:rsidRPr="00072B13" w:rsidRDefault="00383240" w:rsidP="0023610A">
            <w:pPr>
              <w:jc w:val="center"/>
              <w:rPr>
                <w:rFonts w:eastAsia="Calibri"/>
                <w:sz w:val="20"/>
              </w:rPr>
            </w:pPr>
            <w:r w:rsidRPr="00072B13">
              <w:rPr>
                <w:rFonts w:eastAsia="Calibri"/>
                <w:sz w:val="20"/>
              </w:rPr>
              <w:t>3</w:t>
            </w:r>
          </w:p>
        </w:tc>
        <w:tc>
          <w:tcPr>
            <w:tcW w:w="765" w:type="pct"/>
            <w:tcBorders>
              <w:top w:val="single" w:sz="4" w:space="0" w:color="auto"/>
              <w:left w:val="single" w:sz="4" w:space="0" w:color="auto"/>
              <w:bottom w:val="single" w:sz="4" w:space="0" w:color="auto"/>
              <w:right w:val="single" w:sz="4" w:space="0" w:color="auto"/>
            </w:tcBorders>
            <w:vAlign w:val="center"/>
            <w:hideMark/>
          </w:tcPr>
          <w:p w14:paraId="41B4F9A3" w14:textId="77777777" w:rsidR="00383240" w:rsidRPr="00072B13" w:rsidRDefault="00383240" w:rsidP="0023610A">
            <w:pPr>
              <w:jc w:val="center"/>
              <w:rPr>
                <w:rFonts w:eastAsia="Calibri"/>
                <w:sz w:val="20"/>
              </w:rPr>
            </w:pPr>
            <w:r w:rsidRPr="00072B13">
              <w:rPr>
                <w:rFonts w:eastAsia="Calibri"/>
                <w:sz w:val="20"/>
              </w:rPr>
              <w:t>4</w:t>
            </w:r>
          </w:p>
        </w:tc>
        <w:tc>
          <w:tcPr>
            <w:tcW w:w="408" w:type="pct"/>
            <w:tcBorders>
              <w:top w:val="single" w:sz="4" w:space="0" w:color="auto"/>
              <w:left w:val="single" w:sz="4" w:space="0" w:color="auto"/>
              <w:bottom w:val="single" w:sz="4" w:space="0" w:color="auto"/>
              <w:right w:val="single" w:sz="4" w:space="0" w:color="auto"/>
            </w:tcBorders>
            <w:vAlign w:val="center"/>
            <w:hideMark/>
          </w:tcPr>
          <w:p w14:paraId="56D9C711" w14:textId="77777777" w:rsidR="00383240" w:rsidRPr="00072B13" w:rsidRDefault="00383240" w:rsidP="0023610A">
            <w:pPr>
              <w:jc w:val="center"/>
              <w:rPr>
                <w:rFonts w:eastAsia="Calibri"/>
                <w:sz w:val="20"/>
              </w:rPr>
            </w:pPr>
            <w:r w:rsidRPr="00072B13">
              <w:rPr>
                <w:rFonts w:eastAsia="Calibri"/>
                <w:sz w:val="20"/>
              </w:rPr>
              <w:t>5</w:t>
            </w:r>
          </w:p>
        </w:tc>
      </w:tr>
      <w:tr w:rsidR="00383240" w:rsidRPr="00072B13" w14:paraId="2FB4E5AE" w14:textId="77777777" w:rsidTr="0066485A">
        <w:trPr>
          <w:cantSplit/>
          <w:trHeight w:hRule="exact" w:val="284"/>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D8057CC" w14:textId="77777777" w:rsidR="00383240" w:rsidRPr="00072B13" w:rsidRDefault="00383240" w:rsidP="0023610A">
            <w:pPr>
              <w:jc w:val="center"/>
              <w:rPr>
                <w:rFonts w:eastAsia="Calibri"/>
                <w:sz w:val="20"/>
              </w:rPr>
            </w:pPr>
            <w:r w:rsidRPr="00072B13">
              <w:rPr>
                <w:rFonts w:eastAsia="Calibri"/>
                <w:b/>
                <w:sz w:val="20"/>
              </w:rPr>
              <w:t>Numatomos naudoti nepavojingosios atliekos</w:t>
            </w:r>
          </w:p>
        </w:tc>
      </w:tr>
      <w:tr w:rsidR="0066485A" w:rsidRPr="00072B13" w14:paraId="3267E166" w14:textId="77777777" w:rsidTr="0066485A">
        <w:trPr>
          <w:cantSplit/>
          <w:trHeight w:val="181"/>
        </w:trPr>
        <w:tc>
          <w:tcPr>
            <w:tcW w:w="356" w:type="pct"/>
            <w:tcBorders>
              <w:top w:val="single" w:sz="4" w:space="0" w:color="auto"/>
              <w:left w:val="single" w:sz="4" w:space="0" w:color="auto"/>
              <w:bottom w:val="single" w:sz="4" w:space="0" w:color="auto"/>
              <w:right w:val="single" w:sz="4" w:space="0" w:color="auto"/>
            </w:tcBorders>
            <w:vAlign w:val="center"/>
          </w:tcPr>
          <w:p w14:paraId="49DC235F"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16 02 14</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1D45C137" w14:textId="77777777" w:rsidR="00383240" w:rsidRPr="00072B13" w:rsidRDefault="00383240" w:rsidP="0023610A">
            <w:pPr>
              <w:pStyle w:val="Pagrindinistekstas"/>
              <w:ind w:left="34"/>
              <w:rPr>
                <w:sz w:val="20"/>
              </w:rPr>
            </w:pPr>
            <w:r w:rsidRPr="00072B13">
              <w:rPr>
                <w:sz w:val="20"/>
              </w:rPr>
              <w:t>Nebenaudojama įranga, nenurodyta 16 02 09 - 16 02 13</w:t>
            </w:r>
          </w:p>
        </w:tc>
        <w:tc>
          <w:tcPr>
            <w:tcW w:w="1735" w:type="pct"/>
            <w:tcBorders>
              <w:top w:val="single" w:sz="4" w:space="0" w:color="auto"/>
              <w:left w:val="single" w:sz="4" w:space="0" w:color="auto"/>
              <w:bottom w:val="single" w:sz="4" w:space="0" w:color="auto"/>
              <w:right w:val="single" w:sz="4" w:space="0" w:color="auto"/>
            </w:tcBorders>
            <w:vAlign w:val="center"/>
          </w:tcPr>
          <w:p w14:paraId="18121C52" w14:textId="77777777" w:rsidR="00383240" w:rsidRPr="00072B13" w:rsidRDefault="00383240" w:rsidP="0023610A">
            <w:pPr>
              <w:pStyle w:val="Pagrindinistekstas"/>
              <w:tabs>
                <w:tab w:val="left" w:pos="365"/>
                <w:tab w:val="left" w:pos="533"/>
                <w:tab w:val="left" w:pos="749"/>
              </w:tabs>
              <w:ind w:left="34"/>
              <w:rPr>
                <w:sz w:val="20"/>
              </w:rPr>
            </w:pPr>
            <w:r w:rsidRPr="00072B13">
              <w:rPr>
                <w:sz w:val="20"/>
              </w:rPr>
              <w:t>Nebenaudojama įranga, nenurodyta 16 02 09 - 16 02 13</w:t>
            </w:r>
          </w:p>
        </w:tc>
        <w:tc>
          <w:tcPr>
            <w:tcW w:w="764" w:type="pct"/>
            <w:vMerge w:val="restart"/>
            <w:tcBorders>
              <w:top w:val="single" w:sz="4" w:space="0" w:color="auto"/>
              <w:left w:val="single" w:sz="4" w:space="0" w:color="auto"/>
              <w:right w:val="single" w:sz="4" w:space="0" w:color="auto"/>
            </w:tcBorders>
            <w:vAlign w:val="center"/>
          </w:tcPr>
          <w:p w14:paraId="09D53841" w14:textId="77777777" w:rsidR="00383240" w:rsidRPr="00072B13" w:rsidRDefault="00383240" w:rsidP="0023610A">
            <w:pPr>
              <w:ind w:left="34"/>
              <w:jc w:val="center"/>
              <w:rPr>
                <w:sz w:val="20"/>
              </w:rPr>
            </w:pPr>
            <w:r w:rsidRPr="00072B13">
              <w:rPr>
                <w:sz w:val="20"/>
              </w:rPr>
              <w:t>R12, S5</w:t>
            </w:r>
          </w:p>
        </w:tc>
        <w:tc>
          <w:tcPr>
            <w:tcW w:w="408" w:type="pct"/>
            <w:vMerge w:val="restart"/>
            <w:tcBorders>
              <w:top w:val="single" w:sz="4" w:space="0" w:color="auto"/>
              <w:left w:val="single" w:sz="4" w:space="0" w:color="auto"/>
              <w:right w:val="single" w:sz="4" w:space="0" w:color="auto"/>
            </w:tcBorders>
            <w:vAlign w:val="center"/>
          </w:tcPr>
          <w:p w14:paraId="53DBCD82" w14:textId="77777777" w:rsidR="00383240" w:rsidRPr="00072B13" w:rsidRDefault="00383240" w:rsidP="0023610A">
            <w:pPr>
              <w:ind w:left="34"/>
              <w:jc w:val="center"/>
              <w:rPr>
                <w:sz w:val="20"/>
              </w:rPr>
            </w:pPr>
            <w:r w:rsidRPr="00072B13">
              <w:rPr>
                <w:sz w:val="20"/>
              </w:rPr>
              <w:t>5500</w:t>
            </w:r>
          </w:p>
        </w:tc>
      </w:tr>
      <w:tr w:rsidR="0066485A" w:rsidRPr="00072B13" w14:paraId="15229FC2" w14:textId="77777777" w:rsidTr="0066485A">
        <w:trPr>
          <w:cantSplit/>
          <w:trHeight w:val="271"/>
        </w:trPr>
        <w:tc>
          <w:tcPr>
            <w:tcW w:w="356" w:type="pct"/>
            <w:tcBorders>
              <w:top w:val="single" w:sz="4" w:space="0" w:color="auto"/>
              <w:left w:val="single" w:sz="4" w:space="0" w:color="auto"/>
              <w:bottom w:val="single" w:sz="4" w:space="0" w:color="auto"/>
              <w:right w:val="single" w:sz="4" w:space="0" w:color="auto"/>
            </w:tcBorders>
            <w:vAlign w:val="center"/>
          </w:tcPr>
          <w:p w14:paraId="563ED27B" w14:textId="77777777" w:rsidR="00383240" w:rsidRPr="00072B13" w:rsidRDefault="00383240" w:rsidP="0023610A">
            <w:pPr>
              <w:jc w:val="center"/>
              <w:rPr>
                <w:rFonts w:eastAsia="Calibri"/>
                <w:sz w:val="20"/>
              </w:rPr>
            </w:pPr>
            <w:r w:rsidRPr="00072B13">
              <w:rPr>
                <w:sz w:val="20"/>
              </w:rPr>
              <w:t>16 02 16</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431D9D03" w14:textId="77777777" w:rsidR="00383240" w:rsidRPr="00072B13" w:rsidRDefault="00383240" w:rsidP="0023610A">
            <w:pPr>
              <w:rPr>
                <w:rFonts w:eastAsia="Calibri"/>
                <w:sz w:val="20"/>
              </w:rPr>
            </w:pPr>
            <w:r w:rsidRPr="00072B13">
              <w:rPr>
                <w:sz w:val="20"/>
              </w:rPr>
              <w:t>Sudedamosios dalys, išimtos iš nebenaudojamos įrangos, nenurodytos 16 02 15</w:t>
            </w:r>
          </w:p>
        </w:tc>
        <w:tc>
          <w:tcPr>
            <w:tcW w:w="1735" w:type="pct"/>
            <w:tcBorders>
              <w:top w:val="single" w:sz="4" w:space="0" w:color="auto"/>
              <w:left w:val="single" w:sz="4" w:space="0" w:color="auto"/>
              <w:bottom w:val="single" w:sz="4" w:space="0" w:color="auto"/>
              <w:right w:val="single" w:sz="4" w:space="0" w:color="auto"/>
            </w:tcBorders>
            <w:vAlign w:val="center"/>
          </w:tcPr>
          <w:p w14:paraId="621D5E3F" w14:textId="77777777" w:rsidR="00383240" w:rsidRPr="00072B13" w:rsidRDefault="00383240" w:rsidP="0023610A">
            <w:pPr>
              <w:rPr>
                <w:rFonts w:eastAsia="Calibri"/>
                <w:sz w:val="20"/>
              </w:rPr>
            </w:pPr>
            <w:r w:rsidRPr="00072B13">
              <w:rPr>
                <w:sz w:val="20"/>
              </w:rPr>
              <w:t>Sudedamosios dalys, išimtos iš nebenaudojamos įrangos, nenurodytos 16 02 15</w:t>
            </w:r>
          </w:p>
        </w:tc>
        <w:tc>
          <w:tcPr>
            <w:tcW w:w="764" w:type="pct"/>
            <w:vMerge/>
            <w:tcBorders>
              <w:left w:val="single" w:sz="4" w:space="0" w:color="auto"/>
              <w:right w:val="single" w:sz="4" w:space="0" w:color="auto"/>
            </w:tcBorders>
            <w:vAlign w:val="center"/>
          </w:tcPr>
          <w:p w14:paraId="1BB56EC8" w14:textId="77777777" w:rsidR="00383240" w:rsidRPr="00072B13" w:rsidRDefault="00383240" w:rsidP="0023610A">
            <w:pPr>
              <w:rPr>
                <w:rFonts w:eastAsia="Calibri"/>
                <w:sz w:val="20"/>
              </w:rPr>
            </w:pPr>
          </w:p>
        </w:tc>
        <w:tc>
          <w:tcPr>
            <w:tcW w:w="408" w:type="pct"/>
            <w:vMerge/>
            <w:tcBorders>
              <w:left w:val="single" w:sz="4" w:space="0" w:color="auto"/>
              <w:right w:val="single" w:sz="4" w:space="0" w:color="auto"/>
            </w:tcBorders>
            <w:vAlign w:val="center"/>
            <w:hideMark/>
          </w:tcPr>
          <w:p w14:paraId="1A67A49B" w14:textId="77777777" w:rsidR="00383240" w:rsidRPr="00072B13" w:rsidRDefault="00383240" w:rsidP="0023610A">
            <w:pPr>
              <w:rPr>
                <w:rFonts w:eastAsia="Calibri"/>
                <w:sz w:val="20"/>
              </w:rPr>
            </w:pPr>
          </w:p>
        </w:tc>
      </w:tr>
      <w:tr w:rsidR="0066485A" w:rsidRPr="00072B13" w14:paraId="2110FCC1"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6C5799F5" w14:textId="77777777" w:rsidR="00383240" w:rsidRPr="00072B13" w:rsidRDefault="00383240" w:rsidP="0023610A">
            <w:pPr>
              <w:jc w:val="center"/>
              <w:rPr>
                <w:rFonts w:eastAsia="Calibri"/>
                <w:sz w:val="20"/>
              </w:rPr>
            </w:pPr>
            <w:r w:rsidRPr="00072B13">
              <w:rPr>
                <w:sz w:val="20"/>
              </w:rPr>
              <w:t>20 01 36</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77BA4CF4" w14:textId="77777777" w:rsidR="00383240" w:rsidRPr="00072B13" w:rsidRDefault="00383240" w:rsidP="0023610A">
            <w:pPr>
              <w:rPr>
                <w:rFonts w:eastAsia="Calibri"/>
                <w:sz w:val="20"/>
              </w:rPr>
            </w:pPr>
            <w:r w:rsidRPr="00072B13">
              <w:rPr>
                <w:sz w:val="20"/>
              </w:rPr>
              <w:t>Nebenaudojama elektros ir elektroninė įranga, nenurodyta 2001 21,2001 23 ir 20 01 35</w:t>
            </w:r>
          </w:p>
        </w:tc>
        <w:tc>
          <w:tcPr>
            <w:tcW w:w="1735" w:type="pct"/>
            <w:tcBorders>
              <w:top w:val="single" w:sz="4" w:space="0" w:color="auto"/>
              <w:left w:val="single" w:sz="4" w:space="0" w:color="auto"/>
              <w:bottom w:val="single" w:sz="4" w:space="0" w:color="auto"/>
              <w:right w:val="single" w:sz="4" w:space="0" w:color="auto"/>
            </w:tcBorders>
            <w:vAlign w:val="center"/>
          </w:tcPr>
          <w:p w14:paraId="41271DB5" w14:textId="77777777" w:rsidR="00383240" w:rsidRPr="00072B13" w:rsidRDefault="00383240" w:rsidP="0023610A">
            <w:pPr>
              <w:rPr>
                <w:rFonts w:eastAsia="Calibri"/>
                <w:sz w:val="20"/>
              </w:rPr>
            </w:pPr>
            <w:r w:rsidRPr="00072B13">
              <w:rPr>
                <w:sz w:val="20"/>
              </w:rPr>
              <w:t>Nebenaudojama elektros ir elektroninė įranga, nenurodyta 2001 21,2001 23 ir 20 01 35</w:t>
            </w:r>
          </w:p>
        </w:tc>
        <w:tc>
          <w:tcPr>
            <w:tcW w:w="764" w:type="pct"/>
            <w:vMerge/>
            <w:tcBorders>
              <w:left w:val="single" w:sz="4" w:space="0" w:color="auto"/>
              <w:right w:val="single" w:sz="4" w:space="0" w:color="auto"/>
            </w:tcBorders>
            <w:vAlign w:val="center"/>
          </w:tcPr>
          <w:p w14:paraId="14AB8658" w14:textId="77777777" w:rsidR="00383240" w:rsidRPr="00072B13" w:rsidRDefault="00383240" w:rsidP="0023610A">
            <w:pPr>
              <w:rPr>
                <w:rFonts w:eastAsia="Calibri"/>
                <w:sz w:val="20"/>
              </w:rPr>
            </w:pPr>
          </w:p>
        </w:tc>
        <w:tc>
          <w:tcPr>
            <w:tcW w:w="408" w:type="pct"/>
            <w:vMerge/>
            <w:tcBorders>
              <w:left w:val="single" w:sz="4" w:space="0" w:color="auto"/>
              <w:right w:val="single" w:sz="4" w:space="0" w:color="auto"/>
            </w:tcBorders>
            <w:vAlign w:val="center"/>
            <w:hideMark/>
          </w:tcPr>
          <w:p w14:paraId="134D8C6D" w14:textId="77777777" w:rsidR="00383240" w:rsidRPr="00072B13" w:rsidRDefault="00383240" w:rsidP="0023610A">
            <w:pPr>
              <w:rPr>
                <w:rFonts w:eastAsia="Calibri"/>
                <w:sz w:val="20"/>
              </w:rPr>
            </w:pPr>
          </w:p>
        </w:tc>
      </w:tr>
      <w:tr w:rsidR="0066485A" w:rsidRPr="00072B13" w14:paraId="3517E7C8"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23BD32B6"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19 12 12</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2C4F253E" w14:textId="77777777" w:rsidR="00383240" w:rsidRPr="00072B13" w:rsidRDefault="00383240" w:rsidP="0023610A">
            <w:pPr>
              <w:pStyle w:val="Pagrindinistekstas"/>
              <w:ind w:left="34"/>
              <w:rPr>
                <w:sz w:val="20"/>
              </w:rPr>
            </w:pPr>
            <w:r w:rsidRPr="00072B13">
              <w:rPr>
                <w:sz w:val="20"/>
              </w:rPr>
              <w:t xml:space="preserve">Kitos mechaninio atliekų apdorojimo atliekos (įskaitant medžiagų mišinius), nenurodytos 19 12 11 </w:t>
            </w:r>
          </w:p>
        </w:tc>
        <w:tc>
          <w:tcPr>
            <w:tcW w:w="1735" w:type="pct"/>
            <w:tcBorders>
              <w:top w:val="single" w:sz="4" w:space="0" w:color="auto"/>
              <w:left w:val="single" w:sz="4" w:space="0" w:color="auto"/>
              <w:bottom w:val="single" w:sz="4" w:space="0" w:color="auto"/>
              <w:right w:val="single" w:sz="4" w:space="0" w:color="auto"/>
            </w:tcBorders>
            <w:vAlign w:val="center"/>
          </w:tcPr>
          <w:p w14:paraId="73548D0B" w14:textId="77777777" w:rsidR="00383240" w:rsidRPr="00072B13" w:rsidRDefault="00383240" w:rsidP="0023610A">
            <w:pPr>
              <w:pStyle w:val="Pagrindinistekstas"/>
              <w:ind w:left="34"/>
              <w:rPr>
                <w:sz w:val="20"/>
              </w:rPr>
            </w:pPr>
            <w:r w:rsidRPr="00072B13">
              <w:rPr>
                <w:sz w:val="20"/>
              </w:rPr>
              <w:t>Susmulkinta elektronika</w:t>
            </w:r>
          </w:p>
        </w:tc>
        <w:tc>
          <w:tcPr>
            <w:tcW w:w="764" w:type="pct"/>
            <w:vMerge w:val="restart"/>
            <w:tcBorders>
              <w:left w:val="single" w:sz="4" w:space="0" w:color="auto"/>
              <w:right w:val="single" w:sz="4" w:space="0" w:color="auto"/>
            </w:tcBorders>
            <w:vAlign w:val="center"/>
          </w:tcPr>
          <w:p w14:paraId="0DB3D0D1" w14:textId="77777777" w:rsidR="00383240" w:rsidRPr="00072B13" w:rsidRDefault="00383240" w:rsidP="0023610A">
            <w:pPr>
              <w:ind w:left="34"/>
              <w:jc w:val="center"/>
              <w:rPr>
                <w:sz w:val="20"/>
              </w:rPr>
            </w:pPr>
            <w:r w:rsidRPr="00072B13">
              <w:rPr>
                <w:sz w:val="20"/>
              </w:rPr>
              <w:t>S5</w:t>
            </w:r>
          </w:p>
        </w:tc>
        <w:tc>
          <w:tcPr>
            <w:tcW w:w="408" w:type="pct"/>
            <w:vMerge/>
            <w:tcBorders>
              <w:left w:val="single" w:sz="4" w:space="0" w:color="auto"/>
              <w:bottom w:val="single" w:sz="4" w:space="0" w:color="auto"/>
              <w:right w:val="single" w:sz="4" w:space="0" w:color="auto"/>
            </w:tcBorders>
            <w:vAlign w:val="center"/>
          </w:tcPr>
          <w:p w14:paraId="465E921B" w14:textId="77777777" w:rsidR="00383240" w:rsidRPr="00072B13" w:rsidRDefault="00383240" w:rsidP="0023610A">
            <w:pPr>
              <w:ind w:left="34" w:firstLine="567"/>
              <w:rPr>
                <w:sz w:val="20"/>
              </w:rPr>
            </w:pPr>
          </w:p>
        </w:tc>
      </w:tr>
      <w:tr w:rsidR="0066485A" w:rsidRPr="00072B13" w14:paraId="1D548D6C"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7123B28E" w14:textId="77777777" w:rsidR="00383240" w:rsidRPr="00072B13" w:rsidRDefault="00383240" w:rsidP="0023610A">
            <w:pPr>
              <w:pStyle w:val="Pagrindinistekstas"/>
              <w:tabs>
                <w:tab w:val="left" w:pos="34"/>
              </w:tabs>
              <w:ind w:left="34"/>
              <w:jc w:val="center"/>
              <w:rPr>
                <w:sz w:val="20"/>
              </w:rPr>
            </w:pPr>
            <w:r w:rsidRPr="00072B13">
              <w:rPr>
                <w:sz w:val="20"/>
              </w:rPr>
              <w:t>15 01 02</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0185D5B2" w14:textId="77777777" w:rsidR="00383240" w:rsidRPr="00072B13" w:rsidRDefault="00383240" w:rsidP="0023610A">
            <w:pPr>
              <w:pStyle w:val="Pagrindinistekstas"/>
              <w:ind w:left="34"/>
              <w:rPr>
                <w:sz w:val="20"/>
              </w:rPr>
            </w:pPr>
            <w:r w:rsidRPr="00072B13">
              <w:rPr>
                <w:sz w:val="20"/>
              </w:rPr>
              <w:t>Plastikinės pakuotės</w:t>
            </w:r>
          </w:p>
        </w:tc>
        <w:tc>
          <w:tcPr>
            <w:tcW w:w="1735" w:type="pct"/>
            <w:tcBorders>
              <w:top w:val="single" w:sz="4" w:space="0" w:color="auto"/>
              <w:left w:val="single" w:sz="4" w:space="0" w:color="auto"/>
              <w:bottom w:val="single" w:sz="4" w:space="0" w:color="auto"/>
              <w:right w:val="single" w:sz="4" w:space="0" w:color="auto"/>
            </w:tcBorders>
            <w:vAlign w:val="center"/>
          </w:tcPr>
          <w:p w14:paraId="0663B48E" w14:textId="77777777" w:rsidR="00383240" w:rsidRPr="00072B13" w:rsidRDefault="00383240" w:rsidP="0023610A">
            <w:pPr>
              <w:pStyle w:val="Pagrindinistekstas"/>
              <w:ind w:left="34"/>
              <w:rPr>
                <w:sz w:val="20"/>
              </w:rPr>
            </w:pPr>
            <w:r w:rsidRPr="00072B13">
              <w:rPr>
                <w:sz w:val="20"/>
              </w:rPr>
              <w:t>Plastikinės pakuotės</w:t>
            </w:r>
          </w:p>
        </w:tc>
        <w:tc>
          <w:tcPr>
            <w:tcW w:w="764" w:type="pct"/>
            <w:vMerge/>
            <w:tcBorders>
              <w:left w:val="single" w:sz="4" w:space="0" w:color="auto"/>
              <w:right w:val="single" w:sz="4" w:space="0" w:color="auto"/>
            </w:tcBorders>
            <w:vAlign w:val="center"/>
          </w:tcPr>
          <w:p w14:paraId="3A12697B"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val="restart"/>
            <w:tcBorders>
              <w:top w:val="single" w:sz="4" w:space="0" w:color="auto"/>
              <w:left w:val="single" w:sz="4" w:space="0" w:color="auto"/>
              <w:right w:val="single" w:sz="4" w:space="0" w:color="auto"/>
            </w:tcBorders>
            <w:vAlign w:val="center"/>
          </w:tcPr>
          <w:p w14:paraId="6F655401"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50</w:t>
            </w:r>
          </w:p>
        </w:tc>
      </w:tr>
      <w:tr w:rsidR="0066485A" w:rsidRPr="00072B13" w14:paraId="07470A23"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FC220CE" w14:textId="77777777" w:rsidR="00383240" w:rsidRPr="00072B13" w:rsidRDefault="00383240" w:rsidP="0023610A">
            <w:pPr>
              <w:pStyle w:val="Pagrindinistekstas"/>
              <w:tabs>
                <w:tab w:val="left" w:pos="34"/>
              </w:tabs>
              <w:ind w:left="34"/>
              <w:jc w:val="center"/>
              <w:rPr>
                <w:sz w:val="20"/>
              </w:rPr>
            </w:pPr>
            <w:r w:rsidRPr="00072B13">
              <w:rPr>
                <w:sz w:val="20"/>
              </w:rPr>
              <w:t>02 01 04</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65715DFE" w14:textId="77777777" w:rsidR="00383240" w:rsidRPr="00072B13" w:rsidRDefault="00383240" w:rsidP="0023610A">
            <w:pPr>
              <w:pStyle w:val="Pagrindinistekstas"/>
              <w:ind w:left="34"/>
              <w:rPr>
                <w:sz w:val="20"/>
              </w:rPr>
            </w:pPr>
            <w:r w:rsidRPr="00072B13">
              <w:rPr>
                <w:sz w:val="20"/>
              </w:rPr>
              <w:t>Plastikų atliekos (išskyrus pakuotę)</w:t>
            </w:r>
          </w:p>
        </w:tc>
        <w:tc>
          <w:tcPr>
            <w:tcW w:w="1735" w:type="pct"/>
            <w:tcBorders>
              <w:top w:val="single" w:sz="4" w:space="0" w:color="auto"/>
              <w:left w:val="single" w:sz="4" w:space="0" w:color="auto"/>
              <w:bottom w:val="single" w:sz="4" w:space="0" w:color="auto"/>
              <w:right w:val="single" w:sz="4" w:space="0" w:color="auto"/>
            </w:tcBorders>
            <w:vAlign w:val="center"/>
          </w:tcPr>
          <w:p w14:paraId="492FCD56" w14:textId="77777777" w:rsidR="00383240" w:rsidRPr="00072B13" w:rsidRDefault="00383240" w:rsidP="0023610A">
            <w:pPr>
              <w:pStyle w:val="Pagrindinistekstas"/>
              <w:ind w:left="34"/>
              <w:rPr>
                <w:sz w:val="20"/>
              </w:rPr>
            </w:pPr>
            <w:r w:rsidRPr="00072B13">
              <w:rPr>
                <w:sz w:val="20"/>
              </w:rPr>
              <w:t>Plastikų atliekos (išskyrus pakuotę)</w:t>
            </w:r>
          </w:p>
        </w:tc>
        <w:tc>
          <w:tcPr>
            <w:tcW w:w="764" w:type="pct"/>
            <w:vMerge/>
            <w:tcBorders>
              <w:left w:val="single" w:sz="4" w:space="0" w:color="auto"/>
              <w:right w:val="single" w:sz="4" w:space="0" w:color="auto"/>
            </w:tcBorders>
            <w:vAlign w:val="center"/>
          </w:tcPr>
          <w:p w14:paraId="49E543F1"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7B6C5D5F"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510F161E"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B5CA7AC" w14:textId="77777777" w:rsidR="00383240" w:rsidRPr="00072B13" w:rsidRDefault="00383240" w:rsidP="0023610A">
            <w:pPr>
              <w:pStyle w:val="Pagrindinistekstas"/>
              <w:tabs>
                <w:tab w:val="left" w:pos="34"/>
              </w:tabs>
              <w:ind w:left="34"/>
              <w:jc w:val="center"/>
              <w:rPr>
                <w:sz w:val="20"/>
              </w:rPr>
            </w:pPr>
            <w:r w:rsidRPr="00072B13">
              <w:rPr>
                <w:sz w:val="20"/>
              </w:rPr>
              <w:t>07 02 13</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3C994BD9" w14:textId="77777777" w:rsidR="00383240" w:rsidRPr="00072B13" w:rsidRDefault="00383240" w:rsidP="0023610A">
            <w:pPr>
              <w:pStyle w:val="Pagrindinistekstas"/>
              <w:ind w:left="34"/>
              <w:rPr>
                <w:sz w:val="20"/>
              </w:rPr>
            </w:pPr>
            <w:r w:rsidRPr="00072B13">
              <w:rPr>
                <w:sz w:val="20"/>
              </w:rPr>
              <w:t>Plastikų atliekos</w:t>
            </w:r>
          </w:p>
        </w:tc>
        <w:tc>
          <w:tcPr>
            <w:tcW w:w="1735" w:type="pct"/>
            <w:tcBorders>
              <w:top w:val="single" w:sz="4" w:space="0" w:color="auto"/>
              <w:left w:val="single" w:sz="4" w:space="0" w:color="auto"/>
              <w:bottom w:val="single" w:sz="4" w:space="0" w:color="auto"/>
              <w:right w:val="single" w:sz="4" w:space="0" w:color="auto"/>
            </w:tcBorders>
            <w:vAlign w:val="center"/>
          </w:tcPr>
          <w:p w14:paraId="5FFF9FEB" w14:textId="77777777" w:rsidR="00383240" w:rsidRPr="00072B13" w:rsidRDefault="00383240" w:rsidP="0023610A">
            <w:pPr>
              <w:pStyle w:val="Pagrindinistekstas"/>
              <w:ind w:left="34"/>
              <w:rPr>
                <w:sz w:val="20"/>
              </w:rPr>
            </w:pPr>
            <w:r w:rsidRPr="00072B13">
              <w:rPr>
                <w:sz w:val="20"/>
              </w:rPr>
              <w:t>Plastikų atliekos</w:t>
            </w:r>
          </w:p>
        </w:tc>
        <w:tc>
          <w:tcPr>
            <w:tcW w:w="764" w:type="pct"/>
            <w:vMerge/>
            <w:tcBorders>
              <w:left w:val="single" w:sz="4" w:space="0" w:color="auto"/>
              <w:right w:val="single" w:sz="4" w:space="0" w:color="auto"/>
            </w:tcBorders>
            <w:vAlign w:val="center"/>
          </w:tcPr>
          <w:p w14:paraId="6CA6DD46"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5883BDA4"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55C72813"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AD0590F" w14:textId="77777777" w:rsidR="00383240" w:rsidRPr="00072B13" w:rsidRDefault="00383240" w:rsidP="0023610A">
            <w:pPr>
              <w:pStyle w:val="Pagrindinistekstas"/>
              <w:tabs>
                <w:tab w:val="left" w:pos="34"/>
              </w:tabs>
              <w:ind w:left="34"/>
              <w:jc w:val="center"/>
              <w:rPr>
                <w:sz w:val="20"/>
              </w:rPr>
            </w:pPr>
            <w:r w:rsidRPr="00072B13">
              <w:rPr>
                <w:sz w:val="20"/>
              </w:rPr>
              <w:t>12 01 05</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35F57E53" w14:textId="77777777" w:rsidR="00383240" w:rsidRPr="00072B13" w:rsidRDefault="00383240" w:rsidP="0023610A">
            <w:pPr>
              <w:pStyle w:val="Pagrindinistekstas"/>
              <w:ind w:left="34"/>
              <w:rPr>
                <w:sz w:val="20"/>
              </w:rPr>
            </w:pPr>
            <w:r w:rsidRPr="00072B13">
              <w:rPr>
                <w:sz w:val="20"/>
              </w:rPr>
              <w:t>Plastiko drožlės ir nuopjovos</w:t>
            </w:r>
          </w:p>
        </w:tc>
        <w:tc>
          <w:tcPr>
            <w:tcW w:w="1735" w:type="pct"/>
            <w:tcBorders>
              <w:top w:val="single" w:sz="4" w:space="0" w:color="auto"/>
              <w:left w:val="single" w:sz="4" w:space="0" w:color="auto"/>
              <w:bottom w:val="single" w:sz="4" w:space="0" w:color="auto"/>
              <w:right w:val="single" w:sz="4" w:space="0" w:color="auto"/>
            </w:tcBorders>
            <w:vAlign w:val="center"/>
          </w:tcPr>
          <w:p w14:paraId="25FC02E1" w14:textId="77777777" w:rsidR="00383240" w:rsidRPr="00072B13" w:rsidRDefault="00383240" w:rsidP="0023610A">
            <w:pPr>
              <w:pStyle w:val="Pagrindinistekstas"/>
              <w:ind w:left="34"/>
              <w:rPr>
                <w:sz w:val="20"/>
              </w:rPr>
            </w:pPr>
            <w:r w:rsidRPr="00072B13">
              <w:rPr>
                <w:sz w:val="20"/>
              </w:rPr>
              <w:t>Plastiko drožlės ir nuopjovos</w:t>
            </w:r>
          </w:p>
        </w:tc>
        <w:tc>
          <w:tcPr>
            <w:tcW w:w="764" w:type="pct"/>
            <w:vMerge/>
            <w:tcBorders>
              <w:left w:val="single" w:sz="4" w:space="0" w:color="auto"/>
              <w:right w:val="single" w:sz="4" w:space="0" w:color="auto"/>
            </w:tcBorders>
            <w:vAlign w:val="center"/>
          </w:tcPr>
          <w:p w14:paraId="50074B94"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42EB3E70"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204CA4CD"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5459557D" w14:textId="77777777" w:rsidR="00383240" w:rsidRPr="00072B13" w:rsidRDefault="00383240" w:rsidP="0023610A">
            <w:pPr>
              <w:pStyle w:val="Pagrindinistekstas"/>
              <w:tabs>
                <w:tab w:val="left" w:pos="34"/>
              </w:tabs>
              <w:ind w:left="34"/>
              <w:jc w:val="center"/>
              <w:rPr>
                <w:sz w:val="20"/>
              </w:rPr>
            </w:pPr>
            <w:r w:rsidRPr="00072B13">
              <w:rPr>
                <w:sz w:val="20"/>
              </w:rPr>
              <w:t>16 01 19</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02318E88" w14:textId="77777777" w:rsidR="00383240" w:rsidRPr="00072B13" w:rsidRDefault="00383240" w:rsidP="0023610A">
            <w:pPr>
              <w:pStyle w:val="Pagrindinistekstas"/>
              <w:ind w:left="34"/>
              <w:rPr>
                <w:sz w:val="20"/>
              </w:rPr>
            </w:pPr>
            <w:r w:rsidRPr="00072B13">
              <w:rPr>
                <w:sz w:val="20"/>
              </w:rPr>
              <w:t>Plastikai</w:t>
            </w:r>
          </w:p>
        </w:tc>
        <w:tc>
          <w:tcPr>
            <w:tcW w:w="1735" w:type="pct"/>
            <w:tcBorders>
              <w:top w:val="single" w:sz="4" w:space="0" w:color="auto"/>
              <w:left w:val="single" w:sz="4" w:space="0" w:color="auto"/>
              <w:bottom w:val="single" w:sz="4" w:space="0" w:color="auto"/>
              <w:right w:val="single" w:sz="4" w:space="0" w:color="auto"/>
            </w:tcBorders>
            <w:vAlign w:val="center"/>
          </w:tcPr>
          <w:p w14:paraId="42359D05" w14:textId="77777777" w:rsidR="00383240" w:rsidRPr="00072B13" w:rsidRDefault="00383240" w:rsidP="0023610A">
            <w:pPr>
              <w:pStyle w:val="Pagrindinistekstas"/>
              <w:ind w:left="34"/>
              <w:rPr>
                <w:sz w:val="20"/>
              </w:rPr>
            </w:pPr>
            <w:r w:rsidRPr="00072B13">
              <w:rPr>
                <w:sz w:val="20"/>
              </w:rPr>
              <w:t>Plastikai</w:t>
            </w:r>
          </w:p>
        </w:tc>
        <w:tc>
          <w:tcPr>
            <w:tcW w:w="764" w:type="pct"/>
            <w:vMerge/>
            <w:tcBorders>
              <w:left w:val="single" w:sz="4" w:space="0" w:color="auto"/>
              <w:right w:val="single" w:sz="4" w:space="0" w:color="auto"/>
            </w:tcBorders>
            <w:vAlign w:val="center"/>
          </w:tcPr>
          <w:p w14:paraId="1DD5A9B4"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28DC238D"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4CF49078"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375B1860" w14:textId="77777777" w:rsidR="00383240" w:rsidRPr="00072B13" w:rsidRDefault="00383240" w:rsidP="0023610A">
            <w:pPr>
              <w:pStyle w:val="Pagrindinistekstas"/>
              <w:tabs>
                <w:tab w:val="left" w:pos="34"/>
              </w:tabs>
              <w:ind w:left="34"/>
              <w:jc w:val="center"/>
              <w:rPr>
                <w:sz w:val="20"/>
              </w:rPr>
            </w:pPr>
            <w:r w:rsidRPr="00072B13">
              <w:rPr>
                <w:sz w:val="20"/>
              </w:rPr>
              <w:t>17 02 03</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3CC2F4CA" w14:textId="77777777" w:rsidR="00383240" w:rsidRPr="00072B13" w:rsidRDefault="00383240" w:rsidP="0023610A">
            <w:pPr>
              <w:pStyle w:val="Pagrindinistekstas"/>
              <w:ind w:left="34"/>
              <w:rPr>
                <w:sz w:val="20"/>
              </w:rPr>
            </w:pPr>
            <w:r w:rsidRPr="00072B13">
              <w:rPr>
                <w:sz w:val="20"/>
              </w:rPr>
              <w:t>Plastikas</w:t>
            </w:r>
          </w:p>
        </w:tc>
        <w:tc>
          <w:tcPr>
            <w:tcW w:w="1735" w:type="pct"/>
            <w:tcBorders>
              <w:top w:val="single" w:sz="4" w:space="0" w:color="auto"/>
              <w:left w:val="single" w:sz="4" w:space="0" w:color="auto"/>
              <w:bottom w:val="single" w:sz="4" w:space="0" w:color="auto"/>
              <w:right w:val="single" w:sz="4" w:space="0" w:color="auto"/>
            </w:tcBorders>
            <w:vAlign w:val="center"/>
          </w:tcPr>
          <w:p w14:paraId="1E35C206" w14:textId="77777777" w:rsidR="00383240" w:rsidRPr="00072B13" w:rsidRDefault="00383240" w:rsidP="0023610A">
            <w:pPr>
              <w:pStyle w:val="Pagrindinistekstas"/>
              <w:ind w:left="34"/>
              <w:rPr>
                <w:sz w:val="20"/>
              </w:rPr>
            </w:pPr>
            <w:r w:rsidRPr="00072B13">
              <w:rPr>
                <w:sz w:val="20"/>
              </w:rPr>
              <w:t>Plastikas</w:t>
            </w:r>
          </w:p>
        </w:tc>
        <w:tc>
          <w:tcPr>
            <w:tcW w:w="764" w:type="pct"/>
            <w:vMerge/>
            <w:tcBorders>
              <w:left w:val="single" w:sz="4" w:space="0" w:color="auto"/>
              <w:right w:val="single" w:sz="4" w:space="0" w:color="auto"/>
            </w:tcBorders>
            <w:vAlign w:val="center"/>
          </w:tcPr>
          <w:p w14:paraId="0F613574"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1F4C4B61"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0A0801BE"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5D572954" w14:textId="77777777" w:rsidR="00383240" w:rsidRPr="00072B13" w:rsidRDefault="00383240" w:rsidP="0023610A">
            <w:pPr>
              <w:pStyle w:val="Pagrindinistekstas"/>
              <w:tabs>
                <w:tab w:val="left" w:pos="34"/>
              </w:tabs>
              <w:ind w:left="34"/>
              <w:jc w:val="center"/>
              <w:rPr>
                <w:sz w:val="20"/>
              </w:rPr>
            </w:pPr>
            <w:r w:rsidRPr="00072B13">
              <w:rPr>
                <w:sz w:val="20"/>
              </w:rPr>
              <w:t>19 12 04</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73D95E45" w14:textId="77777777" w:rsidR="00383240" w:rsidRPr="00072B13" w:rsidRDefault="00383240" w:rsidP="0023610A">
            <w:pPr>
              <w:pStyle w:val="Pagrindinistekstas"/>
              <w:ind w:left="34"/>
              <w:rPr>
                <w:sz w:val="20"/>
              </w:rPr>
            </w:pPr>
            <w:r w:rsidRPr="00072B13">
              <w:rPr>
                <w:sz w:val="20"/>
              </w:rPr>
              <w:t xml:space="preserve">Plastikai ir guma  </w:t>
            </w:r>
          </w:p>
        </w:tc>
        <w:tc>
          <w:tcPr>
            <w:tcW w:w="1735" w:type="pct"/>
            <w:tcBorders>
              <w:top w:val="single" w:sz="4" w:space="0" w:color="auto"/>
              <w:left w:val="single" w:sz="4" w:space="0" w:color="auto"/>
              <w:bottom w:val="single" w:sz="4" w:space="0" w:color="auto"/>
              <w:right w:val="single" w:sz="4" w:space="0" w:color="auto"/>
            </w:tcBorders>
            <w:vAlign w:val="center"/>
          </w:tcPr>
          <w:p w14:paraId="75026656" w14:textId="77777777" w:rsidR="00383240" w:rsidRPr="00072B13" w:rsidRDefault="00383240" w:rsidP="0023610A">
            <w:pPr>
              <w:pStyle w:val="Pagrindinistekstas"/>
              <w:ind w:left="34"/>
              <w:rPr>
                <w:sz w:val="20"/>
              </w:rPr>
            </w:pPr>
            <w:r w:rsidRPr="00072B13">
              <w:rPr>
                <w:sz w:val="20"/>
              </w:rPr>
              <w:t>Plastikai ir guma</w:t>
            </w:r>
          </w:p>
        </w:tc>
        <w:tc>
          <w:tcPr>
            <w:tcW w:w="764" w:type="pct"/>
            <w:vMerge/>
            <w:tcBorders>
              <w:left w:val="single" w:sz="4" w:space="0" w:color="auto"/>
              <w:right w:val="single" w:sz="4" w:space="0" w:color="auto"/>
            </w:tcBorders>
            <w:vAlign w:val="center"/>
          </w:tcPr>
          <w:p w14:paraId="781CF962"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0A982675"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0280B10C"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70378214" w14:textId="77777777" w:rsidR="00383240" w:rsidRPr="00072B13" w:rsidRDefault="00383240" w:rsidP="0023610A">
            <w:pPr>
              <w:pStyle w:val="Pagrindinistekstas"/>
              <w:tabs>
                <w:tab w:val="left" w:pos="34"/>
              </w:tabs>
              <w:ind w:left="34"/>
              <w:jc w:val="center"/>
              <w:rPr>
                <w:sz w:val="20"/>
              </w:rPr>
            </w:pPr>
            <w:r w:rsidRPr="00072B13">
              <w:rPr>
                <w:sz w:val="20"/>
              </w:rPr>
              <w:t>20 01 39</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1C8631FA" w14:textId="77777777" w:rsidR="00383240" w:rsidRPr="00072B13" w:rsidRDefault="00383240" w:rsidP="0023610A">
            <w:pPr>
              <w:pStyle w:val="Pagrindinistekstas"/>
              <w:ind w:left="34"/>
              <w:rPr>
                <w:sz w:val="20"/>
              </w:rPr>
            </w:pPr>
            <w:r w:rsidRPr="00072B13">
              <w:rPr>
                <w:sz w:val="20"/>
              </w:rPr>
              <w:t>Plastikai</w:t>
            </w:r>
          </w:p>
        </w:tc>
        <w:tc>
          <w:tcPr>
            <w:tcW w:w="1735" w:type="pct"/>
            <w:tcBorders>
              <w:top w:val="single" w:sz="4" w:space="0" w:color="auto"/>
              <w:left w:val="single" w:sz="4" w:space="0" w:color="auto"/>
              <w:bottom w:val="single" w:sz="4" w:space="0" w:color="auto"/>
              <w:right w:val="single" w:sz="4" w:space="0" w:color="auto"/>
            </w:tcBorders>
            <w:vAlign w:val="center"/>
          </w:tcPr>
          <w:p w14:paraId="63380F45" w14:textId="77777777" w:rsidR="00383240" w:rsidRPr="00072B13" w:rsidRDefault="00383240" w:rsidP="0023610A">
            <w:pPr>
              <w:pStyle w:val="Pagrindinistekstas"/>
              <w:ind w:left="34"/>
              <w:rPr>
                <w:sz w:val="20"/>
              </w:rPr>
            </w:pPr>
            <w:r w:rsidRPr="00072B13">
              <w:rPr>
                <w:sz w:val="20"/>
              </w:rPr>
              <w:t>Plastikai</w:t>
            </w:r>
          </w:p>
        </w:tc>
        <w:tc>
          <w:tcPr>
            <w:tcW w:w="764" w:type="pct"/>
            <w:vMerge/>
            <w:tcBorders>
              <w:left w:val="single" w:sz="4" w:space="0" w:color="auto"/>
              <w:right w:val="single" w:sz="4" w:space="0" w:color="auto"/>
            </w:tcBorders>
            <w:vAlign w:val="center"/>
          </w:tcPr>
          <w:p w14:paraId="78AEC6E5"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bottom w:val="single" w:sz="4" w:space="0" w:color="auto"/>
              <w:right w:val="single" w:sz="4" w:space="0" w:color="auto"/>
            </w:tcBorders>
            <w:vAlign w:val="center"/>
          </w:tcPr>
          <w:p w14:paraId="6411308E"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22E3BB66"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1E14DDB2" w14:textId="77777777" w:rsidR="00383240" w:rsidRPr="00072B13" w:rsidRDefault="00383240" w:rsidP="0023610A">
            <w:pPr>
              <w:jc w:val="center"/>
              <w:rPr>
                <w:color w:val="000000"/>
                <w:sz w:val="20"/>
              </w:rPr>
            </w:pPr>
            <w:r w:rsidRPr="00072B13">
              <w:rPr>
                <w:color w:val="000000"/>
                <w:sz w:val="20"/>
              </w:rPr>
              <w:t>15 01 04</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2189C252" w14:textId="77777777" w:rsidR="00383240" w:rsidRPr="00072B13" w:rsidRDefault="00383240" w:rsidP="0023610A">
            <w:pPr>
              <w:jc w:val="both"/>
              <w:rPr>
                <w:color w:val="000000"/>
                <w:sz w:val="20"/>
              </w:rPr>
            </w:pPr>
            <w:r w:rsidRPr="00072B13">
              <w:rPr>
                <w:color w:val="000000"/>
                <w:sz w:val="20"/>
              </w:rPr>
              <w:t>Metalinės pakuotės</w:t>
            </w:r>
          </w:p>
        </w:tc>
        <w:tc>
          <w:tcPr>
            <w:tcW w:w="1735" w:type="pct"/>
            <w:tcBorders>
              <w:top w:val="single" w:sz="4" w:space="0" w:color="auto"/>
              <w:left w:val="single" w:sz="4" w:space="0" w:color="auto"/>
              <w:bottom w:val="single" w:sz="4" w:space="0" w:color="auto"/>
              <w:right w:val="single" w:sz="4" w:space="0" w:color="auto"/>
            </w:tcBorders>
            <w:vAlign w:val="center"/>
          </w:tcPr>
          <w:p w14:paraId="3CF0874D" w14:textId="77777777" w:rsidR="00383240" w:rsidRPr="00072B13" w:rsidRDefault="00383240" w:rsidP="0023610A">
            <w:pPr>
              <w:jc w:val="both"/>
              <w:rPr>
                <w:color w:val="000000"/>
                <w:sz w:val="20"/>
              </w:rPr>
            </w:pPr>
            <w:r w:rsidRPr="00072B13">
              <w:rPr>
                <w:color w:val="000000"/>
                <w:sz w:val="20"/>
              </w:rPr>
              <w:t>Metalinės pakuotės</w:t>
            </w:r>
          </w:p>
        </w:tc>
        <w:tc>
          <w:tcPr>
            <w:tcW w:w="764" w:type="pct"/>
            <w:vMerge/>
            <w:tcBorders>
              <w:left w:val="single" w:sz="4" w:space="0" w:color="auto"/>
              <w:right w:val="single" w:sz="4" w:space="0" w:color="auto"/>
            </w:tcBorders>
            <w:vAlign w:val="center"/>
          </w:tcPr>
          <w:p w14:paraId="728361B2"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val="restart"/>
            <w:tcBorders>
              <w:top w:val="single" w:sz="4" w:space="0" w:color="auto"/>
              <w:left w:val="single" w:sz="4" w:space="0" w:color="auto"/>
              <w:right w:val="single" w:sz="4" w:space="0" w:color="auto"/>
            </w:tcBorders>
            <w:vAlign w:val="center"/>
          </w:tcPr>
          <w:p w14:paraId="3547E9DE"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100</w:t>
            </w:r>
          </w:p>
        </w:tc>
      </w:tr>
      <w:tr w:rsidR="0066485A" w:rsidRPr="00072B13" w14:paraId="62169EC5"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1598F20D" w14:textId="77777777" w:rsidR="00383240" w:rsidRPr="00072B13" w:rsidRDefault="00383240" w:rsidP="0023610A">
            <w:pPr>
              <w:jc w:val="center"/>
              <w:rPr>
                <w:color w:val="000000"/>
                <w:sz w:val="20"/>
              </w:rPr>
            </w:pPr>
            <w:r w:rsidRPr="00072B13">
              <w:rPr>
                <w:color w:val="000000"/>
                <w:sz w:val="20"/>
              </w:rPr>
              <w:t>12 01 01</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278AA6D4" w14:textId="77777777" w:rsidR="00383240" w:rsidRPr="00072B13" w:rsidRDefault="00383240" w:rsidP="0023610A">
            <w:pPr>
              <w:jc w:val="both"/>
              <w:rPr>
                <w:color w:val="000000"/>
                <w:sz w:val="20"/>
              </w:rPr>
            </w:pPr>
            <w:r w:rsidRPr="00072B13">
              <w:rPr>
                <w:color w:val="000000"/>
                <w:sz w:val="20"/>
              </w:rPr>
              <w:t>Juodųjų metalų šlifavimo ir tekinimo atliekos</w:t>
            </w:r>
          </w:p>
        </w:tc>
        <w:tc>
          <w:tcPr>
            <w:tcW w:w="1735" w:type="pct"/>
            <w:tcBorders>
              <w:top w:val="single" w:sz="4" w:space="0" w:color="auto"/>
              <w:left w:val="single" w:sz="4" w:space="0" w:color="auto"/>
              <w:bottom w:val="single" w:sz="4" w:space="0" w:color="auto"/>
              <w:right w:val="single" w:sz="4" w:space="0" w:color="auto"/>
            </w:tcBorders>
            <w:vAlign w:val="center"/>
          </w:tcPr>
          <w:p w14:paraId="0D2EDF25" w14:textId="77777777" w:rsidR="00383240" w:rsidRPr="00072B13" w:rsidRDefault="00383240" w:rsidP="0023610A">
            <w:pPr>
              <w:jc w:val="both"/>
              <w:rPr>
                <w:color w:val="000000"/>
                <w:sz w:val="20"/>
              </w:rPr>
            </w:pPr>
            <w:r w:rsidRPr="00072B13">
              <w:rPr>
                <w:color w:val="000000"/>
                <w:sz w:val="20"/>
              </w:rPr>
              <w:t>Juodųjų metalų šlifavimo ir tekinimo atliekos</w:t>
            </w:r>
          </w:p>
        </w:tc>
        <w:tc>
          <w:tcPr>
            <w:tcW w:w="764" w:type="pct"/>
            <w:vMerge/>
            <w:tcBorders>
              <w:left w:val="single" w:sz="4" w:space="0" w:color="auto"/>
              <w:right w:val="single" w:sz="4" w:space="0" w:color="auto"/>
            </w:tcBorders>
            <w:vAlign w:val="center"/>
          </w:tcPr>
          <w:p w14:paraId="5A3356E5"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7E9981D4"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359A1B84"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18D5D60B" w14:textId="77777777" w:rsidR="00383240" w:rsidRPr="00072B13" w:rsidRDefault="00383240" w:rsidP="0023610A">
            <w:pPr>
              <w:jc w:val="center"/>
              <w:rPr>
                <w:color w:val="000000"/>
                <w:sz w:val="20"/>
              </w:rPr>
            </w:pPr>
            <w:r w:rsidRPr="00072B13">
              <w:rPr>
                <w:color w:val="000000"/>
                <w:sz w:val="20"/>
              </w:rPr>
              <w:t>16 01 17</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5E811BBE" w14:textId="77777777" w:rsidR="00383240" w:rsidRPr="00072B13" w:rsidRDefault="00383240" w:rsidP="0023610A">
            <w:pPr>
              <w:jc w:val="both"/>
              <w:rPr>
                <w:color w:val="000000"/>
                <w:sz w:val="20"/>
              </w:rPr>
            </w:pPr>
            <w:r w:rsidRPr="00072B13">
              <w:rPr>
                <w:color w:val="000000"/>
                <w:sz w:val="20"/>
              </w:rPr>
              <w:t>Juodieji metalai</w:t>
            </w:r>
          </w:p>
        </w:tc>
        <w:tc>
          <w:tcPr>
            <w:tcW w:w="1735" w:type="pct"/>
            <w:tcBorders>
              <w:top w:val="single" w:sz="4" w:space="0" w:color="auto"/>
              <w:left w:val="single" w:sz="4" w:space="0" w:color="auto"/>
              <w:bottom w:val="single" w:sz="4" w:space="0" w:color="auto"/>
              <w:right w:val="single" w:sz="4" w:space="0" w:color="auto"/>
            </w:tcBorders>
            <w:vAlign w:val="center"/>
          </w:tcPr>
          <w:p w14:paraId="1A122743" w14:textId="77777777" w:rsidR="00383240" w:rsidRPr="00072B13" w:rsidRDefault="00383240" w:rsidP="0023610A">
            <w:pPr>
              <w:jc w:val="both"/>
              <w:rPr>
                <w:color w:val="000000"/>
                <w:sz w:val="20"/>
              </w:rPr>
            </w:pPr>
            <w:r w:rsidRPr="00072B13">
              <w:rPr>
                <w:color w:val="000000"/>
                <w:sz w:val="20"/>
              </w:rPr>
              <w:t>Juodieji metalai</w:t>
            </w:r>
          </w:p>
        </w:tc>
        <w:tc>
          <w:tcPr>
            <w:tcW w:w="764" w:type="pct"/>
            <w:vMerge/>
            <w:tcBorders>
              <w:left w:val="single" w:sz="4" w:space="0" w:color="auto"/>
              <w:right w:val="single" w:sz="4" w:space="0" w:color="auto"/>
            </w:tcBorders>
            <w:vAlign w:val="center"/>
          </w:tcPr>
          <w:p w14:paraId="4578E3A5"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49C21485"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58BD3838"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741E71B0" w14:textId="77777777" w:rsidR="00383240" w:rsidRPr="00072B13" w:rsidRDefault="00383240" w:rsidP="0023610A">
            <w:pPr>
              <w:jc w:val="center"/>
              <w:rPr>
                <w:color w:val="000000"/>
                <w:sz w:val="20"/>
              </w:rPr>
            </w:pPr>
            <w:r w:rsidRPr="00072B13">
              <w:rPr>
                <w:color w:val="000000"/>
                <w:sz w:val="20"/>
              </w:rPr>
              <w:t>17 04 05</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4EFC6BDE" w14:textId="77777777" w:rsidR="00383240" w:rsidRPr="00072B13" w:rsidRDefault="00383240" w:rsidP="0023610A">
            <w:pPr>
              <w:jc w:val="both"/>
              <w:rPr>
                <w:color w:val="000000"/>
                <w:sz w:val="20"/>
              </w:rPr>
            </w:pPr>
            <w:r w:rsidRPr="00072B13">
              <w:rPr>
                <w:color w:val="000000"/>
                <w:sz w:val="20"/>
              </w:rPr>
              <w:t>Geležis ir plienas</w:t>
            </w:r>
          </w:p>
        </w:tc>
        <w:tc>
          <w:tcPr>
            <w:tcW w:w="1735" w:type="pct"/>
            <w:tcBorders>
              <w:top w:val="single" w:sz="4" w:space="0" w:color="auto"/>
              <w:left w:val="single" w:sz="4" w:space="0" w:color="auto"/>
              <w:bottom w:val="single" w:sz="4" w:space="0" w:color="auto"/>
              <w:right w:val="single" w:sz="4" w:space="0" w:color="auto"/>
            </w:tcBorders>
            <w:vAlign w:val="center"/>
          </w:tcPr>
          <w:p w14:paraId="44C2F219" w14:textId="77777777" w:rsidR="00383240" w:rsidRPr="00072B13" w:rsidRDefault="00383240" w:rsidP="0023610A">
            <w:pPr>
              <w:jc w:val="both"/>
              <w:rPr>
                <w:color w:val="000000"/>
                <w:sz w:val="20"/>
              </w:rPr>
            </w:pPr>
            <w:r w:rsidRPr="00072B13">
              <w:rPr>
                <w:color w:val="000000"/>
                <w:sz w:val="20"/>
              </w:rPr>
              <w:t>Geležis ir plienas</w:t>
            </w:r>
          </w:p>
        </w:tc>
        <w:tc>
          <w:tcPr>
            <w:tcW w:w="764" w:type="pct"/>
            <w:vMerge/>
            <w:tcBorders>
              <w:left w:val="single" w:sz="4" w:space="0" w:color="auto"/>
              <w:right w:val="single" w:sz="4" w:space="0" w:color="auto"/>
            </w:tcBorders>
            <w:vAlign w:val="center"/>
          </w:tcPr>
          <w:p w14:paraId="05CE89BE"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5F86FDA3"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1B0C8ADB"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6E22ACA9" w14:textId="77777777" w:rsidR="00383240" w:rsidRPr="00072B13" w:rsidRDefault="00383240" w:rsidP="0023610A">
            <w:pPr>
              <w:jc w:val="center"/>
              <w:rPr>
                <w:color w:val="000000"/>
                <w:sz w:val="20"/>
              </w:rPr>
            </w:pPr>
            <w:r w:rsidRPr="00072B13">
              <w:rPr>
                <w:color w:val="000000"/>
                <w:sz w:val="20"/>
              </w:rPr>
              <w:lastRenderedPageBreak/>
              <w:t>19 10 01</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4346B3F3" w14:textId="77777777" w:rsidR="00383240" w:rsidRPr="00072B13" w:rsidRDefault="00383240" w:rsidP="0023610A">
            <w:pPr>
              <w:jc w:val="both"/>
              <w:rPr>
                <w:color w:val="000000"/>
                <w:sz w:val="20"/>
              </w:rPr>
            </w:pPr>
            <w:r w:rsidRPr="00072B13">
              <w:rPr>
                <w:color w:val="000000"/>
                <w:sz w:val="20"/>
              </w:rPr>
              <w:t>Geležies ir plieno atliekos</w:t>
            </w:r>
          </w:p>
        </w:tc>
        <w:tc>
          <w:tcPr>
            <w:tcW w:w="1735" w:type="pct"/>
            <w:tcBorders>
              <w:top w:val="single" w:sz="4" w:space="0" w:color="auto"/>
              <w:left w:val="single" w:sz="4" w:space="0" w:color="auto"/>
              <w:bottom w:val="single" w:sz="4" w:space="0" w:color="auto"/>
              <w:right w:val="single" w:sz="4" w:space="0" w:color="auto"/>
            </w:tcBorders>
            <w:vAlign w:val="center"/>
          </w:tcPr>
          <w:p w14:paraId="0A724221" w14:textId="77777777" w:rsidR="00383240" w:rsidRPr="00072B13" w:rsidRDefault="00383240" w:rsidP="0023610A">
            <w:pPr>
              <w:jc w:val="both"/>
              <w:rPr>
                <w:color w:val="000000"/>
                <w:sz w:val="20"/>
              </w:rPr>
            </w:pPr>
            <w:r w:rsidRPr="00072B13">
              <w:rPr>
                <w:color w:val="000000"/>
                <w:sz w:val="20"/>
              </w:rPr>
              <w:t>Geležies ir plieno atliekos</w:t>
            </w:r>
          </w:p>
        </w:tc>
        <w:tc>
          <w:tcPr>
            <w:tcW w:w="764" w:type="pct"/>
            <w:vMerge/>
            <w:tcBorders>
              <w:left w:val="single" w:sz="4" w:space="0" w:color="auto"/>
              <w:right w:val="single" w:sz="4" w:space="0" w:color="auto"/>
            </w:tcBorders>
            <w:vAlign w:val="center"/>
          </w:tcPr>
          <w:p w14:paraId="5C5F9F17"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5B670A8C"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1448F947"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B37BFE9" w14:textId="77777777" w:rsidR="00383240" w:rsidRPr="00072B13" w:rsidRDefault="00383240" w:rsidP="0023610A">
            <w:pPr>
              <w:jc w:val="center"/>
              <w:rPr>
                <w:color w:val="000000"/>
                <w:sz w:val="20"/>
              </w:rPr>
            </w:pPr>
            <w:r w:rsidRPr="00072B13">
              <w:rPr>
                <w:color w:val="000000"/>
                <w:sz w:val="20"/>
              </w:rPr>
              <w:t>19 12 02</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34CA2B02" w14:textId="77777777" w:rsidR="00383240" w:rsidRPr="00072B13" w:rsidRDefault="00383240" w:rsidP="0023610A">
            <w:pPr>
              <w:jc w:val="both"/>
              <w:rPr>
                <w:color w:val="000000"/>
                <w:sz w:val="20"/>
              </w:rPr>
            </w:pPr>
            <w:r w:rsidRPr="00072B13">
              <w:rPr>
                <w:color w:val="000000"/>
                <w:sz w:val="20"/>
              </w:rPr>
              <w:t>Juodieji metalai</w:t>
            </w:r>
          </w:p>
        </w:tc>
        <w:tc>
          <w:tcPr>
            <w:tcW w:w="1735" w:type="pct"/>
            <w:tcBorders>
              <w:top w:val="single" w:sz="4" w:space="0" w:color="auto"/>
              <w:left w:val="single" w:sz="4" w:space="0" w:color="auto"/>
              <w:bottom w:val="single" w:sz="4" w:space="0" w:color="auto"/>
              <w:right w:val="single" w:sz="4" w:space="0" w:color="auto"/>
            </w:tcBorders>
            <w:vAlign w:val="center"/>
          </w:tcPr>
          <w:p w14:paraId="4AE0ABA4" w14:textId="77777777" w:rsidR="00383240" w:rsidRPr="00072B13" w:rsidRDefault="00383240" w:rsidP="0023610A">
            <w:pPr>
              <w:jc w:val="both"/>
              <w:rPr>
                <w:color w:val="000000"/>
                <w:sz w:val="20"/>
              </w:rPr>
            </w:pPr>
            <w:r w:rsidRPr="00072B13">
              <w:rPr>
                <w:color w:val="000000"/>
                <w:sz w:val="20"/>
              </w:rPr>
              <w:t>Juodieji metalai</w:t>
            </w:r>
          </w:p>
        </w:tc>
        <w:tc>
          <w:tcPr>
            <w:tcW w:w="764" w:type="pct"/>
            <w:vMerge/>
            <w:tcBorders>
              <w:left w:val="single" w:sz="4" w:space="0" w:color="auto"/>
              <w:right w:val="single" w:sz="4" w:space="0" w:color="auto"/>
            </w:tcBorders>
            <w:vAlign w:val="center"/>
          </w:tcPr>
          <w:p w14:paraId="28258A19"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432F9A8D"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1D5ED1C0"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E8FDB67" w14:textId="77777777" w:rsidR="00383240" w:rsidRPr="00072B13" w:rsidRDefault="00383240" w:rsidP="0023610A">
            <w:pPr>
              <w:jc w:val="center"/>
              <w:rPr>
                <w:color w:val="000000"/>
                <w:sz w:val="20"/>
              </w:rPr>
            </w:pPr>
            <w:r w:rsidRPr="00072B13">
              <w:rPr>
                <w:color w:val="000000"/>
                <w:sz w:val="20"/>
              </w:rPr>
              <w:t>20 01 40</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7FE0EA9C" w14:textId="77777777" w:rsidR="00383240" w:rsidRPr="00072B13" w:rsidRDefault="00383240" w:rsidP="0023610A">
            <w:pPr>
              <w:jc w:val="both"/>
              <w:rPr>
                <w:color w:val="000000"/>
                <w:sz w:val="20"/>
              </w:rPr>
            </w:pPr>
            <w:r w:rsidRPr="00072B13">
              <w:rPr>
                <w:color w:val="000000"/>
                <w:sz w:val="20"/>
              </w:rPr>
              <w:t>Metalai</w:t>
            </w:r>
          </w:p>
        </w:tc>
        <w:tc>
          <w:tcPr>
            <w:tcW w:w="1735" w:type="pct"/>
            <w:tcBorders>
              <w:top w:val="single" w:sz="4" w:space="0" w:color="auto"/>
              <w:left w:val="single" w:sz="4" w:space="0" w:color="auto"/>
              <w:bottom w:val="single" w:sz="4" w:space="0" w:color="auto"/>
              <w:right w:val="single" w:sz="4" w:space="0" w:color="auto"/>
            </w:tcBorders>
            <w:vAlign w:val="center"/>
          </w:tcPr>
          <w:p w14:paraId="72956DF6" w14:textId="77777777" w:rsidR="00383240" w:rsidRPr="00072B13" w:rsidRDefault="00383240" w:rsidP="0023610A">
            <w:pPr>
              <w:jc w:val="both"/>
              <w:rPr>
                <w:color w:val="000000"/>
                <w:sz w:val="20"/>
              </w:rPr>
            </w:pPr>
            <w:r w:rsidRPr="00072B13">
              <w:rPr>
                <w:color w:val="000000"/>
                <w:sz w:val="20"/>
              </w:rPr>
              <w:t>Metalai</w:t>
            </w:r>
          </w:p>
        </w:tc>
        <w:tc>
          <w:tcPr>
            <w:tcW w:w="764" w:type="pct"/>
            <w:vMerge/>
            <w:tcBorders>
              <w:left w:val="single" w:sz="4" w:space="0" w:color="auto"/>
              <w:right w:val="single" w:sz="4" w:space="0" w:color="auto"/>
            </w:tcBorders>
            <w:vAlign w:val="center"/>
          </w:tcPr>
          <w:p w14:paraId="69A869FB"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7CF6A682"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4AAFEAF2"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59A1646D" w14:textId="77777777" w:rsidR="00383240" w:rsidRPr="00072B13" w:rsidRDefault="00383240" w:rsidP="0023610A">
            <w:pPr>
              <w:jc w:val="center"/>
              <w:rPr>
                <w:color w:val="000000"/>
                <w:sz w:val="20"/>
              </w:rPr>
            </w:pPr>
            <w:r w:rsidRPr="00072B13">
              <w:rPr>
                <w:color w:val="000000"/>
                <w:sz w:val="20"/>
              </w:rPr>
              <w:t>12 01 03</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1F9693D9" w14:textId="77777777" w:rsidR="00383240" w:rsidRPr="00072B13" w:rsidRDefault="00383240" w:rsidP="0023610A">
            <w:pPr>
              <w:jc w:val="both"/>
              <w:rPr>
                <w:color w:val="000000"/>
                <w:sz w:val="20"/>
              </w:rPr>
            </w:pPr>
            <w:r w:rsidRPr="00072B13">
              <w:rPr>
                <w:color w:val="000000"/>
                <w:sz w:val="20"/>
              </w:rPr>
              <w:t>Spalvotųjų metalų šlifavimo ir tekinimo atliekos</w:t>
            </w:r>
          </w:p>
        </w:tc>
        <w:tc>
          <w:tcPr>
            <w:tcW w:w="1735" w:type="pct"/>
            <w:tcBorders>
              <w:top w:val="single" w:sz="4" w:space="0" w:color="auto"/>
              <w:left w:val="single" w:sz="4" w:space="0" w:color="auto"/>
              <w:bottom w:val="single" w:sz="4" w:space="0" w:color="auto"/>
              <w:right w:val="single" w:sz="4" w:space="0" w:color="auto"/>
            </w:tcBorders>
            <w:vAlign w:val="center"/>
          </w:tcPr>
          <w:p w14:paraId="6EB2B509" w14:textId="77777777" w:rsidR="00383240" w:rsidRPr="00072B13" w:rsidRDefault="00383240" w:rsidP="0023610A">
            <w:pPr>
              <w:jc w:val="both"/>
              <w:rPr>
                <w:color w:val="000000"/>
                <w:sz w:val="20"/>
              </w:rPr>
            </w:pPr>
            <w:r w:rsidRPr="00072B13">
              <w:rPr>
                <w:color w:val="000000"/>
                <w:sz w:val="20"/>
              </w:rPr>
              <w:t>Spalvotųjų metalų šlifavimo ir tekinimo atliekos</w:t>
            </w:r>
          </w:p>
        </w:tc>
        <w:tc>
          <w:tcPr>
            <w:tcW w:w="764" w:type="pct"/>
            <w:vMerge/>
            <w:tcBorders>
              <w:left w:val="single" w:sz="4" w:space="0" w:color="auto"/>
              <w:right w:val="single" w:sz="4" w:space="0" w:color="auto"/>
            </w:tcBorders>
            <w:vAlign w:val="center"/>
          </w:tcPr>
          <w:p w14:paraId="58D805DE"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val="restart"/>
            <w:tcBorders>
              <w:top w:val="single" w:sz="4" w:space="0" w:color="auto"/>
              <w:left w:val="single" w:sz="4" w:space="0" w:color="auto"/>
              <w:right w:val="single" w:sz="4" w:space="0" w:color="auto"/>
            </w:tcBorders>
            <w:vAlign w:val="center"/>
          </w:tcPr>
          <w:p w14:paraId="7265E931" w14:textId="77777777" w:rsidR="00383240" w:rsidRPr="00072B13" w:rsidRDefault="00383240" w:rsidP="0023610A">
            <w:pPr>
              <w:pStyle w:val="BodyText1"/>
              <w:ind w:firstLine="0"/>
              <w:jc w:val="center"/>
              <w:rPr>
                <w:rFonts w:ascii="Times New Roman" w:hAnsi="Times New Roman"/>
                <w:lang w:val="lt-LT"/>
              </w:rPr>
            </w:pPr>
            <w:r w:rsidRPr="00072B13">
              <w:rPr>
                <w:rFonts w:ascii="Times New Roman" w:hAnsi="Times New Roman"/>
                <w:lang w:val="lt-LT"/>
              </w:rPr>
              <w:t>50</w:t>
            </w:r>
          </w:p>
        </w:tc>
      </w:tr>
      <w:tr w:rsidR="0066485A" w:rsidRPr="00072B13" w14:paraId="645C2DEE"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59D5205A"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16 01 18</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6046FFC0" w14:textId="77777777" w:rsidR="00383240" w:rsidRPr="00072B13" w:rsidRDefault="00383240" w:rsidP="0023610A">
            <w:pPr>
              <w:pStyle w:val="Pagrindinistekstas"/>
              <w:ind w:left="34"/>
              <w:rPr>
                <w:sz w:val="20"/>
              </w:rPr>
            </w:pPr>
            <w:r w:rsidRPr="00072B13">
              <w:rPr>
                <w:sz w:val="20"/>
              </w:rPr>
              <w:t>Spalvotieji metalai</w:t>
            </w:r>
          </w:p>
        </w:tc>
        <w:tc>
          <w:tcPr>
            <w:tcW w:w="1735" w:type="pct"/>
            <w:tcBorders>
              <w:top w:val="single" w:sz="4" w:space="0" w:color="auto"/>
              <w:left w:val="single" w:sz="4" w:space="0" w:color="auto"/>
              <w:bottom w:val="single" w:sz="4" w:space="0" w:color="auto"/>
              <w:right w:val="single" w:sz="4" w:space="0" w:color="auto"/>
            </w:tcBorders>
            <w:vAlign w:val="center"/>
          </w:tcPr>
          <w:p w14:paraId="1ECE4789" w14:textId="77777777" w:rsidR="00383240" w:rsidRPr="00072B13" w:rsidRDefault="00383240" w:rsidP="0023610A">
            <w:pPr>
              <w:pStyle w:val="Pagrindinistekstas"/>
              <w:ind w:left="34"/>
              <w:rPr>
                <w:sz w:val="20"/>
              </w:rPr>
            </w:pPr>
            <w:r w:rsidRPr="00072B13">
              <w:rPr>
                <w:sz w:val="20"/>
              </w:rPr>
              <w:t>Spalvotieji metalai</w:t>
            </w:r>
          </w:p>
        </w:tc>
        <w:tc>
          <w:tcPr>
            <w:tcW w:w="764" w:type="pct"/>
            <w:vMerge/>
            <w:tcBorders>
              <w:left w:val="single" w:sz="4" w:space="0" w:color="auto"/>
              <w:right w:val="single" w:sz="4" w:space="0" w:color="auto"/>
            </w:tcBorders>
            <w:vAlign w:val="center"/>
          </w:tcPr>
          <w:p w14:paraId="6A9B23FD"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5CC09D37"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5BCBF786"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3F5AF354"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17 04 01</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1F35BEA0" w14:textId="77777777" w:rsidR="00383240" w:rsidRPr="00072B13" w:rsidRDefault="00383240" w:rsidP="0023610A">
            <w:pPr>
              <w:pStyle w:val="Pagrindinistekstas"/>
              <w:ind w:left="34"/>
              <w:rPr>
                <w:sz w:val="20"/>
              </w:rPr>
            </w:pPr>
            <w:r w:rsidRPr="00072B13">
              <w:rPr>
                <w:sz w:val="20"/>
              </w:rPr>
              <w:t>Varis, bronza, žalvaris</w:t>
            </w:r>
          </w:p>
        </w:tc>
        <w:tc>
          <w:tcPr>
            <w:tcW w:w="1735" w:type="pct"/>
            <w:tcBorders>
              <w:top w:val="single" w:sz="4" w:space="0" w:color="auto"/>
              <w:left w:val="single" w:sz="4" w:space="0" w:color="auto"/>
              <w:bottom w:val="single" w:sz="4" w:space="0" w:color="auto"/>
              <w:right w:val="single" w:sz="4" w:space="0" w:color="auto"/>
            </w:tcBorders>
            <w:vAlign w:val="center"/>
          </w:tcPr>
          <w:p w14:paraId="6BDEC32F" w14:textId="77777777" w:rsidR="00383240" w:rsidRPr="00072B13" w:rsidRDefault="00383240" w:rsidP="0023610A">
            <w:pPr>
              <w:pStyle w:val="Pagrindinistekstas"/>
              <w:ind w:left="34"/>
              <w:rPr>
                <w:sz w:val="20"/>
              </w:rPr>
            </w:pPr>
            <w:r w:rsidRPr="00072B13">
              <w:rPr>
                <w:sz w:val="20"/>
              </w:rPr>
              <w:t>Varis, bronza, žalvaris</w:t>
            </w:r>
          </w:p>
        </w:tc>
        <w:tc>
          <w:tcPr>
            <w:tcW w:w="764" w:type="pct"/>
            <w:vMerge/>
            <w:tcBorders>
              <w:left w:val="single" w:sz="4" w:space="0" w:color="auto"/>
              <w:right w:val="single" w:sz="4" w:space="0" w:color="auto"/>
            </w:tcBorders>
            <w:vAlign w:val="center"/>
          </w:tcPr>
          <w:p w14:paraId="5BF2D1B7"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0D644C33"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0252F3AF"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3AE3B5F5"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17 04 02</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4CC84F85" w14:textId="77777777" w:rsidR="00383240" w:rsidRPr="00072B13" w:rsidRDefault="00383240" w:rsidP="0023610A">
            <w:pPr>
              <w:pStyle w:val="Pagrindinistekstas"/>
              <w:ind w:left="34"/>
              <w:rPr>
                <w:sz w:val="20"/>
              </w:rPr>
            </w:pPr>
            <w:r w:rsidRPr="00072B13">
              <w:rPr>
                <w:sz w:val="20"/>
              </w:rPr>
              <w:t>Aliuminis</w:t>
            </w:r>
          </w:p>
        </w:tc>
        <w:tc>
          <w:tcPr>
            <w:tcW w:w="1735" w:type="pct"/>
            <w:tcBorders>
              <w:top w:val="single" w:sz="4" w:space="0" w:color="auto"/>
              <w:left w:val="single" w:sz="4" w:space="0" w:color="auto"/>
              <w:bottom w:val="single" w:sz="4" w:space="0" w:color="auto"/>
              <w:right w:val="single" w:sz="4" w:space="0" w:color="auto"/>
            </w:tcBorders>
            <w:vAlign w:val="center"/>
          </w:tcPr>
          <w:p w14:paraId="3B9F8126" w14:textId="77777777" w:rsidR="00383240" w:rsidRPr="00072B13" w:rsidRDefault="00383240" w:rsidP="0023610A">
            <w:pPr>
              <w:pStyle w:val="Pagrindinistekstas"/>
              <w:ind w:left="34"/>
              <w:rPr>
                <w:sz w:val="20"/>
              </w:rPr>
            </w:pPr>
            <w:r w:rsidRPr="00072B13">
              <w:rPr>
                <w:sz w:val="20"/>
              </w:rPr>
              <w:t>Aliuminis</w:t>
            </w:r>
          </w:p>
        </w:tc>
        <w:tc>
          <w:tcPr>
            <w:tcW w:w="764" w:type="pct"/>
            <w:vMerge/>
            <w:tcBorders>
              <w:left w:val="single" w:sz="4" w:space="0" w:color="auto"/>
              <w:right w:val="single" w:sz="4" w:space="0" w:color="auto"/>
            </w:tcBorders>
            <w:vAlign w:val="center"/>
          </w:tcPr>
          <w:p w14:paraId="712A74DB"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04D1DE89"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311E0BB8"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35B1FBF"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17 04 03</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19DDAB72" w14:textId="77777777" w:rsidR="00383240" w:rsidRPr="00072B13" w:rsidRDefault="00383240" w:rsidP="0023610A">
            <w:pPr>
              <w:pStyle w:val="Pagrindinistekstas"/>
              <w:ind w:left="34"/>
              <w:rPr>
                <w:sz w:val="20"/>
              </w:rPr>
            </w:pPr>
            <w:r w:rsidRPr="00072B13">
              <w:rPr>
                <w:sz w:val="20"/>
              </w:rPr>
              <w:t>Švinas</w:t>
            </w:r>
          </w:p>
        </w:tc>
        <w:tc>
          <w:tcPr>
            <w:tcW w:w="1735" w:type="pct"/>
            <w:tcBorders>
              <w:top w:val="single" w:sz="4" w:space="0" w:color="auto"/>
              <w:left w:val="single" w:sz="4" w:space="0" w:color="auto"/>
              <w:bottom w:val="single" w:sz="4" w:space="0" w:color="auto"/>
              <w:right w:val="single" w:sz="4" w:space="0" w:color="auto"/>
            </w:tcBorders>
            <w:vAlign w:val="center"/>
          </w:tcPr>
          <w:p w14:paraId="680702B6" w14:textId="77777777" w:rsidR="00383240" w:rsidRPr="00072B13" w:rsidRDefault="00383240" w:rsidP="0023610A">
            <w:pPr>
              <w:pStyle w:val="Pagrindinistekstas"/>
              <w:ind w:left="34"/>
              <w:rPr>
                <w:sz w:val="20"/>
              </w:rPr>
            </w:pPr>
            <w:r w:rsidRPr="00072B13">
              <w:rPr>
                <w:sz w:val="20"/>
              </w:rPr>
              <w:t>Švinas</w:t>
            </w:r>
          </w:p>
        </w:tc>
        <w:tc>
          <w:tcPr>
            <w:tcW w:w="764" w:type="pct"/>
            <w:vMerge/>
            <w:tcBorders>
              <w:left w:val="single" w:sz="4" w:space="0" w:color="auto"/>
              <w:right w:val="single" w:sz="4" w:space="0" w:color="auto"/>
            </w:tcBorders>
            <w:vAlign w:val="center"/>
          </w:tcPr>
          <w:p w14:paraId="6FFFF933"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4A0807BF"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596DA181"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68B469CF"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17 04 04</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6C4C0D7A" w14:textId="77777777" w:rsidR="00383240" w:rsidRPr="00072B13" w:rsidRDefault="00383240" w:rsidP="0023610A">
            <w:pPr>
              <w:pStyle w:val="Pagrindinistekstas"/>
              <w:ind w:left="34"/>
              <w:rPr>
                <w:sz w:val="20"/>
              </w:rPr>
            </w:pPr>
            <w:r w:rsidRPr="00072B13">
              <w:rPr>
                <w:sz w:val="20"/>
              </w:rPr>
              <w:t>Cinkas</w:t>
            </w:r>
          </w:p>
        </w:tc>
        <w:tc>
          <w:tcPr>
            <w:tcW w:w="1735" w:type="pct"/>
            <w:tcBorders>
              <w:top w:val="single" w:sz="4" w:space="0" w:color="auto"/>
              <w:left w:val="single" w:sz="4" w:space="0" w:color="auto"/>
              <w:bottom w:val="single" w:sz="4" w:space="0" w:color="auto"/>
              <w:right w:val="single" w:sz="4" w:space="0" w:color="auto"/>
            </w:tcBorders>
            <w:vAlign w:val="center"/>
          </w:tcPr>
          <w:p w14:paraId="3CADF503" w14:textId="77777777" w:rsidR="00383240" w:rsidRPr="00072B13" w:rsidRDefault="00383240" w:rsidP="0023610A">
            <w:pPr>
              <w:pStyle w:val="Pagrindinistekstas"/>
              <w:ind w:left="34"/>
              <w:rPr>
                <w:sz w:val="20"/>
              </w:rPr>
            </w:pPr>
            <w:r w:rsidRPr="00072B13">
              <w:rPr>
                <w:sz w:val="20"/>
              </w:rPr>
              <w:t>Cinkas</w:t>
            </w:r>
          </w:p>
        </w:tc>
        <w:tc>
          <w:tcPr>
            <w:tcW w:w="764" w:type="pct"/>
            <w:vMerge/>
            <w:tcBorders>
              <w:left w:val="single" w:sz="4" w:space="0" w:color="auto"/>
              <w:right w:val="single" w:sz="4" w:space="0" w:color="auto"/>
            </w:tcBorders>
            <w:vAlign w:val="center"/>
          </w:tcPr>
          <w:p w14:paraId="789D38F2"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429E9958"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3D05C005"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5DD9B837"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17 04 06</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047CF478" w14:textId="77777777" w:rsidR="00383240" w:rsidRPr="00072B13" w:rsidRDefault="00383240" w:rsidP="0023610A">
            <w:pPr>
              <w:pStyle w:val="Pagrindinistekstas"/>
              <w:ind w:left="34"/>
              <w:rPr>
                <w:sz w:val="20"/>
              </w:rPr>
            </w:pPr>
            <w:r w:rsidRPr="00072B13">
              <w:rPr>
                <w:sz w:val="20"/>
              </w:rPr>
              <w:t>Alavas</w:t>
            </w:r>
          </w:p>
        </w:tc>
        <w:tc>
          <w:tcPr>
            <w:tcW w:w="1735" w:type="pct"/>
            <w:tcBorders>
              <w:top w:val="single" w:sz="4" w:space="0" w:color="auto"/>
              <w:left w:val="single" w:sz="4" w:space="0" w:color="auto"/>
              <w:bottom w:val="single" w:sz="4" w:space="0" w:color="auto"/>
              <w:right w:val="single" w:sz="4" w:space="0" w:color="auto"/>
            </w:tcBorders>
            <w:vAlign w:val="center"/>
          </w:tcPr>
          <w:p w14:paraId="48BB54F1" w14:textId="77777777" w:rsidR="00383240" w:rsidRPr="00072B13" w:rsidRDefault="00383240" w:rsidP="0023610A">
            <w:pPr>
              <w:pStyle w:val="Pagrindinistekstas"/>
              <w:ind w:left="34"/>
              <w:rPr>
                <w:sz w:val="20"/>
              </w:rPr>
            </w:pPr>
            <w:r w:rsidRPr="00072B13">
              <w:rPr>
                <w:sz w:val="20"/>
              </w:rPr>
              <w:t>Alavas</w:t>
            </w:r>
          </w:p>
        </w:tc>
        <w:tc>
          <w:tcPr>
            <w:tcW w:w="764" w:type="pct"/>
            <w:vMerge/>
            <w:tcBorders>
              <w:left w:val="single" w:sz="4" w:space="0" w:color="auto"/>
              <w:right w:val="single" w:sz="4" w:space="0" w:color="auto"/>
            </w:tcBorders>
            <w:vAlign w:val="center"/>
          </w:tcPr>
          <w:p w14:paraId="55B687FA"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568B6746"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4CA86C38"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20A4669F"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17 04 07</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5E019D54" w14:textId="77777777" w:rsidR="00383240" w:rsidRPr="00072B13" w:rsidRDefault="00383240" w:rsidP="0023610A">
            <w:pPr>
              <w:pStyle w:val="Pagrindinistekstas"/>
              <w:ind w:left="34"/>
              <w:rPr>
                <w:sz w:val="20"/>
              </w:rPr>
            </w:pPr>
            <w:r w:rsidRPr="00072B13">
              <w:rPr>
                <w:sz w:val="20"/>
              </w:rPr>
              <w:t>Metalų mišiniai</w:t>
            </w:r>
          </w:p>
        </w:tc>
        <w:tc>
          <w:tcPr>
            <w:tcW w:w="1735" w:type="pct"/>
            <w:tcBorders>
              <w:top w:val="single" w:sz="4" w:space="0" w:color="auto"/>
              <w:left w:val="single" w:sz="4" w:space="0" w:color="auto"/>
              <w:bottom w:val="single" w:sz="4" w:space="0" w:color="auto"/>
              <w:right w:val="single" w:sz="4" w:space="0" w:color="auto"/>
            </w:tcBorders>
            <w:vAlign w:val="center"/>
          </w:tcPr>
          <w:p w14:paraId="7EFD88DC" w14:textId="77777777" w:rsidR="00383240" w:rsidRPr="00072B13" w:rsidRDefault="00383240" w:rsidP="0023610A">
            <w:pPr>
              <w:pStyle w:val="Pagrindinistekstas"/>
              <w:ind w:left="34"/>
              <w:rPr>
                <w:sz w:val="20"/>
              </w:rPr>
            </w:pPr>
            <w:r w:rsidRPr="00072B13">
              <w:rPr>
                <w:sz w:val="20"/>
              </w:rPr>
              <w:t>Metalų mišiniai</w:t>
            </w:r>
          </w:p>
        </w:tc>
        <w:tc>
          <w:tcPr>
            <w:tcW w:w="764" w:type="pct"/>
            <w:vMerge/>
            <w:tcBorders>
              <w:left w:val="single" w:sz="4" w:space="0" w:color="auto"/>
              <w:right w:val="single" w:sz="4" w:space="0" w:color="auto"/>
            </w:tcBorders>
            <w:vAlign w:val="center"/>
          </w:tcPr>
          <w:p w14:paraId="5F786EF5"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2A45A3C4"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7E7C41D8"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744C8E43" w14:textId="77777777" w:rsidR="00383240" w:rsidRPr="00072B13" w:rsidRDefault="00383240" w:rsidP="0023610A">
            <w:pPr>
              <w:pStyle w:val="BodyText1"/>
              <w:tabs>
                <w:tab w:val="left" w:pos="34"/>
              </w:tabs>
              <w:ind w:left="34" w:firstLine="0"/>
              <w:jc w:val="center"/>
              <w:rPr>
                <w:rFonts w:ascii="Times New Roman" w:hAnsi="Times New Roman"/>
                <w:lang w:val="lt-LT"/>
              </w:rPr>
            </w:pPr>
            <w:r w:rsidRPr="00072B13">
              <w:rPr>
                <w:rFonts w:ascii="Times New Roman" w:hAnsi="Times New Roman"/>
                <w:lang w:val="lt-LT"/>
              </w:rPr>
              <w:t>19 12 03</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37FA8C16" w14:textId="77777777" w:rsidR="00383240" w:rsidRPr="00072B13" w:rsidRDefault="00383240" w:rsidP="0023610A">
            <w:pPr>
              <w:pStyle w:val="Pagrindinistekstas"/>
              <w:ind w:left="34"/>
              <w:rPr>
                <w:sz w:val="20"/>
              </w:rPr>
            </w:pPr>
            <w:r w:rsidRPr="00072B13">
              <w:rPr>
                <w:sz w:val="20"/>
              </w:rPr>
              <w:t>Spalvotieji metalai</w:t>
            </w:r>
          </w:p>
        </w:tc>
        <w:tc>
          <w:tcPr>
            <w:tcW w:w="1735" w:type="pct"/>
            <w:tcBorders>
              <w:top w:val="single" w:sz="4" w:space="0" w:color="auto"/>
              <w:left w:val="single" w:sz="4" w:space="0" w:color="auto"/>
              <w:bottom w:val="single" w:sz="4" w:space="0" w:color="auto"/>
              <w:right w:val="single" w:sz="4" w:space="0" w:color="auto"/>
            </w:tcBorders>
            <w:vAlign w:val="center"/>
          </w:tcPr>
          <w:p w14:paraId="21DD09A0" w14:textId="77777777" w:rsidR="00383240" w:rsidRPr="00072B13" w:rsidRDefault="00383240" w:rsidP="0023610A">
            <w:pPr>
              <w:pStyle w:val="Pagrindinistekstas"/>
              <w:ind w:left="34"/>
              <w:rPr>
                <w:sz w:val="20"/>
              </w:rPr>
            </w:pPr>
            <w:r w:rsidRPr="00072B13">
              <w:rPr>
                <w:sz w:val="20"/>
              </w:rPr>
              <w:t>Spalvotieji metalai</w:t>
            </w:r>
          </w:p>
        </w:tc>
        <w:tc>
          <w:tcPr>
            <w:tcW w:w="764" w:type="pct"/>
            <w:vMerge/>
            <w:tcBorders>
              <w:left w:val="single" w:sz="4" w:space="0" w:color="auto"/>
              <w:right w:val="single" w:sz="4" w:space="0" w:color="auto"/>
            </w:tcBorders>
            <w:vAlign w:val="center"/>
          </w:tcPr>
          <w:p w14:paraId="37C70C9A"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6A3B42BD"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6C3DEAB1"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7FF6FEF7" w14:textId="77777777" w:rsidR="00383240" w:rsidRPr="00072B13" w:rsidRDefault="00383240" w:rsidP="0023610A">
            <w:pPr>
              <w:pStyle w:val="Pagrindinistekstas"/>
              <w:tabs>
                <w:tab w:val="left" w:pos="34"/>
              </w:tabs>
              <w:ind w:left="34"/>
              <w:jc w:val="center"/>
              <w:rPr>
                <w:sz w:val="20"/>
              </w:rPr>
            </w:pPr>
            <w:r w:rsidRPr="00072B13">
              <w:rPr>
                <w:sz w:val="20"/>
              </w:rPr>
              <w:t>15 01 07</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41A0418B" w14:textId="77777777" w:rsidR="00383240" w:rsidRPr="00072B13" w:rsidRDefault="00383240" w:rsidP="0023610A">
            <w:pPr>
              <w:pStyle w:val="Pagrindinistekstas"/>
              <w:ind w:left="34"/>
              <w:rPr>
                <w:sz w:val="20"/>
              </w:rPr>
            </w:pPr>
            <w:r w:rsidRPr="00072B13">
              <w:rPr>
                <w:sz w:val="20"/>
              </w:rPr>
              <w:t>Stiklo pakuotės</w:t>
            </w:r>
          </w:p>
        </w:tc>
        <w:tc>
          <w:tcPr>
            <w:tcW w:w="1735" w:type="pct"/>
            <w:tcBorders>
              <w:top w:val="single" w:sz="4" w:space="0" w:color="auto"/>
              <w:left w:val="single" w:sz="4" w:space="0" w:color="auto"/>
              <w:bottom w:val="single" w:sz="4" w:space="0" w:color="auto"/>
              <w:right w:val="single" w:sz="4" w:space="0" w:color="auto"/>
            </w:tcBorders>
            <w:vAlign w:val="center"/>
          </w:tcPr>
          <w:p w14:paraId="3BFF360E" w14:textId="77777777" w:rsidR="00383240" w:rsidRPr="00072B13" w:rsidRDefault="00383240" w:rsidP="0023610A">
            <w:pPr>
              <w:pStyle w:val="Pagrindinistekstas"/>
              <w:ind w:left="34"/>
              <w:rPr>
                <w:sz w:val="20"/>
              </w:rPr>
            </w:pPr>
            <w:r w:rsidRPr="00072B13">
              <w:rPr>
                <w:sz w:val="20"/>
              </w:rPr>
              <w:t>Stiklo pakuotės</w:t>
            </w:r>
          </w:p>
        </w:tc>
        <w:tc>
          <w:tcPr>
            <w:tcW w:w="764" w:type="pct"/>
            <w:vMerge/>
            <w:tcBorders>
              <w:left w:val="single" w:sz="4" w:space="0" w:color="auto"/>
              <w:right w:val="single" w:sz="4" w:space="0" w:color="auto"/>
            </w:tcBorders>
            <w:vAlign w:val="center"/>
          </w:tcPr>
          <w:p w14:paraId="48C998A4"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val="restart"/>
            <w:tcBorders>
              <w:left w:val="single" w:sz="4" w:space="0" w:color="auto"/>
              <w:right w:val="single" w:sz="4" w:space="0" w:color="auto"/>
            </w:tcBorders>
            <w:vAlign w:val="center"/>
          </w:tcPr>
          <w:p w14:paraId="78F1B872" w14:textId="77777777" w:rsidR="00383240" w:rsidRPr="00072B13" w:rsidRDefault="00383240" w:rsidP="0023610A">
            <w:pPr>
              <w:jc w:val="center"/>
              <w:rPr>
                <w:rFonts w:eastAsia="Calibri"/>
                <w:sz w:val="20"/>
              </w:rPr>
            </w:pPr>
            <w:r w:rsidRPr="00072B13">
              <w:rPr>
                <w:sz w:val="20"/>
              </w:rPr>
              <w:t>50</w:t>
            </w:r>
          </w:p>
        </w:tc>
      </w:tr>
      <w:tr w:rsidR="0066485A" w:rsidRPr="00072B13" w14:paraId="307D2E06"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1E617D1E" w14:textId="77777777" w:rsidR="00383240" w:rsidRPr="00072B13" w:rsidRDefault="00383240" w:rsidP="0023610A">
            <w:pPr>
              <w:pStyle w:val="Pagrindinistekstas"/>
              <w:tabs>
                <w:tab w:val="left" w:pos="34"/>
              </w:tabs>
              <w:ind w:left="34"/>
              <w:jc w:val="center"/>
              <w:rPr>
                <w:sz w:val="20"/>
              </w:rPr>
            </w:pPr>
            <w:r w:rsidRPr="00072B13">
              <w:rPr>
                <w:sz w:val="20"/>
              </w:rPr>
              <w:t>16 01 20</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1D09A245" w14:textId="77777777" w:rsidR="00383240" w:rsidRPr="00072B13" w:rsidRDefault="00383240" w:rsidP="0023610A">
            <w:pPr>
              <w:pStyle w:val="Pagrindinistekstas"/>
              <w:ind w:left="34"/>
              <w:rPr>
                <w:sz w:val="20"/>
              </w:rPr>
            </w:pPr>
            <w:r w:rsidRPr="00072B13">
              <w:rPr>
                <w:sz w:val="20"/>
              </w:rPr>
              <w:t>Stiklas</w:t>
            </w:r>
          </w:p>
        </w:tc>
        <w:tc>
          <w:tcPr>
            <w:tcW w:w="1735" w:type="pct"/>
            <w:tcBorders>
              <w:top w:val="single" w:sz="4" w:space="0" w:color="auto"/>
              <w:left w:val="single" w:sz="4" w:space="0" w:color="auto"/>
              <w:bottom w:val="single" w:sz="4" w:space="0" w:color="auto"/>
              <w:right w:val="single" w:sz="4" w:space="0" w:color="auto"/>
            </w:tcBorders>
            <w:vAlign w:val="center"/>
          </w:tcPr>
          <w:p w14:paraId="15A2F7A7" w14:textId="77777777" w:rsidR="00383240" w:rsidRPr="00072B13" w:rsidRDefault="00383240" w:rsidP="0023610A">
            <w:pPr>
              <w:pStyle w:val="Pagrindinistekstas"/>
              <w:ind w:left="34"/>
              <w:rPr>
                <w:sz w:val="20"/>
              </w:rPr>
            </w:pPr>
            <w:r w:rsidRPr="00072B13">
              <w:rPr>
                <w:sz w:val="20"/>
              </w:rPr>
              <w:t>Stiklas</w:t>
            </w:r>
          </w:p>
        </w:tc>
        <w:tc>
          <w:tcPr>
            <w:tcW w:w="764" w:type="pct"/>
            <w:vMerge/>
            <w:tcBorders>
              <w:left w:val="single" w:sz="4" w:space="0" w:color="auto"/>
              <w:right w:val="single" w:sz="4" w:space="0" w:color="auto"/>
            </w:tcBorders>
            <w:vAlign w:val="center"/>
          </w:tcPr>
          <w:p w14:paraId="28037931"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284D1722" w14:textId="77777777" w:rsidR="00383240" w:rsidRPr="00072B13" w:rsidRDefault="00383240" w:rsidP="0023610A">
            <w:pPr>
              <w:rPr>
                <w:rFonts w:eastAsia="Calibri"/>
                <w:sz w:val="20"/>
              </w:rPr>
            </w:pPr>
          </w:p>
        </w:tc>
      </w:tr>
      <w:tr w:rsidR="0066485A" w:rsidRPr="00072B13" w14:paraId="5B8421C6"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D5B5846" w14:textId="77777777" w:rsidR="00383240" w:rsidRPr="00072B13" w:rsidRDefault="00383240" w:rsidP="0023610A">
            <w:pPr>
              <w:pStyle w:val="Pagrindinistekstas"/>
              <w:tabs>
                <w:tab w:val="left" w:pos="34"/>
              </w:tabs>
              <w:ind w:left="34"/>
              <w:jc w:val="center"/>
              <w:rPr>
                <w:sz w:val="20"/>
              </w:rPr>
            </w:pPr>
            <w:r w:rsidRPr="00072B13">
              <w:rPr>
                <w:sz w:val="20"/>
              </w:rPr>
              <w:t>17 02 02</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445642D5" w14:textId="77777777" w:rsidR="00383240" w:rsidRPr="00072B13" w:rsidRDefault="00383240" w:rsidP="0023610A">
            <w:pPr>
              <w:pStyle w:val="Pagrindinistekstas"/>
              <w:ind w:left="34"/>
              <w:rPr>
                <w:sz w:val="20"/>
              </w:rPr>
            </w:pPr>
            <w:r w:rsidRPr="00072B13">
              <w:rPr>
                <w:sz w:val="20"/>
              </w:rPr>
              <w:t>Stiklas</w:t>
            </w:r>
          </w:p>
        </w:tc>
        <w:tc>
          <w:tcPr>
            <w:tcW w:w="1735" w:type="pct"/>
            <w:tcBorders>
              <w:top w:val="single" w:sz="4" w:space="0" w:color="auto"/>
              <w:left w:val="single" w:sz="4" w:space="0" w:color="auto"/>
              <w:bottom w:val="single" w:sz="4" w:space="0" w:color="auto"/>
              <w:right w:val="single" w:sz="4" w:space="0" w:color="auto"/>
            </w:tcBorders>
            <w:vAlign w:val="center"/>
          </w:tcPr>
          <w:p w14:paraId="3C4EB135" w14:textId="77777777" w:rsidR="00383240" w:rsidRPr="00072B13" w:rsidRDefault="00383240" w:rsidP="0023610A">
            <w:pPr>
              <w:pStyle w:val="Pagrindinistekstas"/>
              <w:ind w:left="34"/>
              <w:rPr>
                <w:sz w:val="20"/>
              </w:rPr>
            </w:pPr>
            <w:r w:rsidRPr="00072B13">
              <w:rPr>
                <w:sz w:val="20"/>
              </w:rPr>
              <w:t>Stiklas</w:t>
            </w:r>
          </w:p>
        </w:tc>
        <w:tc>
          <w:tcPr>
            <w:tcW w:w="764" w:type="pct"/>
            <w:vMerge/>
            <w:tcBorders>
              <w:left w:val="single" w:sz="4" w:space="0" w:color="auto"/>
              <w:right w:val="single" w:sz="4" w:space="0" w:color="auto"/>
            </w:tcBorders>
            <w:vAlign w:val="center"/>
          </w:tcPr>
          <w:p w14:paraId="31F11133"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082DAE4B" w14:textId="77777777" w:rsidR="00383240" w:rsidRPr="00072B13" w:rsidRDefault="00383240" w:rsidP="0023610A">
            <w:pPr>
              <w:rPr>
                <w:rFonts w:eastAsia="Calibri"/>
                <w:sz w:val="20"/>
              </w:rPr>
            </w:pPr>
          </w:p>
        </w:tc>
      </w:tr>
      <w:tr w:rsidR="0066485A" w:rsidRPr="00072B13" w14:paraId="4D40E652"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7710A169" w14:textId="77777777" w:rsidR="00383240" w:rsidRPr="00072B13" w:rsidRDefault="00383240" w:rsidP="0023610A">
            <w:pPr>
              <w:pStyle w:val="Pagrindinistekstas"/>
              <w:tabs>
                <w:tab w:val="left" w:pos="34"/>
              </w:tabs>
              <w:ind w:left="34"/>
              <w:jc w:val="center"/>
              <w:rPr>
                <w:sz w:val="20"/>
              </w:rPr>
            </w:pPr>
            <w:r w:rsidRPr="00072B13">
              <w:rPr>
                <w:sz w:val="20"/>
              </w:rPr>
              <w:t>20 01 02</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540D3C58" w14:textId="77777777" w:rsidR="00383240" w:rsidRPr="00072B13" w:rsidRDefault="00383240" w:rsidP="0023610A">
            <w:pPr>
              <w:pStyle w:val="Pagrindinistekstas"/>
              <w:ind w:left="34"/>
              <w:rPr>
                <w:sz w:val="20"/>
              </w:rPr>
            </w:pPr>
            <w:r w:rsidRPr="00072B13">
              <w:rPr>
                <w:sz w:val="20"/>
              </w:rPr>
              <w:t>Stiklas</w:t>
            </w:r>
          </w:p>
        </w:tc>
        <w:tc>
          <w:tcPr>
            <w:tcW w:w="1735" w:type="pct"/>
            <w:tcBorders>
              <w:top w:val="single" w:sz="4" w:space="0" w:color="auto"/>
              <w:left w:val="single" w:sz="4" w:space="0" w:color="auto"/>
              <w:bottom w:val="single" w:sz="4" w:space="0" w:color="auto"/>
              <w:right w:val="single" w:sz="4" w:space="0" w:color="auto"/>
            </w:tcBorders>
            <w:vAlign w:val="center"/>
          </w:tcPr>
          <w:p w14:paraId="1AD0D7E9" w14:textId="77777777" w:rsidR="00383240" w:rsidRPr="00072B13" w:rsidRDefault="00383240" w:rsidP="0023610A">
            <w:pPr>
              <w:pStyle w:val="Pagrindinistekstas"/>
              <w:ind w:left="34"/>
              <w:rPr>
                <w:sz w:val="20"/>
              </w:rPr>
            </w:pPr>
            <w:r w:rsidRPr="00072B13">
              <w:rPr>
                <w:sz w:val="20"/>
              </w:rPr>
              <w:t>Stiklas</w:t>
            </w:r>
          </w:p>
        </w:tc>
        <w:tc>
          <w:tcPr>
            <w:tcW w:w="764" w:type="pct"/>
            <w:vMerge/>
            <w:tcBorders>
              <w:left w:val="single" w:sz="4" w:space="0" w:color="auto"/>
              <w:right w:val="single" w:sz="4" w:space="0" w:color="auto"/>
            </w:tcBorders>
            <w:vAlign w:val="center"/>
          </w:tcPr>
          <w:p w14:paraId="58F7B440"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bottom w:val="single" w:sz="4" w:space="0" w:color="auto"/>
              <w:right w:val="single" w:sz="4" w:space="0" w:color="auto"/>
            </w:tcBorders>
            <w:vAlign w:val="center"/>
          </w:tcPr>
          <w:p w14:paraId="31CAD457" w14:textId="77777777" w:rsidR="00383240" w:rsidRPr="00072B13" w:rsidRDefault="00383240" w:rsidP="0023610A">
            <w:pPr>
              <w:rPr>
                <w:rFonts w:eastAsia="Calibri"/>
                <w:sz w:val="20"/>
              </w:rPr>
            </w:pPr>
          </w:p>
        </w:tc>
      </w:tr>
      <w:tr w:rsidR="0066485A" w:rsidRPr="00072B13" w14:paraId="53390010"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DD0B406" w14:textId="77777777" w:rsidR="00383240" w:rsidRPr="00072B13" w:rsidRDefault="00383240" w:rsidP="0023610A">
            <w:pPr>
              <w:pStyle w:val="Pagrindinistekstas"/>
              <w:ind w:left="34"/>
              <w:jc w:val="center"/>
              <w:rPr>
                <w:sz w:val="20"/>
              </w:rPr>
            </w:pPr>
            <w:r w:rsidRPr="00072B13">
              <w:rPr>
                <w:sz w:val="20"/>
              </w:rPr>
              <w:t>15 01 01</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5A973B05" w14:textId="77777777" w:rsidR="00383240" w:rsidRPr="00072B13" w:rsidRDefault="00383240" w:rsidP="0023610A">
            <w:pPr>
              <w:pStyle w:val="Pagrindinistekstas"/>
              <w:ind w:left="34"/>
              <w:rPr>
                <w:sz w:val="20"/>
              </w:rPr>
            </w:pPr>
            <w:r w:rsidRPr="00072B13">
              <w:rPr>
                <w:sz w:val="20"/>
              </w:rPr>
              <w:t>Popieriaus ir kartono pakuotės</w:t>
            </w:r>
          </w:p>
        </w:tc>
        <w:tc>
          <w:tcPr>
            <w:tcW w:w="1735" w:type="pct"/>
            <w:tcBorders>
              <w:top w:val="single" w:sz="4" w:space="0" w:color="auto"/>
              <w:left w:val="single" w:sz="4" w:space="0" w:color="auto"/>
              <w:bottom w:val="single" w:sz="4" w:space="0" w:color="auto"/>
              <w:right w:val="single" w:sz="4" w:space="0" w:color="auto"/>
            </w:tcBorders>
            <w:vAlign w:val="center"/>
          </w:tcPr>
          <w:p w14:paraId="76C01DC8" w14:textId="77777777" w:rsidR="00383240" w:rsidRPr="00072B13" w:rsidRDefault="00383240" w:rsidP="0023610A">
            <w:pPr>
              <w:pStyle w:val="Pagrindinistekstas"/>
              <w:ind w:left="34"/>
              <w:rPr>
                <w:sz w:val="20"/>
              </w:rPr>
            </w:pPr>
            <w:r w:rsidRPr="00072B13">
              <w:rPr>
                <w:sz w:val="20"/>
              </w:rPr>
              <w:t>Popieriaus ir kartono pakuotės</w:t>
            </w:r>
          </w:p>
        </w:tc>
        <w:tc>
          <w:tcPr>
            <w:tcW w:w="764" w:type="pct"/>
            <w:vMerge/>
            <w:tcBorders>
              <w:left w:val="single" w:sz="4" w:space="0" w:color="auto"/>
              <w:right w:val="single" w:sz="4" w:space="0" w:color="auto"/>
            </w:tcBorders>
            <w:vAlign w:val="center"/>
          </w:tcPr>
          <w:p w14:paraId="4343823C"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val="restart"/>
            <w:tcBorders>
              <w:top w:val="single" w:sz="4" w:space="0" w:color="auto"/>
              <w:left w:val="single" w:sz="4" w:space="0" w:color="auto"/>
              <w:right w:val="single" w:sz="4" w:space="0" w:color="auto"/>
            </w:tcBorders>
            <w:vAlign w:val="center"/>
          </w:tcPr>
          <w:p w14:paraId="0FE805F3"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25</w:t>
            </w:r>
          </w:p>
        </w:tc>
      </w:tr>
      <w:tr w:rsidR="0066485A" w:rsidRPr="00072B13" w14:paraId="745D8CC5"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CC435E9" w14:textId="77777777" w:rsidR="00383240" w:rsidRPr="00072B13" w:rsidRDefault="00383240" w:rsidP="0023610A">
            <w:pPr>
              <w:pStyle w:val="Pagrindinistekstas"/>
              <w:ind w:left="34"/>
              <w:jc w:val="center"/>
              <w:rPr>
                <w:sz w:val="20"/>
              </w:rPr>
            </w:pPr>
            <w:r w:rsidRPr="00072B13">
              <w:rPr>
                <w:sz w:val="20"/>
              </w:rPr>
              <w:t>19 12 01</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1E550C28" w14:textId="77777777" w:rsidR="00383240" w:rsidRPr="00072B13" w:rsidRDefault="00383240" w:rsidP="0023610A">
            <w:pPr>
              <w:pStyle w:val="Pagrindinistekstas"/>
              <w:ind w:left="34"/>
              <w:rPr>
                <w:sz w:val="20"/>
              </w:rPr>
            </w:pPr>
            <w:r w:rsidRPr="00072B13">
              <w:rPr>
                <w:sz w:val="20"/>
              </w:rPr>
              <w:t>Popierius ir kartonas</w:t>
            </w:r>
          </w:p>
        </w:tc>
        <w:tc>
          <w:tcPr>
            <w:tcW w:w="1735" w:type="pct"/>
            <w:tcBorders>
              <w:top w:val="single" w:sz="4" w:space="0" w:color="auto"/>
              <w:left w:val="single" w:sz="4" w:space="0" w:color="auto"/>
              <w:bottom w:val="single" w:sz="4" w:space="0" w:color="auto"/>
              <w:right w:val="single" w:sz="4" w:space="0" w:color="auto"/>
            </w:tcBorders>
            <w:vAlign w:val="center"/>
          </w:tcPr>
          <w:p w14:paraId="3FC00C36" w14:textId="77777777" w:rsidR="00383240" w:rsidRPr="00072B13" w:rsidRDefault="00383240" w:rsidP="0023610A">
            <w:pPr>
              <w:pStyle w:val="Pagrindinistekstas"/>
              <w:ind w:left="34"/>
              <w:rPr>
                <w:sz w:val="20"/>
              </w:rPr>
            </w:pPr>
            <w:r w:rsidRPr="00072B13">
              <w:rPr>
                <w:sz w:val="20"/>
              </w:rPr>
              <w:t>Popierius ir kartonas</w:t>
            </w:r>
          </w:p>
        </w:tc>
        <w:tc>
          <w:tcPr>
            <w:tcW w:w="764" w:type="pct"/>
            <w:vMerge/>
            <w:tcBorders>
              <w:left w:val="single" w:sz="4" w:space="0" w:color="auto"/>
              <w:right w:val="single" w:sz="4" w:space="0" w:color="auto"/>
            </w:tcBorders>
            <w:vAlign w:val="center"/>
          </w:tcPr>
          <w:p w14:paraId="45A13781"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54DB1911"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0ED2079D"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43EE5B7A" w14:textId="77777777" w:rsidR="00383240" w:rsidRPr="00072B13" w:rsidRDefault="00383240" w:rsidP="0023610A">
            <w:pPr>
              <w:pStyle w:val="Pagrindinistekstas"/>
              <w:ind w:left="34"/>
              <w:jc w:val="center"/>
              <w:rPr>
                <w:sz w:val="20"/>
              </w:rPr>
            </w:pPr>
            <w:r w:rsidRPr="00072B13">
              <w:rPr>
                <w:sz w:val="20"/>
              </w:rPr>
              <w:t>20 01 01</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2A381F2E" w14:textId="77777777" w:rsidR="00383240" w:rsidRPr="00072B13" w:rsidRDefault="00383240" w:rsidP="0023610A">
            <w:pPr>
              <w:pStyle w:val="Pagrindinistekstas"/>
              <w:ind w:left="34"/>
              <w:rPr>
                <w:sz w:val="20"/>
              </w:rPr>
            </w:pPr>
            <w:r w:rsidRPr="00072B13">
              <w:rPr>
                <w:sz w:val="20"/>
              </w:rPr>
              <w:t>Popierius ir kartonas</w:t>
            </w:r>
          </w:p>
        </w:tc>
        <w:tc>
          <w:tcPr>
            <w:tcW w:w="1735" w:type="pct"/>
            <w:tcBorders>
              <w:top w:val="single" w:sz="4" w:space="0" w:color="auto"/>
              <w:left w:val="single" w:sz="4" w:space="0" w:color="auto"/>
              <w:bottom w:val="single" w:sz="4" w:space="0" w:color="auto"/>
              <w:right w:val="single" w:sz="4" w:space="0" w:color="auto"/>
            </w:tcBorders>
            <w:vAlign w:val="center"/>
          </w:tcPr>
          <w:p w14:paraId="4610E29B" w14:textId="77777777" w:rsidR="00383240" w:rsidRPr="00072B13" w:rsidRDefault="00383240" w:rsidP="0023610A">
            <w:pPr>
              <w:pStyle w:val="Pagrindinistekstas"/>
              <w:ind w:left="34"/>
              <w:rPr>
                <w:sz w:val="20"/>
              </w:rPr>
            </w:pPr>
            <w:r w:rsidRPr="00072B13">
              <w:rPr>
                <w:sz w:val="20"/>
              </w:rPr>
              <w:t>Popierius ir kartonas</w:t>
            </w:r>
          </w:p>
        </w:tc>
        <w:tc>
          <w:tcPr>
            <w:tcW w:w="764" w:type="pct"/>
            <w:vMerge/>
            <w:tcBorders>
              <w:left w:val="single" w:sz="4" w:space="0" w:color="auto"/>
              <w:right w:val="single" w:sz="4" w:space="0" w:color="auto"/>
            </w:tcBorders>
            <w:vAlign w:val="center"/>
          </w:tcPr>
          <w:p w14:paraId="10D2254F"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bottom w:val="single" w:sz="4" w:space="0" w:color="auto"/>
              <w:right w:val="single" w:sz="4" w:space="0" w:color="auto"/>
            </w:tcBorders>
            <w:vAlign w:val="center"/>
          </w:tcPr>
          <w:p w14:paraId="68EE08BC"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4390CE0D"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2A7ADA6B" w14:textId="77777777" w:rsidR="00383240" w:rsidRPr="00072B13" w:rsidRDefault="00383240" w:rsidP="0023610A">
            <w:pPr>
              <w:pStyle w:val="Pagrindinistekstas"/>
              <w:ind w:left="34"/>
              <w:jc w:val="center"/>
              <w:rPr>
                <w:sz w:val="20"/>
              </w:rPr>
            </w:pPr>
            <w:r w:rsidRPr="00072B13">
              <w:rPr>
                <w:sz w:val="20"/>
              </w:rPr>
              <w:t>15 01 03</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461A002E" w14:textId="77777777" w:rsidR="00383240" w:rsidRPr="00072B13" w:rsidRDefault="00383240" w:rsidP="0023610A">
            <w:pPr>
              <w:pStyle w:val="Pagrindinistekstas"/>
              <w:ind w:left="34"/>
              <w:rPr>
                <w:sz w:val="20"/>
              </w:rPr>
            </w:pPr>
            <w:r w:rsidRPr="00072B13">
              <w:rPr>
                <w:sz w:val="20"/>
              </w:rPr>
              <w:t>Medinės pakuotės</w:t>
            </w:r>
          </w:p>
        </w:tc>
        <w:tc>
          <w:tcPr>
            <w:tcW w:w="1735" w:type="pct"/>
            <w:tcBorders>
              <w:top w:val="single" w:sz="4" w:space="0" w:color="auto"/>
              <w:left w:val="single" w:sz="4" w:space="0" w:color="auto"/>
              <w:bottom w:val="single" w:sz="4" w:space="0" w:color="auto"/>
              <w:right w:val="single" w:sz="4" w:space="0" w:color="auto"/>
            </w:tcBorders>
            <w:vAlign w:val="center"/>
          </w:tcPr>
          <w:p w14:paraId="6E85BF39" w14:textId="77777777" w:rsidR="00383240" w:rsidRPr="00072B13" w:rsidRDefault="00383240" w:rsidP="0023610A">
            <w:pPr>
              <w:pStyle w:val="Pagrindinistekstas"/>
              <w:ind w:left="34"/>
              <w:rPr>
                <w:sz w:val="20"/>
              </w:rPr>
            </w:pPr>
            <w:r w:rsidRPr="00072B13">
              <w:rPr>
                <w:sz w:val="20"/>
              </w:rPr>
              <w:t>Medinės pakuotės</w:t>
            </w:r>
          </w:p>
        </w:tc>
        <w:tc>
          <w:tcPr>
            <w:tcW w:w="764" w:type="pct"/>
            <w:vMerge/>
            <w:tcBorders>
              <w:left w:val="single" w:sz="4" w:space="0" w:color="auto"/>
              <w:right w:val="single" w:sz="4" w:space="0" w:color="auto"/>
            </w:tcBorders>
            <w:vAlign w:val="center"/>
          </w:tcPr>
          <w:p w14:paraId="1C05D7BC"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val="restart"/>
            <w:tcBorders>
              <w:top w:val="single" w:sz="4" w:space="0" w:color="auto"/>
              <w:left w:val="single" w:sz="4" w:space="0" w:color="auto"/>
              <w:right w:val="single" w:sz="4" w:space="0" w:color="auto"/>
            </w:tcBorders>
            <w:vAlign w:val="center"/>
          </w:tcPr>
          <w:p w14:paraId="2731FBAC"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25</w:t>
            </w:r>
          </w:p>
        </w:tc>
      </w:tr>
      <w:tr w:rsidR="0066485A" w:rsidRPr="00072B13" w14:paraId="1B28F4CE"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253D9706" w14:textId="77777777" w:rsidR="00383240" w:rsidRPr="00072B13" w:rsidRDefault="00383240" w:rsidP="0023610A">
            <w:pPr>
              <w:pStyle w:val="Pagrindinistekstas"/>
              <w:ind w:left="34"/>
              <w:jc w:val="center"/>
              <w:rPr>
                <w:sz w:val="20"/>
              </w:rPr>
            </w:pPr>
            <w:r w:rsidRPr="00072B13">
              <w:rPr>
                <w:sz w:val="20"/>
              </w:rPr>
              <w:t>19 12 07</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46D793E7" w14:textId="77777777" w:rsidR="00383240" w:rsidRPr="00072B13" w:rsidRDefault="00383240" w:rsidP="0023610A">
            <w:pPr>
              <w:pStyle w:val="Pagrindinistekstas"/>
              <w:ind w:left="34"/>
              <w:rPr>
                <w:sz w:val="20"/>
              </w:rPr>
            </w:pPr>
            <w:r w:rsidRPr="00072B13">
              <w:rPr>
                <w:sz w:val="20"/>
              </w:rPr>
              <w:t>Mediena, nenurodyta 19 12 06</w:t>
            </w:r>
          </w:p>
        </w:tc>
        <w:tc>
          <w:tcPr>
            <w:tcW w:w="1735" w:type="pct"/>
            <w:tcBorders>
              <w:top w:val="single" w:sz="4" w:space="0" w:color="auto"/>
              <w:left w:val="single" w:sz="4" w:space="0" w:color="auto"/>
              <w:bottom w:val="single" w:sz="4" w:space="0" w:color="auto"/>
              <w:right w:val="single" w:sz="4" w:space="0" w:color="auto"/>
            </w:tcBorders>
            <w:vAlign w:val="center"/>
          </w:tcPr>
          <w:p w14:paraId="5751CCC6" w14:textId="77777777" w:rsidR="00383240" w:rsidRPr="00072B13" w:rsidRDefault="00383240" w:rsidP="0023610A">
            <w:pPr>
              <w:pStyle w:val="Pagrindinistekstas"/>
              <w:ind w:left="34"/>
              <w:rPr>
                <w:sz w:val="20"/>
              </w:rPr>
            </w:pPr>
            <w:r w:rsidRPr="00072B13">
              <w:rPr>
                <w:sz w:val="20"/>
              </w:rPr>
              <w:t>Mediena, nenurodyta 19 12 06</w:t>
            </w:r>
          </w:p>
        </w:tc>
        <w:tc>
          <w:tcPr>
            <w:tcW w:w="764" w:type="pct"/>
            <w:vMerge/>
            <w:tcBorders>
              <w:left w:val="single" w:sz="4" w:space="0" w:color="auto"/>
              <w:right w:val="single" w:sz="4" w:space="0" w:color="auto"/>
            </w:tcBorders>
            <w:vAlign w:val="center"/>
          </w:tcPr>
          <w:p w14:paraId="7829A92F"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right w:val="single" w:sz="4" w:space="0" w:color="auto"/>
            </w:tcBorders>
            <w:vAlign w:val="center"/>
          </w:tcPr>
          <w:p w14:paraId="714C676F" w14:textId="77777777" w:rsidR="00383240" w:rsidRPr="00072B13" w:rsidRDefault="00383240" w:rsidP="0023610A">
            <w:pPr>
              <w:pStyle w:val="BodyText1"/>
              <w:ind w:left="34" w:firstLine="0"/>
              <w:jc w:val="center"/>
              <w:rPr>
                <w:rFonts w:ascii="Times New Roman" w:hAnsi="Times New Roman"/>
                <w:lang w:val="lt-LT"/>
              </w:rPr>
            </w:pPr>
          </w:p>
        </w:tc>
      </w:tr>
      <w:tr w:rsidR="0066485A" w:rsidRPr="00072B13" w14:paraId="689C9A5D"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0D443078" w14:textId="77777777" w:rsidR="00383240" w:rsidRPr="00072B13" w:rsidRDefault="00383240" w:rsidP="0023610A">
            <w:pPr>
              <w:pStyle w:val="Pagrindinistekstas"/>
              <w:ind w:left="34"/>
              <w:jc w:val="center"/>
              <w:rPr>
                <w:sz w:val="20"/>
              </w:rPr>
            </w:pPr>
            <w:r w:rsidRPr="00072B13">
              <w:rPr>
                <w:sz w:val="20"/>
              </w:rPr>
              <w:t>20 01 38</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0C0436D3" w14:textId="77777777" w:rsidR="00383240" w:rsidRPr="00072B13" w:rsidRDefault="00383240" w:rsidP="0023610A">
            <w:pPr>
              <w:pStyle w:val="Pagrindinistekstas"/>
              <w:ind w:left="34"/>
              <w:rPr>
                <w:sz w:val="20"/>
              </w:rPr>
            </w:pPr>
            <w:r w:rsidRPr="00072B13">
              <w:rPr>
                <w:sz w:val="20"/>
              </w:rPr>
              <w:t>Mediena, nenurodyta 20 01 37</w:t>
            </w:r>
          </w:p>
        </w:tc>
        <w:tc>
          <w:tcPr>
            <w:tcW w:w="1735" w:type="pct"/>
            <w:tcBorders>
              <w:top w:val="single" w:sz="4" w:space="0" w:color="auto"/>
              <w:left w:val="single" w:sz="4" w:space="0" w:color="auto"/>
              <w:bottom w:val="single" w:sz="4" w:space="0" w:color="auto"/>
              <w:right w:val="single" w:sz="4" w:space="0" w:color="auto"/>
            </w:tcBorders>
            <w:vAlign w:val="center"/>
          </w:tcPr>
          <w:p w14:paraId="18B7FE38" w14:textId="77777777" w:rsidR="00383240" w:rsidRPr="00072B13" w:rsidRDefault="00383240" w:rsidP="0023610A">
            <w:pPr>
              <w:pStyle w:val="Pagrindinistekstas"/>
              <w:ind w:left="34"/>
              <w:rPr>
                <w:sz w:val="20"/>
              </w:rPr>
            </w:pPr>
            <w:r w:rsidRPr="00072B13">
              <w:rPr>
                <w:sz w:val="20"/>
              </w:rPr>
              <w:t>Mediena, nenurodyta 20 01 37</w:t>
            </w:r>
          </w:p>
        </w:tc>
        <w:tc>
          <w:tcPr>
            <w:tcW w:w="764" w:type="pct"/>
            <w:vMerge/>
            <w:tcBorders>
              <w:left w:val="single" w:sz="4" w:space="0" w:color="auto"/>
              <w:right w:val="single" w:sz="4" w:space="0" w:color="auto"/>
            </w:tcBorders>
            <w:vAlign w:val="center"/>
          </w:tcPr>
          <w:p w14:paraId="65A05B58" w14:textId="77777777" w:rsidR="00383240" w:rsidRPr="00072B13" w:rsidRDefault="00383240" w:rsidP="0023610A">
            <w:pPr>
              <w:pStyle w:val="BodyText1"/>
              <w:ind w:left="34" w:firstLine="0"/>
              <w:jc w:val="center"/>
              <w:rPr>
                <w:rFonts w:ascii="Times New Roman" w:hAnsi="Times New Roman"/>
                <w:lang w:val="lt-LT"/>
              </w:rPr>
            </w:pPr>
          </w:p>
        </w:tc>
        <w:tc>
          <w:tcPr>
            <w:tcW w:w="408" w:type="pct"/>
            <w:vMerge/>
            <w:tcBorders>
              <w:left w:val="single" w:sz="4" w:space="0" w:color="auto"/>
              <w:bottom w:val="single" w:sz="4" w:space="0" w:color="auto"/>
              <w:right w:val="single" w:sz="4" w:space="0" w:color="auto"/>
            </w:tcBorders>
            <w:vAlign w:val="center"/>
          </w:tcPr>
          <w:p w14:paraId="53DD373A" w14:textId="77777777" w:rsidR="00383240" w:rsidRPr="00072B13" w:rsidRDefault="00383240" w:rsidP="0023610A">
            <w:pPr>
              <w:jc w:val="center"/>
              <w:rPr>
                <w:rFonts w:eastAsia="Calibri"/>
                <w:sz w:val="20"/>
              </w:rPr>
            </w:pPr>
          </w:p>
        </w:tc>
      </w:tr>
      <w:tr w:rsidR="0066485A" w:rsidRPr="00072B13" w14:paraId="0F17562B"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5ADACA02" w14:textId="77777777" w:rsidR="00383240" w:rsidRPr="00072B13" w:rsidRDefault="00383240" w:rsidP="0023610A">
            <w:pPr>
              <w:pStyle w:val="Pagrindinistekstas"/>
              <w:ind w:left="34"/>
              <w:jc w:val="center"/>
              <w:rPr>
                <w:sz w:val="20"/>
              </w:rPr>
            </w:pPr>
            <w:r w:rsidRPr="00072B13">
              <w:rPr>
                <w:sz w:val="20"/>
              </w:rPr>
              <w:t>16 01 22</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1684A1F8" w14:textId="77777777" w:rsidR="00383240" w:rsidRPr="00072B13" w:rsidRDefault="00383240" w:rsidP="0023610A">
            <w:pPr>
              <w:pStyle w:val="Pagrindinistekstas"/>
              <w:ind w:left="34"/>
              <w:rPr>
                <w:sz w:val="20"/>
              </w:rPr>
            </w:pPr>
            <w:r w:rsidRPr="00072B13">
              <w:rPr>
                <w:sz w:val="20"/>
              </w:rPr>
              <w:t>Kitaip neapibrėžtos sudedamosios dalys (starteriai, generatoriai, varikliai, elektronika)</w:t>
            </w:r>
          </w:p>
        </w:tc>
        <w:tc>
          <w:tcPr>
            <w:tcW w:w="1735" w:type="pct"/>
            <w:tcBorders>
              <w:top w:val="single" w:sz="4" w:space="0" w:color="auto"/>
              <w:left w:val="single" w:sz="4" w:space="0" w:color="auto"/>
              <w:bottom w:val="single" w:sz="4" w:space="0" w:color="auto"/>
              <w:right w:val="single" w:sz="4" w:space="0" w:color="auto"/>
            </w:tcBorders>
            <w:vAlign w:val="center"/>
          </w:tcPr>
          <w:p w14:paraId="79466881" w14:textId="77777777" w:rsidR="00383240" w:rsidRPr="00072B13" w:rsidRDefault="00383240" w:rsidP="0023610A">
            <w:pPr>
              <w:pStyle w:val="Pagrindinistekstas"/>
              <w:ind w:left="34"/>
              <w:rPr>
                <w:sz w:val="20"/>
              </w:rPr>
            </w:pPr>
            <w:r w:rsidRPr="00072B13">
              <w:rPr>
                <w:sz w:val="20"/>
              </w:rPr>
              <w:t>Kitaip neapibrėžtos sudedamosios dalys (starteriai, generatoriai, varikliai, elektronika)</w:t>
            </w:r>
          </w:p>
        </w:tc>
        <w:tc>
          <w:tcPr>
            <w:tcW w:w="764" w:type="pct"/>
            <w:vMerge/>
            <w:tcBorders>
              <w:left w:val="single" w:sz="4" w:space="0" w:color="auto"/>
              <w:right w:val="single" w:sz="4" w:space="0" w:color="auto"/>
            </w:tcBorders>
            <w:vAlign w:val="center"/>
          </w:tcPr>
          <w:p w14:paraId="1D240CA9" w14:textId="77777777" w:rsidR="00383240" w:rsidRPr="00072B13" w:rsidRDefault="00383240" w:rsidP="0023610A">
            <w:pPr>
              <w:pStyle w:val="BodyText1"/>
              <w:ind w:left="34" w:firstLine="0"/>
              <w:jc w:val="center"/>
              <w:rPr>
                <w:rFonts w:ascii="Times New Roman" w:hAnsi="Times New Roman"/>
                <w:lang w:val="lt-LT"/>
              </w:rPr>
            </w:pPr>
          </w:p>
        </w:tc>
        <w:tc>
          <w:tcPr>
            <w:tcW w:w="408" w:type="pct"/>
            <w:tcBorders>
              <w:top w:val="single" w:sz="4" w:space="0" w:color="auto"/>
              <w:left w:val="single" w:sz="4" w:space="0" w:color="auto"/>
              <w:bottom w:val="single" w:sz="4" w:space="0" w:color="auto"/>
              <w:right w:val="single" w:sz="4" w:space="0" w:color="auto"/>
            </w:tcBorders>
            <w:vAlign w:val="center"/>
          </w:tcPr>
          <w:p w14:paraId="0B06632C" w14:textId="77777777" w:rsidR="00383240" w:rsidRPr="00072B13" w:rsidRDefault="00383240" w:rsidP="0023610A">
            <w:pPr>
              <w:jc w:val="center"/>
              <w:rPr>
                <w:rFonts w:eastAsia="Calibri"/>
                <w:sz w:val="20"/>
              </w:rPr>
            </w:pPr>
            <w:r w:rsidRPr="00072B13">
              <w:rPr>
                <w:sz w:val="20"/>
              </w:rPr>
              <w:t>25</w:t>
            </w:r>
          </w:p>
        </w:tc>
      </w:tr>
      <w:tr w:rsidR="0066485A" w:rsidRPr="00072B13" w14:paraId="0CB7DCC8"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0D517888" w14:textId="77777777" w:rsidR="00383240" w:rsidRPr="00072B13" w:rsidRDefault="00383240" w:rsidP="0023610A">
            <w:pPr>
              <w:pStyle w:val="Pagrindinistekstas"/>
              <w:ind w:left="34"/>
              <w:jc w:val="center"/>
              <w:rPr>
                <w:sz w:val="20"/>
              </w:rPr>
            </w:pPr>
            <w:r w:rsidRPr="00072B13">
              <w:rPr>
                <w:sz w:val="20"/>
              </w:rPr>
              <w:t>17 04 11</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0989A2C5" w14:textId="77777777" w:rsidR="00383240" w:rsidRPr="00072B13" w:rsidRDefault="00383240" w:rsidP="0023610A">
            <w:pPr>
              <w:pStyle w:val="Pagrindinistekstas"/>
              <w:ind w:left="34"/>
              <w:rPr>
                <w:sz w:val="20"/>
              </w:rPr>
            </w:pPr>
            <w:r w:rsidRPr="00072B13">
              <w:rPr>
                <w:sz w:val="20"/>
              </w:rPr>
              <w:t>Kabeliai, nenurodyti 17 04 10</w:t>
            </w:r>
          </w:p>
        </w:tc>
        <w:tc>
          <w:tcPr>
            <w:tcW w:w="1735" w:type="pct"/>
            <w:tcBorders>
              <w:top w:val="single" w:sz="4" w:space="0" w:color="auto"/>
              <w:left w:val="single" w:sz="4" w:space="0" w:color="auto"/>
              <w:bottom w:val="single" w:sz="4" w:space="0" w:color="auto"/>
              <w:right w:val="single" w:sz="4" w:space="0" w:color="auto"/>
            </w:tcBorders>
            <w:vAlign w:val="center"/>
          </w:tcPr>
          <w:p w14:paraId="00361D3D" w14:textId="77777777" w:rsidR="00383240" w:rsidRPr="00072B13" w:rsidRDefault="00383240" w:rsidP="0023610A">
            <w:pPr>
              <w:pStyle w:val="Pagrindinistekstas"/>
              <w:ind w:left="34"/>
              <w:rPr>
                <w:sz w:val="20"/>
              </w:rPr>
            </w:pPr>
            <w:r w:rsidRPr="00072B13">
              <w:rPr>
                <w:sz w:val="20"/>
              </w:rPr>
              <w:t>Kabeliai, nenurodyti 17 04 10</w:t>
            </w:r>
          </w:p>
        </w:tc>
        <w:tc>
          <w:tcPr>
            <w:tcW w:w="764" w:type="pct"/>
            <w:tcBorders>
              <w:left w:val="single" w:sz="4" w:space="0" w:color="auto"/>
              <w:right w:val="single" w:sz="4" w:space="0" w:color="auto"/>
            </w:tcBorders>
            <w:vAlign w:val="center"/>
          </w:tcPr>
          <w:p w14:paraId="370C4D15"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R12, S5</w:t>
            </w:r>
          </w:p>
        </w:tc>
        <w:tc>
          <w:tcPr>
            <w:tcW w:w="408" w:type="pct"/>
            <w:tcBorders>
              <w:top w:val="single" w:sz="4" w:space="0" w:color="auto"/>
              <w:left w:val="single" w:sz="4" w:space="0" w:color="auto"/>
              <w:bottom w:val="single" w:sz="4" w:space="0" w:color="auto"/>
              <w:right w:val="single" w:sz="4" w:space="0" w:color="auto"/>
            </w:tcBorders>
            <w:vAlign w:val="center"/>
          </w:tcPr>
          <w:p w14:paraId="6DF5E0A4" w14:textId="77777777" w:rsidR="00383240" w:rsidRPr="00072B13" w:rsidRDefault="00383240" w:rsidP="0023610A">
            <w:pPr>
              <w:jc w:val="center"/>
              <w:rPr>
                <w:rFonts w:eastAsia="Calibri"/>
                <w:sz w:val="20"/>
              </w:rPr>
            </w:pPr>
            <w:r w:rsidRPr="00072B13">
              <w:rPr>
                <w:sz w:val="20"/>
              </w:rPr>
              <w:t>25</w:t>
            </w:r>
          </w:p>
        </w:tc>
      </w:tr>
      <w:tr w:rsidR="0066485A" w:rsidRPr="00072B13" w14:paraId="4CE1E75C"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049D9909" w14:textId="77777777" w:rsidR="00383240" w:rsidRPr="00072B13" w:rsidRDefault="00383240" w:rsidP="0023610A">
            <w:pPr>
              <w:pStyle w:val="Pagrindinistekstas"/>
              <w:ind w:left="34"/>
              <w:jc w:val="center"/>
              <w:rPr>
                <w:sz w:val="20"/>
              </w:rPr>
            </w:pPr>
            <w:r w:rsidRPr="00072B13">
              <w:rPr>
                <w:sz w:val="20"/>
              </w:rPr>
              <w:t>20 03 07</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2D04A079" w14:textId="77777777" w:rsidR="00383240" w:rsidRPr="00072B13" w:rsidRDefault="00383240" w:rsidP="0023610A">
            <w:pPr>
              <w:pStyle w:val="Pagrindinistekstas"/>
              <w:ind w:left="34"/>
              <w:rPr>
                <w:sz w:val="20"/>
              </w:rPr>
            </w:pPr>
            <w:r w:rsidRPr="00072B13">
              <w:rPr>
                <w:sz w:val="20"/>
              </w:rPr>
              <w:t>Didžiosios atliekos</w:t>
            </w:r>
          </w:p>
        </w:tc>
        <w:tc>
          <w:tcPr>
            <w:tcW w:w="1735" w:type="pct"/>
            <w:tcBorders>
              <w:top w:val="single" w:sz="4" w:space="0" w:color="auto"/>
              <w:left w:val="single" w:sz="4" w:space="0" w:color="auto"/>
              <w:bottom w:val="single" w:sz="4" w:space="0" w:color="auto"/>
              <w:right w:val="single" w:sz="4" w:space="0" w:color="auto"/>
            </w:tcBorders>
            <w:vAlign w:val="center"/>
          </w:tcPr>
          <w:p w14:paraId="258D1042" w14:textId="77777777" w:rsidR="00383240" w:rsidRPr="00072B13" w:rsidRDefault="00383240" w:rsidP="0023610A">
            <w:pPr>
              <w:pStyle w:val="Pagrindinistekstas"/>
              <w:ind w:left="34"/>
              <w:rPr>
                <w:sz w:val="20"/>
              </w:rPr>
            </w:pPr>
            <w:r w:rsidRPr="00072B13">
              <w:rPr>
                <w:sz w:val="20"/>
              </w:rPr>
              <w:t>Didžiosios atliekos</w:t>
            </w:r>
          </w:p>
        </w:tc>
        <w:tc>
          <w:tcPr>
            <w:tcW w:w="764" w:type="pct"/>
            <w:vMerge w:val="restart"/>
            <w:tcBorders>
              <w:left w:val="single" w:sz="4" w:space="0" w:color="auto"/>
              <w:right w:val="single" w:sz="4" w:space="0" w:color="auto"/>
            </w:tcBorders>
            <w:vAlign w:val="center"/>
          </w:tcPr>
          <w:p w14:paraId="2FB586B3" w14:textId="77777777" w:rsidR="00383240" w:rsidRPr="00072B13" w:rsidRDefault="00383240" w:rsidP="0023610A">
            <w:pPr>
              <w:pStyle w:val="BodyText1"/>
              <w:ind w:left="34" w:firstLine="0"/>
              <w:jc w:val="center"/>
              <w:rPr>
                <w:rFonts w:ascii="Times New Roman" w:hAnsi="Times New Roman"/>
                <w:lang w:val="lt-LT"/>
              </w:rPr>
            </w:pPr>
            <w:r w:rsidRPr="00072B13">
              <w:rPr>
                <w:rFonts w:ascii="Times New Roman" w:hAnsi="Times New Roman"/>
                <w:lang w:val="lt-LT"/>
              </w:rPr>
              <w:t>S5</w:t>
            </w:r>
          </w:p>
        </w:tc>
        <w:tc>
          <w:tcPr>
            <w:tcW w:w="408" w:type="pct"/>
            <w:tcBorders>
              <w:top w:val="single" w:sz="4" w:space="0" w:color="auto"/>
              <w:left w:val="single" w:sz="4" w:space="0" w:color="auto"/>
              <w:bottom w:val="single" w:sz="4" w:space="0" w:color="auto"/>
              <w:right w:val="single" w:sz="4" w:space="0" w:color="auto"/>
            </w:tcBorders>
            <w:vAlign w:val="center"/>
          </w:tcPr>
          <w:p w14:paraId="61FD48E2" w14:textId="77777777" w:rsidR="00383240" w:rsidRPr="00072B13" w:rsidRDefault="00383240" w:rsidP="0023610A">
            <w:pPr>
              <w:jc w:val="center"/>
              <w:rPr>
                <w:rFonts w:eastAsia="Calibri"/>
                <w:sz w:val="20"/>
              </w:rPr>
            </w:pPr>
            <w:r w:rsidRPr="00072B13">
              <w:rPr>
                <w:sz w:val="20"/>
              </w:rPr>
              <w:t>5</w:t>
            </w:r>
          </w:p>
        </w:tc>
      </w:tr>
      <w:tr w:rsidR="0066485A" w:rsidRPr="00072B13" w14:paraId="3116C5D1" w14:textId="77777777" w:rsidTr="0066485A">
        <w:trPr>
          <w:cantSplit/>
          <w:trHeight w:val="276"/>
        </w:trPr>
        <w:tc>
          <w:tcPr>
            <w:tcW w:w="356" w:type="pct"/>
            <w:tcBorders>
              <w:top w:val="single" w:sz="4" w:space="0" w:color="auto"/>
              <w:left w:val="single" w:sz="4" w:space="0" w:color="auto"/>
              <w:bottom w:val="single" w:sz="4" w:space="0" w:color="auto"/>
              <w:right w:val="single" w:sz="4" w:space="0" w:color="auto"/>
            </w:tcBorders>
            <w:vAlign w:val="center"/>
          </w:tcPr>
          <w:p w14:paraId="1175856C" w14:textId="77777777" w:rsidR="00383240" w:rsidRPr="00072B13" w:rsidRDefault="00383240" w:rsidP="0023610A">
            <w:pPr>
              <w:pStyle w:val="Pagrindinistekstas"/>
              <w:ind w:left="34"/>
              <w:jc w:val="center"/>
              <w:rPr>
                <w:sz w:val="20"/>
              </w:rPr>
            </w:pPr>
            <w:r w:rsidRPr="00072B13">
              <w:rPr>
                <w:sz w:val="20"/>
              </w:rPr>
              <w:lastRenderedPageBreak/>
              <w:t>16 08 01</w:t>
            </w:r>
          </w:p>
        </w:tc>
        <w:tc>
          <w:tcPr>
            <w:tcW w:w="1737" w:type="pct"/>
            <w:gridSpan w:val="2"/>
            <w:tcBorders>
              <w:top w:val="single" w:sz="4" w:space="0" w:color="auto"/>
              <w:left w:val="single" w:sz="4" w:space="0" w:color="auto"/>
              <w:bottom w:val="single" w:sz="4" w:space="0" w:color="auto"/>
              <w:right w:val="single" w:sz="4" w:space="0" w:color="auto"/>
            </w:tcBorders>
            <w:vAlign w:val="center"/>
          </w:tcPr>
          <w:p w14:paraId="648C4145" w14:textId="77777777" w:rsidR="00383240" w:rsidRPr="00072B13" w:rsidRDefault="00383240" w:rsidP="0023610A">
            <w:pPr>
              <w:pStyle w:val="Pagrindinistekstas"/>
              <w:ind w:left="34"/>
              <w:rPr>
                <w:sz w:val="20"/>
              </w:rPr>
            </w:pPr>
            <w:r w:rsidRPr="00072B13">
              <w:rPr>
                <w:sz w:val="20"/>
              </w:rPr>
              <w:t>Panaudoti katalizatoriai, kuriuose yra aukso, sidabro, renio, rodžio, paladžio, iridžio arba platinos (išskyrus 16 08 07)</w:t>
            </w:r>
          </w:p>
        </w:tc>
        <w:tc>
          <w:tcPr>
            <w:tcW w:w="1735" w:type="pct"/>
            <w:tcBorders>
              <w:top w:val="single" w:sz="4" w:space="0" w:color="auto"/>
              <w:left w:val="single" w:sz="4" w:space="0" w:color="auto"/>
              <w:bottom w:val="single" w:sz="4" w:space="0" w:color="auto"/>
              <w:right w:val="single" w:sz="4" w:space="0" w:color="auto"/>
            </w:tcBorders>
            <w:vAlign w:val="center"/>
          </w:tcPr>
          <w:p w14:paraId="73B0E761" w14:textId="77777777" w:rsidR="00383240" w:rsidRPr="00072B13" w:rsidRDefault="00383240" w:rsidP="0023610A">
            <w:pPr>
              <w:pStyle w:val="Pagrindinistekstas"/>
              <w:ind w:left="34"/>
              <w:rPr>
                <w:sz w:val="20"/>
              </w:rPr>
            </w:pPr>
            <w:r w:rsidRPr="00072B13">
              <w:rPr>
                <w:sz w:val="20"/>
              </w:rPr>
              <w:t>Panaudoti katalizatoriai, kuriuose yra aukso, sidabro, renio, rodžio, paladžio, iridžio arba platinos (išskyrus 16 08 07)</w:t>
            </w:r>
          </w:p>
        </w:tc>
        <w:tc>
          <w:tcPr>
            <w:tcW w:w="764" w:type="pct"/>
            <w:vMerge/>
            <w:tcBorders>
              <w:left w:val="single" w:sz="4" w:space="0" w:color="auto"/>
              <w:bottom w:val="single" w:sz="4" w:space="0" w:color="auto"/>
              <w:right w:val="single" w:sz="4" w:space="0" w:color="auto"/>
            </w:tcBorders>
            <w:vAlign w:val="center"/>
          </w:tcPr>
          <w:p w14:paraId="64A962FB" w14:textId="77777777" w:rsidR="00383240" w:rsidRPr="00072B13" w:rsidRDefault="00383240" w:rsidP="0023610A">
            <w:pPr>
              <w:pStyle w:val="BodyText1"/>
              <w:ind w:left="34" w:firstLine="0"/>
              <w:jc w:val="center"/>
              <w:rPr>
                <w:rFonts w:ascii="Times New Roman" w:hAnsi="Times New Roman"/>
                <w:lang w:val="lt-LT"/>
              </w:rPr>
            </w:pPr>
          </w:p>
        </w:tc>
        <w:tc>
          <w:tcPr>
            <w:tcW w:w="408" w:type="pct"/>
            <w:tcBorders>
              <w:top w:val="single" w:sz="4" w:space="0" w:color="auto"/>
              <w:left w:val="single" w:sz="4" w:space="0" w:color="auto"/>
              <w:bottom w:val="single" w:sz="4" w:space="0" w:color="auto"/>
              <w:right w:val="single" w:sz="4" w:space="0" w:color="auto"/>
            </w:tcBorders>
            <w:vAlign w:val="center"/>
          </w:tcPr>
          <w:p w14:paraId="51472301" w14:textId="77777777" w:rsidR="00383240" w:rsidRPr="00072B13" w:rsidRDefault="00383240" w:rsidP="0023610A">
            <w:pPr>
              <w:jc w:val="center"/>
              <w:rPr>
                <w:rFonts w:eastAsia="Calibri"/>
                <w:sz w:val="20"/>
              </w:rPr>
            </w:pPr>
            <w:r w:rsidRPr="00072B13">
              <w:rPr>
                <w:sz w:val="20"/>
              </w:rPr>
              <w:t>25</w:t>
            </w:r>
          </w:p>
        </w:tc>
      </w:tr>
    </w:tbl>
    <w:p w14:paraId="7A787003" w14:textId="77777777" w:rsidR="00F04875" w:rsidRDefault="00F04875" w:rsidP="00072B13">
      <w:pPr>
        <w:tabs>
          <w:tab w:val="left" w:pos="0"/>
          <w:tab w:val="left" w:pos="426"/>
          <w:tab w:val="left" w:pos="1985"/>
          <w:tab w:val="left" w:pos="2835"/>
          <w:tab w:val="left" w:pos="3828"/>
          <w:tab w:val="left" w:pos="5245"/>
          <w:tab w:val="left" w:pos="6946"/>
        </w:tabs>
        <w:rPr>
          <w:rFonts w:eastAsia="Calibri"/>
          <w:b/>
          <w:bCs/>
          <w:sz w:val="22"/>
          <w:szCs w:val="22"/>
        </w:rPr>
      </w:pPr>
    </w:p>
    <w:p w14:paraId="51AAF47F" w14:textId="77777777" w:rsidR="00F04875" w:rsidRPr="007B5A2D" w:rsidRDefault="00F04875" w:rsidP="00F0322F">
      <w:pPr>
        <w:tabs>
          <w:tab w:val="left" w:pos="0"/>
          <w:tab w:val="left" w:pos="426"/>
          <w:tab w:val="left" w:pos="1985"/>
          <w:tab w:val="left" w:pos="2835"/>
          <w:tab w:val="left" w:pos="3828"/>
          <w:tab w:val="left" w:pos="5245"/>
          <w:tab w:val="left" w:pos="6946"/>
        </w:tabs>
        <w:ind w:firstLine="567"/>
        <w:rPr>
          <w:rFonts w:eastAsia="Calibri"/>
          <w:b/>
          <w:bCs/>
          <w:sz w:val="22"/>
          <w:szCs w:val="22"/>
          <w:lang w:val="en-US"/>
        </w:rPr>
      </w:pPr>
    </w:p>
    <w:p w14:paraId="6A1D36B1" w14:textId="4A313301" w:rsidR="00F0322F" w:rsidRPr="00C74760" w:rsidRDefault="00F0322F" w:rsidP="00C74760">
      <w:pPr>
        <w:tabs>
          <w:tab w:val="left" w:pos="0"/>
          <w:tab w:val="left" w:pos="426"/>
          <w:tab w:val="left" w:pos="1985"/>
          <w:tab w:val="left" w:pos="2835"/>
          <w:tab w:val="left" w:pos="3828"/>
          <w:tab w:val="left" w:pos="5245"/>
          <w:tab w:val="left" w:pos="6946"/>
        </w:tabs>
        <w:ind w:firstLine="567"/>
        <w:rPr>
          <w:rFonts w:eastAsia="Calibri"/>
          <w:sz w:val="22"/>
          <w:szCs w:val="22"/>
        </w:rPr>
      </w:pPr>
      <w:r>
        <w:rPr>
          <w:rFonts w:eastAsia="Calibri"/>
          <w:b/>
          <w:bCs/>
          <w:sz w:val="22"/>
          <w:szCs w:val="22"/>
        </w:rPr>
        <w:t>15 lentelė.</w:t>
      </w:r>
      <w:r>
        <w:rPr>
          <w:rFonts w:eastAsia="Calibri"/>
          <w:bCs/>
          <w:sz w:val="22"/>
          <w:szCs w:val="22"/>
        </w:rPr>
        <w:t xml:space="preserve"> Leidžiamas laikyti nepavojingųjų atliekų kiekis.</w:t>
      </w:r>
    </w:p>
    <w:p w14:paraId="094EFF0D" w14:textId="77777777" w:rsidR="007B5A2D" w:rsidRDefault="007B5A2D" w:rsidP="00C74760">
      <w:pPr>
        <w:ind w:firstLine="567"/>
        <w:rPr>
          <w:rFonts w:eastAsia="Calibri"/>
          <w:sz w:val="22"/>
          <w:szCs w:val="22"/>
        </w:rPr>
      </w:pPr>
      <w:r>
        <w:rPr>
          <w:rFonts w:eastAsia="Calibri"/>
          <w:sz w:val="22"/>
          <w:szCs w:val="22"/>
        </w:rPr>
        <w:t xml:space="preserve">Įrenginio pavadinimas </w:t>
      </w:r>
      <w:r>
        <w:rPr>
          <w:i/>
          <w:sz w:val="22"/>
          <w:szCs w:val="22"/>
        </w:rPr>
        <w:t>E</w:t>
      </w:r>
      <w:r w:rsidRPr="00BC3F4C">
        <w:rPr>
          <w:i/>
          <w:sz w:val="22"/>
          <w:szCs w:val="22"/>
        </w:rPr>
        <w:t>lektros ir elektroninės įrangos, plastiko atliekų tvarkymo gamykla</w:t>
      </w:r>
      <w:r>
        <w:rPr>
          <w:i/>
          <w:sz w:val="22"/>
          <w:szCs w:val="22"/>
        </w:rPr>
        <w:t xml:space="preserve">, </w:t>
      </w:r>
      <w:proofErr w:type="spellStart"/>
      <w:r>
        <w:rPr>
          <w:i/>
          <w:sz w:val="22"/>
          <w:szCs w:val="22"/>
        </w:rPr>
        <w:t>Baltic</w:t>
      </w:r>
      <w:proofErr w:type="spellEnd"/>
      <w:r>
        <w:rPr>
          <w:i/>
          <w:sz w:val="22"/>
          <w:szCs w:val="22"/>
        </w:rPr>
        <w:t xml:space="preserve"> </w:t>
      </w:r>
      <w:proofErr w:type="spellStart"/>
      <w:r>
        <w:rPr>
          <w:i/>
          <w:sz w:val="22"/>
          <w:szCs w:val="22"/>
        </w:rPr>
        <w:t>Recycling</w:t>
      </w:r>
      <w:proofErr w:type="spellEnd"/>
      <w:r>
        <w:rPr>
          <w:i/>
          <w:sz w:val="22"/>
          <w:szCs w:val="22"/>
        </w:rPr>
        <w:t xml:space="preserve"> UAB</w:t>
      </w:r>
    </w:p>
    <w:tbl>
      <w:tblPr>
        <w:tblW w:w="146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3969"/>
        <w:gridCol w:w="1134"/>
        <w:gridCol w:w="2977"/>
        <w:gridCol w:w="1700"/>
      </w:tblGrid>
      <w:tr w:rsidR="007B5A2D" w:rsidRPr="00072B13" w14:paraId="4BBB6709" w14:textId="77777777" w:rsidTr="0066485A">
        <w:trPr>
          <w:cantSplit/>
        </w:trPr>
        <w:tc>
          <w:tcPr>
            <w:tcW w:w="8789"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9B5111" w14:textId="77777777" w:rsidR="007B5A2D" w:rsidRPr="00072B13" w:rsidRDefault="007B5A2D" w:rsidP="0023610A">
            <w:pPr>
              <w:jc w:val="center"/>
              <w:rPr>
                <w:rFonts w:eastAsia="Calibri"/>
                <w:sz w:val="20"/>
              </w:rPr>
            </w:pPr>
            <w:r w:rsidRPr="00072B13">
              <w:rPr>
                <w:rFonts w:eastAsia="Calibri"/>
                <w:sz w:val="20"/>
              </w:rPr>
              <w:t>Atliekos</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F81CD9E" w14:textId="77777777" w:rsidR="007B5A2D" w:rsidRPr="00072B13" w:rsidRDefault="007B5A2D" w:rsidP="0023610A">
            <w:pPr>
              <w:jc w:val="center"/>
              <w:rPr>
                <w:rFonts w:eastAsia="Calibri"/>
                <w:sz w:val="20"/>
              </w:rPr>
            </w:pPr>
            <w:r w:rsidRPr="00072B13">
              <w:rPr>
                <w:rFonts w:eastAsia="Calibri"/>
                <w:sz w:val="20"/>
              </w:rPr>
              <w:t>Naudojimui ir (ar) šalinimui skirtų atliekų laikymas</w:t>
            </w:r>
          </w:p>
        </w:tc>
        <w:tc>
          <w:tcPr>
            <w:tcW w:w="170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BA1B70" w14:textId="369F290A" w:rsidR="007B5A2D" w:rsidRPr="00072B13" w:rsidRDefault="007B5A2D" w:rsidP="0023610A">
            <w:pPr>
              <w:jc w:val="center"/>
              <w:rPr>
                <w:rFonts w:eastAsia="Calibri"/>
                <w:sz w:val="20"/>
              </w:rPr>
            </w:pPr>
            <w:r w:rsidRPr="00072B13">
              <w:rPr>
                <w:rFonts w:eastAsia="Calibri"/>
                <w:sz w:val="20"/>
              </w:rPr>
              <w:t>Tolimesnis atliekų apdorojimas</w:t>
            </w:r>
          </w:p>
        </w:tc>
      </w:tr>
      <w:tr w:rsidR="0066485A" w:rsidRPr="00072B13" w14:paraId="7D3EA989" w14:textId="77777777" w:rsidTr="0066485A">
        <w:trPr>
          <w:cantSplit/>
          <w:trHeight w:val="855"/>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6CABD1" w14:textId="77777777" w:rsidR="007B5A2D" w:rsidRPr="00072B13" w:rsidRDefault="007B5A2D" w:rsidP="0023610A">
            <w:pPr>
              <w:jc w:val="center"/>
              <w:rPr>
                <w:rFonts w:eastAsia="Calibri"/>
                <w:sz w:val="20"/>
              </w:rPr>
            </w:pPr>
            <w:r w:rsidRPr="00072B13">
              <w:rPr>
                <w:rFonts w:eastAsia="Calibri"/>
                <w:sz w:val="20"/>
              </w:rPr>
              <w:t>Kodas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08722E" w14:textId="77777777" w:rsidR="007B5A2D" w:rsidRPr="00072B13" w:rsidRDefault="007B5A2D" w:rsidP="0023610A">
            <w:pPr>
              <w:jc w:val="center"/>
              <w:rPr>
                <w:rFonts w:eastAsia="Calibri"/>
                <w:sz w:val="20"/>
              </w:rPr>
            </w:pPr>
            <w:r w:rsidRPr="00072B13">
              <w:rPr>
                <w:rFonts w:eastAsia="Calibri"/>
                <w:sz w:val="20"/>
              </w:rPr>
              <w:t>Pavadinimas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110EEC" w14:textId="77777777" w:rsidR="007B5A2D" w:rsidRPr="00072B13" w:rsidRDefault="007B5A2D" w:rsidP="0023610A">
            <w:pPr>
              <w:jc w:val="center"/>
              <w:rPr>
                <w:rFonts w:eastAsia="Calibri"/>
                <w:sz w:val="20"/>
              </w:rPr>
            </w:pPr>
            <w:r w:rsidRPr="00072B13">
              <w:rPr>
                <w:rFonts w:eastAsia="Calibri"/>
                <w:sz w:val="20"/>
              </w:rPr>
              <w:t>Patikslintas pavadinimas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5F05F9" w14:textId="22FAE463" w:rsidR="007B5A2D" w:rsidRPr="00072B13" w:rsidRDefault="007B5A2D" w:rsidP="0066485A">
            <w:pPr>
              <w:jc w:val="center"/>
              <w:rPr>
                <w:rFonts w:eastAsia="Calibri"/>
                <w:sz w:val="20"/>
              </w:rPr>
            </w:pPr>
            <w:r w:rsidRPr="00072B13">
              <w:rPr>
                <w:rFonts w:eastAsia="Calibri"/>
                <w:sz w:val="20"/>
              </w:rPr>
              <w:t>Laikymo v</w:t>
            </w:r>
            <w:r w:rsidR="0066485A">
              <w:rPr>
                <w:rFonts w:eastAsia="Calibri"/>
                <w:sz w:val="20"/>
              </w:rPr>
              <w:t>eiklos kodas (R13 ir (ar) D15)</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750903" w14:textId="0E83BE09" w:rsidR="007B5A2D" w:rsidRPr="00072B13" w:rsidRDefault="007B5A2D" w:rsidP="007B5A2D">
            <w:pPr>
              <w:jc w:val="center"/>
              <w:rPr>
                <w:rFonts w:eastAsia="Calibri"/>
                <w:sz w:val="20"/>
              </w:rPr>
            </w:pPr>
            <w:r w:rsidRPr="00072B13">
              <w:rPr>
                <w:rFonts w:eastAsia="Calibri"/>
                <w:sz w:val="20"/>
              </w:rPr>
              <w:t>Didžiausias vienu metu leidžiamas laikyti bendras atliekų, įskaitant apdorojimo metu susidarančių atliekų, kiekis, 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4E76C9D" w14:textId="77777777" w:rsidR="007B5A2D" w:rsidRPr="00072B13" w:rsidRDefault="007B5A2D" w:rsidP="0023610A">
            <w:pPr>
              <w:rPr>
                <w:rFonts w:eastAsia="Calibri"/>
                <w:sz w:val="20"/>
              </w:rPr>
            </w:pPr>
          </w:p>
        </w:tc>
      </w:tr>
      <w:tr w:rsidR="0066485A" w:rsidRPr="00072B13" w14:paraId="183B96B2" w14:textId="77777777" w:rsidTr="0066485A">
        <w:trPr>
          <w:cantSplit/>
          <w:trHeight w:hRule="exact" w:val="284"/>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FAD930" w14:textId="77777777" w:rsidR="007B5A2D" w:rsidRPr="00072B13" w:rsidRDefault="007B5A2D" w:rsidP="0023610A">
            <w:pPr>
              <w:jc w:val="center"/>
              <w:rPr>
                <w:rFonts w:eastAsia="Calibri"/>
                <w:sz w:val="20"/>
              </w:rPr>
            </w:pPr>
            <w:r w:rsidRPr="00072B13">
              <w:rPr>
                <w:rFonts w:eastAsia="Calibri"/>
                <w:sz w:val="20"/>
              </w:rPr>
              <w:t>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6B0059" w14:textId="77777777" w:rsidR="007B5A2D" w:rsidRPr="00072B13" w:rsidRDefault="007B5A2D" w:rsidP="0023610A">
            <w:pPr>
              <w:jc w:val="center"/>
              <w:rPr>
                <w:rFonts w:eastAsia="Calibri"/>
                <w:sz w:val="20"/>
              </w:rPr>
            </w:pPr>
            <w:r w:rsidRPr="00072B13">
              <w:rPr>
                <w:rFonts w:eastAsia="Calibri"/>
                <w:sz w:val="20"/>
              </w:rPr>
              <w:t>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F91E1D" w14:textId="77777777" w:rsidR="007B5A2D" w:rsidRPr="00072B13" w:rsidRDefault="007B5A2D" w:rsidP="0023610A">
            <w:pPr>
              <w:jc w:val="center"/>
              <w:rPr>
                <w:rFonts w:eastAsia="Calibri"/>
                <w:sz w:val="20"/>
              </w:rPr>
            </w:pPr>
            <w:r w:rsidRPr="00072B13">
              <w:rPr>
                <w:rFonts w:eastAsia="Calibri"/>
                <w:sz w:val="20"/>
              </w:rPr>
              <w:t>3</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0518D2" w14:textId="77777777" w:rsidR="007B5A2D" w:rsidRPr="00072B13" w:rsidRDefault="007B5A2D" w:rsidP="0023610A">
            <w:pPr>
              <w:jc w:val="center"/>
              <w:rPr>
                <w:rFonts w:eastAsia="Calibri"/>
                <w:sz w:val="20"/>
              </w:rPr>
            </w:pPr>
            <w:r w:rsidRPr="00072B13">
              <w:rPr>
                <w:rFonts w:eastAsia="Calibri"/>
                <w:sz w:val="20"/>
              </w:rPr>
              <w:t>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962BC6" w14:textId="77777777" w:rsidR="007B5A2D" w:rsidRPr="00072B13" w:rsidRDefault="007B5A2D" w:rsidP="0023610A">
            <w:pPr>
              <w:jc w:val="center"/>
              <w:rPr>
                <w:rFonts w:eastAsia="Calibri"/>
                <w:sz w:val="20"/>
              </w:rPr>
            </w:pPr>
            <w:r w:rsidRPr="00072B13">
              <w:rPr>
                <w:rFonts w:eastAsia="Calibri"/>
                <w:sz w:val="20"/>
              </w:rPr>
              <w:t>5</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A0B99" w14:textId="77777777" w:rsidR="007B5A2D" w:rsidRPr="00072B13" w:rsidRDefault="007B5A2D" w:rsidP="0023610A">
            <w:pPr>
              <w:jc w:val="center"/>
              <w:rPr>
                <w:rFonts w:eastAsia="Calibri"/>
                <w:sz w:val="20"/>
              </w:rPr>
            </w:pPr>
            <w:r w:rsidRPr="00072B13">
              <w:rPr>
                <w:rFonts w:eastAsia="Calibri"/>
                <w:sz w:val="20"/>
              </w:rPr>
              <w:t>6</w:t>
            </w:r>
          </w:p>
        </w:tc>
      </w:tr>
      <w:tr w:rsidR="0066485A" w:rsidRPr="00072B13" w14:paraId="05118041"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10E149" w14:textId="77777777" w:rsidR="007B5A2D" w:rsidRPr="00072B13" w:rsidRDefault="007B5A2D" w:rsidP="0023610A">
            <w:pPr>
              <w:shd w:val="clear" w:color="auto" w:fill="FFFFFF"/>
              <w:jc w:val="center"/>
              <w:rPr>
                <w:color w:val="000000"/>
                <w:sz w:val="20"/>
              </w:rPr>
            </w:pPr>
            <w:r w:rsidRPr="00072B13">
              <w:rPr>
                <w:color w:val="000000"/>
                <w:spacing w:val="-3"/>
                <w:sz w:val="20"/>
              </w:rPr>
              <w:t>16 02 14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9F9752" w14:textId="77777777" w:rsidR="007B5A2D" w:rsidRPr="00072B13" w:rsidRDefault="007B5A2D" w:rsidP="0023610A">
            <w:pPr>
              <w:shd w:val="clear" w:color="auto" w:fill="FFFFFF"/>
              <w:jc w:val="both"/>
              <w:rPr>
                <w:color w:val="000000"/>
                <w:sz w:val="20"/>
              </w:rPr>
            </w:pPr>
            <w:r w:rsidRPr="00072B13">
              <w:rPr>
                <w:color w:val="000000"/>
                <w:spacing w:val="-4"/>
                <w:sz w:val="20"/>
              </w:rPr>
              <w:t>Nebenaudojama įranga, nenurodyta 16 02 09 – 16 02 13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7CEA8C" w14:textId="77777777" w:rsidR="007B5A2D" w:rsidRPr="00072B13" w:rsidRDefault="007B5A2D" w:rsidP="0023610A">
            <w:pPr>
              <w:shd w:val="clear" w:color="auto" w:fill="FFFFFF"/>
              <w:jc w:val="both"/>
              <w:rPr>
                <w:color w:val="000000"/>
                <w:sz w:val="20"/>
              </w:rPr>
            </w:pPr>
            <w:r w:rsidRPr="00072B13">
              <w:rPr>
                <w:color w:val="000000"/>
                <w:spacing w:val="-4"/>
                <w:sz w:val="20"/>
              </w:rPr>
              <w:t>Nebenaudojama įranga, nenurodyta 16 02 09 – 16 02 13</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3EDAD2" w14:textId="77777777" w:rsidR="007B5A2D" w:rsidRPr="00072B13" w:rsidRDefault="007B5A2D" w:rsidP="0023610A">
            <w:pPr>
              <w:jc w:val="center"/>
              <w:rPr>
                <w:rFonts w:eastAsia="Calibri"/>
                <w:sz w:val="20"/>
              </w:rPr>
            </w:pPr>
            <w:r w:rsidRPr="00072B13">
              <w:rPr>
                <w:rFonts w:eastAsia="Calibri"/>
                <w:sz w:val="20"/>
              </w:rPr>
              <w:t>R13</w:t>
            </w:r>
          </w:p>
        </w:tc>
        <w:tc>
          <w:tcPr>
            <w:tcW w:w="2977"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555D7B96" w14:textId="77777777" w:rsidR="007B5A2D" w:rsidRPr="00072B13" w:rsidRDefault="007B5A2D" w:rsidP="0023610A">
            <w:pPr>
              <w:jc w:val="center"/>
              <w:rPr>
                <w:rFonts w:eastAsia="Calibri"/>
                <w:sz w:val="20"/>
              </w:rPr>
            </w:pPr>
            <w:r w:rsidRPr="00072B13">
              <w:rPr>
                <w:color w:val="000000"/>
                <w:sz w:val="20"/>
              </w:rPr>
              <w:t>2506,3</w:t>
            </w: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5B0666" w14:textId="77777777" w:rsidR="007B5A2D" w:rsidRPr="00072B13" w:rsidRDefault="007B5A2D" w:rsidP="0023610A">
            <w:pPr>
              <w:jc w:val="center"/>
              <w:rPr>
                <w:rFonts w:eastAsia="Calibri"/>
                <w:sz w:val="20"/>
              </w:rPr>
            </w:pPr>
            <w:r w:rsidRPr="00072B13">
              <w:rPr>
                <w:rFonts w:eastAsia="Calibri"/>
                <w:sz w:val="20"/>
              </w:rPr>
              <w:t>R12, R3, R4, R5</w:t>
            </w:r>
          </w:p>
        </w:tc>
      </w:tr>
      <w:tr w:rsidR="0066485A" w:rsidRPr="00072B13" w14:paraId="059A22C0"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71E135" w14:textId="77777777" w:rsidR="007B5A2D" w:rsidRPr="00072B13" w:rsidRDefault="007B5A2D" w:rsidP="0023610A">
            <w:pPr>
              <w:shd w:val="clear" w:color="auto" w:fill="FFFFFF"/>
              <w:jc w:val="center"/>
              <w:rPr>
                <w:color w:val="000000"/>
                <w:sz w:val="20"/>
              </w:rPr>
            </w:pPr>
            <w:r w:rsidRPr="00072B13">
              <w:rPr>
                <w:bCs/>
                <w:color w:val="000000"/>
                <w:spacing w:val="-3"/>
                <w:sz w:val="20"/>
              </w:rPr>
              <w:t xml:space="preserve">16 </w:t>
            </w:r>
            <w:r w:rsidRPr="00072B13">
              <w:rPr>
                <w:color w:val="000000"/>
                <w:spacing w:val="-3"/>
                <w:sz w:val="20"/>
              </w:rPr>
              <w:t>02 16</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D96C72" w14:textId="77777777" w:rsidR="007B5A2D" w:rsidRPr="00072B13" w:rsidRDefault="007B5A2D" w:rsidP="0023610A">
            <w:pPr>
              <w:shd w:val="clear" w:color="auto" w:fill="FFFFFF"/>
              <w:ind w:right="-7"/>
              <w:jc w:val="both"/>
              <w:rPr>
                <w:color w:val="000000"/>
                <w:sz w:val="20"/>
              </w:rPr>
            </w:pPr>
            <w:r w:rsidRPr="00072B13">
              <w:rPr>
                <w:color w:val="000000"/>
                <w:spacing w:val="-3"/>
                <w:sz w:val="20"/>
              </w:rPr>
              <w:t>Sudedamosios dalys, išimtos iš nebenaudojamos įrangos, nenurodytos 16 02 15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22221C" w14:textId="77777777" w:rsidR="007B5A2D" w:rsidRPr="00072B13" w:rsidRDefault="007B5A2D" w:rsidP="0023610A">
            <w:pPr>
              <w:shd w:val="clear" w:color="auto" w:fill="FFFFFF"/>
              <w:ind w:right="33"/>
              <w:jc w:val="both"/>
              <w:rPr>
                <w:color w:val="000000"/>
                <w:sz w:val="20"/>
              </w:rPr>
            </w:pPr>
            <w:r w:rsidRPr="00072B13">
              <w:rPr>
                <w:color w:val="000000"/>
                <w:spacing w:val="-3"/>
                <w:sz w:val="20"/>
              </w:rPr>
              <w:t>Sudedamosios dalys, išimtos iš nebenaudojamos įrangos, nenurodytos 16 02 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837E11"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14:paraId="29880940" w14:textId="77777777" w:rsidR="007B5A2D" w:rsidRPr="00072B13" w:rsidRDefault="007B5A2D" w:rsidP="0023610A">
            <w:pPr>
              <w:jc w:val="center"/>
              <w:rPr>
                <w:rFonts w:eastAsia="Calibri"/>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D7A321" w14:textId="77777777" w:rsidR="007B5A2D" w:rsidRPr="00072B13" w:rsidRDefault="007B5A2D" w:rsidP="0023610A">
            <w:pPr>
              <w:jc w:val="center"/>
              <w:rPr>
                <w:sz w:val="20"/>
              </w:rPr>
            </w:pPr>
            <w:r w:rsidRPr="00072B13">
              <w:rPr>
                <w:rFonts w:eastAsia="Calibri"/>
                <w:sz w:val="20"/>
              </w:rPr>
              <w:t>R12, R3, R4, R5</w:t>
            </w:r>
          </w:p>
        </w:tc>
      </w:tr>
      <w:tr w:rsidR="0066485A" w:rsidRPr="00072B13" w14:paraId="1C87960A"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33D999" w14:textId="77777777" w:rsidR="007B5A2D" w:rsidRPr="00072B13" w:rsidRDefault="007B5A2D" w:rsidP="0023610A">
            <w:pPr>
              <w:shd w:val="clear" w:color="auto" w:fill="FFFFFF"/>
              <w:jc w:val="center"/>
              <w:rPr>
                <w:color w:val="000000"/>
                <w:spacing w:val="-2"/>
                <w:sz w:val="20"/>
              </w:rPr>
            </w:pPr>
            <w:r w:rsidRPr="00072B13">
              <w:rPr>
                <w:color w:val="000000"/>
                <w:spacing w:val="-2"/>
                <w:sz w:val="20"/>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2F7EC0" w14:textId="77777777" w:rsidR="007B5A2D" w:rsidRPr="00072B13" w:rsidRDefault="007B5A2D" w:rsidP="0023610A">
            <w:pPr>
              <w:shd w:val="clear" w:color="auto" w:fill="FFFFFF"/>
              <w:ind w:right="101" w:hanging="7"/>
              <w:jc w:val="both"/>
              <w:rPr>
                <w:color w:val="000000"/>
                <w:spacing w:val="-4"/>
                <w:sz w:val="20"/>
              </w:rPr>
            </w:pPr>
            <w:r w:rsidRPr="00072B13">
              <w:rPr>
                <w:color w:val="000000"/>
                <w:spacing w:val="-4"/>
                <w:sz w:val="20"/>
              </w:rPr>
              <w:t>Kitos mechaninio atliekų apdorojimo atliekos (įskaitant medžiagų mišinius), nenurodytos 19 12 11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1E6020" w14:textId="77777777" w:rsidR="007B5A2D" w:rsidRPr="00072B13" w:rsidRDefault="007B5A2D" w:rsidP="0023610A">
            <w:pPr>
              <w:shd w:val="clear" w:color="auto" w:fill="FFFFFF"/>
              <w:ind w:right="101" w:hanging="7"/>
              <w:jc w:val="both"/>
              <w:rPr>
                <w:color w:val="000000"/>
                <w:spacing w:val="-4"/>
                <w:sz w:val="20"/>
              </w:rPr>
            </w:pPr>
            <w:r w:rsidRPr="00072B13">
              <w:rPr>
                <w:color w:val="000000"/>
                <w:spacing w:val="-4"/>
                <w:sz w:val="20"/>
              </w:rPr>
              <w:t>Susmulkinta elektronika</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5A4CF8"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14:paraId="6147996A" w14:textId="77777777" w:rsidR="007B5A2D" w:rsidRPr="00072B13" w:rsidRDefault="007B5A2D" w:rsidP="0023610A">
            <w:pPr>
              <w:jc w:val="center"/>
              <w:rPr>
                <w:rFonts w:eastAsia="Calibri"/>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D550C0" w14:textId="77777777" w:rsidR="007B5A2D" w:rsidRPr="00072B13" w:rsidRDefault="007B5A2D" w:rsidP="0023610A">
            <w:pPr>
              <w:jc w:val="center"/>
              <w:rPr>
                <w:sz w:val="20"/>
              </w:rPr>
            </w:pPr>
            <w:r w:rsidRPr="00072B13">
              <w:rPr>
                <w:rFonts w:eastAsia="Calibri"/>
                <w:sz w:val="20"/>
              </w:rPr>
              <w:t>R12, R3, R4, R5</w:t>
            </w:r>
          </w:p>
        </w:tc>
      </w:tr>
      <w:tr w:rsidR="0066485A" w:rsidRPr="00072B13" w14:paraId="122C2738"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93D1A1" w14:textId="77777777" w:rsidR="007B5A2D" w:rsidRPr="00072B13" w:rsidRDefault="007B5A2D" w:rsidP="0023610A">
            <w:pPr>
              <w:shd w:val="clear" w:color="auto" w:fill="FFFFFF"/>
              <w:jc w:val="center"/>
              <w:rPr>
                <w:color w:val="000000"/>
                <w:sz w:val="20"/>
              </w:rPr>
            </w:pPr>
            <w:r w:rsidRPr="00072B13">
              <w:rPr>
                <w:color w:val="000000"/>
                <w:spacing w:val="-2"/>
                <w:sz w:val="20"/>
              </w:rPr>
              <w:t>20 01 36</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DDD8B7" w14:textId="77777777" w:rsidR="007B5A2D" w:rsidRPr="00072B13" w:rsidRDefault="007B5A2D" w:rsidP="0023610A">
            <w:pPr>
              <w:shd w:val="clear" w:color="auto" w:fill="FFFFFF"/>
              <w:ind w:right="101" w:hanging="7"/>
              <w:jc w:val="both"/>
              <w:rPr>
                <w:color w:val="000000"/>
                <w:sz w:val="20"/>
              </w:rPr>
            </w:pPr>
            <w:r w:rsidRPr="00072B13">
              <w:rPr>
                <w:color w:val="000000"/>
                <w:spacing w:val="-4"/>
                <w:sz w:val="20"/>
              </w:rPr>
              <w:t>Nebenaudojama elektros ir elektroninė įranga, nenurodyta 20 01 21, 20 01 23 ir 20 01 35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CFCC68" w14:textId="77777777" w:rsidR="007B5A2D" w:rsidRPr="00072B13" w:rsidRDefault="007B5A2D" w:rsidP="0023610A">
            <w:pPr>
              <w:shd w:val="clear" w:color="auto" w:fill="FFFFFF"/>
              <w:tabs>
                <w:tab w:val="left" w:pos="317"/>
              </w:tabs>
              <w:ind w:right="101" w:hanging="7"/>
              <w:jc w:val="both"/>
              <w:rPr>
                <w:color w:val="000000"/>
                <w:sz w:val="20"/>
              </w:rPr>
            </w:pPr>
            <w:r w:rsidRPr="00072B13">
              <w:rPr>
                <w:color w:val="000000"/>
                <w:spacing w:val="-4"/>
                <w:sz w:val="20"/>
              </w:rPr>
              <w:t>Nebenaudojama elektros ir elektroninė įranga, nenurodyta 20 01 21, 20 01 23 ir 20 01 35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E1893A"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14:paraId="2B5A2893" w14:textId="77777777" w:rsidR="007B5A2D" w:rsidRPr="00072B13" w:rsidRDefault="007B5A2D" w:rsidP="0023610A">
            <w:pPr>
              <w:jc w:val="center"/>
              <w:rPr>
                <w:rFonts w:eastAsia="Calibri"/>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D35337" w14:textId="77777777" w:rsidR="007B5A2D" w:rsidRPr="00072B13" w:rsidRDefault="007B5A2D" w:rsidP="0023610A">
            <w:pPr>
              <w:jc w:val="center"/>
              <w:rPr>
                <w:sz w:val="20"/>
              </w:rPr>
            </w:pPr>
            <w:r w:rsidRPr="00072B13">
              <w:rPr>
                <w:rFonts w:eastAsia="Calibri"/>
                <w:sz w:val="20"/>
              </w:rPr>
              <w:t>R12, R3, R4, R5</w:t>
            </w:r>
          </w:p>
        </w:tc>
      </w:tr>
      <w:tr w:rsidR="0066485A" w:rsidRPr="00072B13" w14:paraId="2DAA5BDB"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E958B3" w14:textId="77777777" w:rsidR="007B5A2D" w:rsidRPr="00072B13" w:rsidRDefault="007B5A2D" w:rsidP="0023610A">
            <w:pPr>
              <w:tabs>
                <w:tab w:val="left" w:pos="1304"/>
              </w:tabs>
              <w:autoSpaceDE w:val="0"/>
              <w:autoSpaceDN w:val="0"/>
              <w:jc w:val="center"/>
              <w:rPr>
                <w:color w:val="000000"/>
                <w:spacing w:val="-5"/>
                <w:sz w:val="20"/>
              </w:rPr>
            </w:pPr>
            <w:r w:rsidRPr="00072B13">
              <w:rPr>
                <w:color w:val="000000"/>
                <w:spacing w:val="-5"/>
                <w:sz w:val="20"/>
              </w:rPr>
              <w:t>16 06 04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FC9E34" w14:textId="77777777" w:rsidR="007B5A2D" w:rsidRPr="00072B13" w:rsidRDefault="007B5A2D" w:rsidP="0023610A">
            <w:pPr>
              <w:shd w:val="clear" w:color="auto" w:fill="FFFFFF"/>
              <w:ind w:left="7"/>
              <w:jc w:val="both"/>
              <w:rPr>
                <w:color w:val="000000"/>
                <w:spacing w:val="-4"/>
                <w:sz w:val="20"/>
              </w:rPr>
            </w:pPr>
            <w:r w:rsidRPr="00072B13">
              <w:rPr>
                <w:color w:val="000000"/>
                <w:spacing w:val="-4"/>
                <w:sz w:val="20"/>
              </w:rPr>
              <w:t>Šarminės baterijos (išskyrus 16 06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4DD5D4" w14:textId="77777777" w:rsidR="007B5A2D" w:rsidRPr="00072B13" w:rsidRDefault="007B5A2D" w:rsidP="0023610A">
            <w:pPr>
              <w:shd w:val="clear" w:color="auto" w:fill="FFFFFF"/>
              <w:ind w:left="7"/>
              <w:jc w:val="both"/>
              <w:rPr>
                <w:color w:val="000000"/>
                <w:spacing w:val="-4"/>
                <w:sz w:val="20"/>
              </w:rPr>
            </w:pPr>
            <w:r w:rsidRPr="00072B13">
              <w:rPr>
                <w:color w:val="000000"/>
                <w:spacing w:val="-4"/>
                <w:sz w:val="20"/>
              </w:rPr>
              <w:t>Šarminės baterijos (išskyrus 16 06 03)</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1114EA"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tcMar>
              <w:top w:w="0" w:type="dxa"/>
              <w:left w:w="57" w:type="dxa"/>
              <w:bottom w:w="0" w:type="dxa"/>
              <w:right w:w="57" w:type="dxa"/>
            </w:tcMar>
            <w:vAlign w:val="center"/>
          </w:tcPr>
          <w:p w14:paraId="1D5C01E4"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C15A19" w14:textId="77777777" w:rsidR="007B5A2D" w:rsidRPr="00072B13" w:rsidRDefault="007B5A2D" w:rsidP="0023610A">
            <w:pPr>
              <w:jc w:val="center"/>
              <w:rPr>
                <w:sz w:val="20"/>
              </w:rPr>
            </w:pPr>
            <w:r w:rsidRPr="00072B13">
              <w:rPr>
                <w:rFonts w:eastAsia="Calibri"/>
                <w:sz w:val="20"/>
              </w:rPr>
              <w:t>R12, R4, R5</w:t>
            </w:r>
          </w:p>
        </w:tc>
      </w:tr>
      <w:tr w:rsidR="0066485A" w:rsidRPr="00072B13" w14:paraId="037F637A"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92B440" w14:textId="77777777" w:rsidR="007B5A2D" w:rsidRPr="00072B13" w:rsidRDefault="007B5A2D" w:rsidP="0023610A">
            <w:pPr>
              <w:tabs>
                <w:tab w:val="left" w:pos="1304"/>
              </w:tabs>
              <w:autoSpaceDE w:val="0"/>
              <w:autoSpaceDN w:val="0"/>
              <w:jc w:val="center"/>
              <w:rPr>
                <w:color w:val="000000"/>
                <w:spacing w:val="-5"/>
                <w:sz w:val="20"/>
              </w:rPr>
            </w:pPr>
            <w:r w:rsidRPr="00072B13">
              <w:rPr>
                <w:color w:val="000000"/>
                <w:spacing w:val="-5"/>
                <w:sz w:val="20"/>
              </w:rPr>
              <w:t>16 06 05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19F755" w14:textId="77777777" w:rsidR="007B5A2D" w:rsidRPr="00072B13" w:rsidRDefault="007B5A2D" w:rsidP="0023610A">
            <w:pPr>
              <w:shd w:val="clear" w:color="auto" w:fill="FFFFFF"/>
              <w:ind w:left="7"/>
              <w:jc w:val="both"/>
              <w:rPr>
                <w:color w:val="000000"/>
                <w:spacing w:val="-4"/>
                <w:sz w:val="20"/>
              </w:rPr>
            </w:pPr>
            <w:r w:rsidRPr="00072B13">
              <w:rPr>
                <w:color w:val="000000"/>
                <w:spacing w:val="-4"/>
                <w:sz w:val="20"/>
              </w:rPr>
              <w:t>Kitos baterijos ir akumuliatoriai</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3249EC" w14:textId="77777777" w:rsidR="007B5A2D" w:rsidRPr="00072B13" w:rsidRDefault="007B5A2D" w:rsidP="0023610A">
            <w:pPr>
              <w:shd w:val="clear" w:color="auto" w:fill="FFFFFF"/>
              <w:ind w:left="7"/>
              <w:jc w:val="both"/>
              <w:rPr>
                <w:color w:val="000000"/>
                <w:spacing w:val="-4"/>
                <w:sz w:val="20"/>
              </w:rPr>
            </w:pPr>
            <w:r w:rsidRPr="00072B13">
              <w:rPr>
                <w:color w:val="000000"/>
                <w:spacing w:val="-4"/>
                <w:sz w:val="20"/>
              </w:rPr>
              <w:t>Kitos baterijos ir akumuliatoriai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4ADEF7"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7C5889DC"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ADBED8" w14:textId="77777777" w:rsidR="007B5A2D" w:rsidRPr="00072B13" w:rsidRDefault="007B5A2D" w:rsidP="0023610A">
            <w:pPr>
              <w:jc w:val="center"/>
              <w:rPr>
                <w:sz w:val="20"/>
              </w:rPr>
            </w:pPr>
            <w:r w:rsidRPr="00072B13">
              <w:rPr>
                <w:rFonts w:eastAsia="Calibri"/>
                <w:sz w:val="20"/>
              </w:rPr>
              <w:t>R12, R4, R5</w:t>
            </w:r>
          </w:p>
        </w:tc>
      </w:tr>
      <w:tr w:rsidR="0066485A" w:rsidRPr="00072B13" w14:paraId="1F8E74E7"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17EE4D" w14:textId="77777777" w:rsidR="007B5A2D" w:rsidRPr="00072B13" w:rsidRDefault="007B5A2D" w:rsidP="0023610A">
            <w:pPr>
              <w:jc w:val="center"/>
              <w:rPr>
                <w:color w:val="000000"/>
                <w:sz w:val="20"/>
              </w:rPr>
            </w:pPr>
            <w:r w:rsidRPr="00072B13">
              <w:rPr>
                <w:color w:val="000000"/>
                <w:sz w:val="20"/>
              </w:rPr>
              <w:t>20 01 34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1DD58B" w14:textId="77777777" w:rsidR="007B5A2D" w:rsidRPr="00072B13" w:rsidRDefault="007B5A2D" w:rsidP="0023610A">
            <w:pPr>
              <w:jc w:val="both"/>
              <w:rPr>
                <w:color w:val="000000"/>
                <w:sz w:val="20"/>
              </w:rPr>
            </w:pPr>
            <w:r w:rsidRPr="00072B13">
              <w:rPr>
                <w:color w:val="000000"/>
                <w:sz w:val="20"/>
              </w:rPr>
              <w:t>Baterijos ir akumuliatoriai, nenurodyti 20 01 33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95F99B" w14:textId="77777777" w:rsidR="007B5A2D" w:rsidRPr="00072B13" w:rsidRDefault="007B5A2D" w:rsidP="0023610A">
            <w:pPr>
              <w:jc w:val="both"/>
              <w:rPr>
                <w:color w:val="000000"/>
                <w:sz w:val="20"/>
              </w:rPr>
            </w:pPr>
            <w:r w:rsidRPr="00072B13">
              <w:rPr>
                <w:color w:val="000000"/>
                <w:sz w:val="20"/>
              </w:rPr>
              <w:t>Baterijos ir akumuliatoriai, nenurodyti 20 01 33</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958D6B"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415F211B"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85DD79" w14:textId="77777777" w:rsidR="007B5A2D" w:rsidRPr="00072B13" w:rsidRDefault="007B5A2D" w:rsidP="0023610A">
            <w:pPr>
              <w:jc w:val="center"/>
              <w:rPr>
                <w:sz w:val="20"/>
              </w:rPr>
            </w:pPr>
            <w:r w:rsidRPr="00072B13">
              <w:rPr>
                <w:rFonts w:eastAsia="Calibri"/>
                <w:sz w:val="20"/>
              </w:rPr>
              <w:t>R12, R4, R5</w:t>
            </w:r>
          </w:p>
        </w:tc>
      </w:tr>
      <w:tr w:rsidR="0066485A" w:rsidRPr="00072B13" w14:paraId="60AC2B5C"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2784D4" w14:textId="77777777" w:rsidR="007B5A2D" w:rsidRPr="00072B13" w:rsidRDefault="007B5A2D" w:rsidP="0023610A">
            <w:pPr>
              <w:jc w:val="center"/>
              <w:rPr>
                <w:color w:val="000000"/>
                <w:sz w:val="20"/>
              </w:rPr>
            </w:pPr>
            <w:r w:rsidRPr="00072B13">
              <w:rPr>
                <w:color w:val="000000"/>
                <w:sz w:val="20"/>
              </w:rPr>
              <w:t>15 01 04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1F9ABA" w14:textId="77777777" w:rsidR="007B5A2D" w:rsidRPr="00072B13" w:rsidRDefault="007B5A2D" w:rsidP="0023610A">
            <w:pPr>
              <w:jc w:val="both"/>
              <w:rPr>
                <w:color w:val="000000"/>
                <w:sz w:val="20"/>
              </w:rPr>
            </w:pPr>
            <w:r w:rsidRPr="00072B13">
              <w:rPr>
                <w:color w:val="000000"/>
                <w:sz w:val="20"/>
              </w:rPr>
              <w:t>Metalinės pakuotės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7F7FA8" w14:textId="77777777" w:rsidR="007B5A2D" w:rsidRPr="00072B13" w:rsidRDefault="007B5A2D" w:rsidP="0023610A">
            <w:pPr>
              <w:jc w:val="both"/>
              <w:rPr>
                <w:color w:val="000000"/>
                <w:sz w:val="20"/>
              </w:rPr>
            </w:pPr>
            <w:r w:rsidRPr="00072B13">
              <w:rPr>
                <w:color w:val="000000"/>
                <w:sz w:val="20"/>
              </w:rPr>
              <w:t>Metalinės pakuotės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50F858"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34542E2C"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7C1E89" w14:textId="77777777" w:rsidR="007B5A2D" w:rsidRPr="00072B13" w:rsidRDefault="007B5A2D" w:rsidP="0023610A">
            <w:pPr>
              <w:jc w:val="center"/>
              <w:rPr>
                <w:sz w:val="20"/>
              </w:rPr>
            </w:pPr>
            <w:r w:rsidRPr="00072B13">
              <w:rPr>
                <w:rFonts w:eastAsia="Calibri"/>
                <w:sz w:val="20"/>
              </w:rPr>
              <w:t>R12, R4</w:t>
            </w:r>
          </w:p>
        </w:tc>
      </w:tr>
      <w:tr w:rsidR="0066485A" w:rsidRPr="00072B13" w14:paraId="1A309235"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084E19" w14:textId="77777777" w:rsidR="007B5A2D" w:rsidRPr="00072B13" w:rsidRDefault="007B5A2D" w:rsidP="0023610A">
            <w:pPr>
              <w:jc w:val="center"/>
              <w:rPr>
                <w:color w:val="000000"/>
                <w:sz w:val="20"/>
              </w:rPr>
            </w:pPr>
            <w:r w:rsidRPr="00072B13">
              <w:rPr>
                <w:color w:val="000000"/>
                <w:sz w:val="20"/>
              </w:rPr>
              <w:t>12 01 01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A90195" w14:textId="77777777" w:rsidR="007B5A2D" w:rsidRPr="00072B13" w:rsidRDefault="007B5A2D" w:rsidP="0023610A">
            <w:pPr>
              <w:jc w:val="both"/>
              <w:rPr>
                <w:color w:val="000000"/>
                <w:sz w:val="20"/>
              </w:rPr>
            </w:pPr>
            <w:r w:rsidRPr="00072B13">
              <w:rPr>
                <w:color w:val="000000"/>
                <w:sz w:val="20"/>
              </w:rPr>
              <w:t>Juodųjų metalų šlifavimo ir tekinimo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AE6534" w14:textId="77777777" w:rsidR="007B5A2D" w:rsidRPr="00072B13" w:rsidRDefault="007B5A2D" w:rsidP="0023610A">
            <w:pPr>
              <w:jc w:val="both"/>
              <w:rPr>
                <w:color w:val="000000"/>
                <w:sz w:val="20"/>
              </w:rPr>
            </w:pPr>
            <w:r w:rsidRPr="00072B13">
              <w:rPr>
                <w:color w:val="000000"/>
                <w:sz w:val="20"/>
              </w:rPr>
              <w:t>Juodųjų metalų šlifavimo ir tekinimo atliekos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6D5EF2"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0AE0542A"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09989C" w14:textId="77777777" w:rsidR="007B5A2D" w:rsidRPr="00072B13" w:rsidRDefault="007B5A2D" w:rsidP="0023610A">
            <w:pPr>
              <w:jc w:val="center"/>
              <w:rPr>
                <w:sz w:val="20"/>
              </w:rPr>
            </w:pPr>
            <w:r w:rsidRPr="00072B13">
              <w:rPr>
                <w:rFonts w:eastAsia="Calibri"/>
                <w:sz w:val="20"/>
              </w:rPr>
              <w:t>R12, R4</w:t>
            </w:r>
          </w:p>
        </w:tc>
      </w:tr>
      <w:tr w:rsidR="0066485A" w:rsidRPr="00072B13" w14:paraId="36A6B9A0"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65C68E" w14:textId="77777777" w:rsidR="007B5A2D" w:rsidRPr="00072B13" w:rsidRDefault="007B5A2D" w:rsidP="0023610A">
            <w:pPr>
              <w:jc w:val="center"/>
              <w:rPr>
                <w:color w:val="000000"/>
                <w:sz w:val="20"/>
              </w:rPr>
            </w:pPr>
            <w:r w:rsidRPr="00072B13">
              <w:rPr>
                <w:color w:val="000000"/>
                <w:sz w:val="20"/>
              </w:rPr>
              <w:t>16 01 17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7F247A" w14:textId="77777777" w:rsidR="007B5A2D" w:rsidRPr="00072B13" w:rsidRDefault="007B5A2D" w:rsidP="0023610A">
            <w:pPr>
              <w:jc w:val="both"/>
              <w:rPr>
                <w:color w:val="000000"/>
                <w:sz w:val="20"/>
              </w:rPr>
            </w:pPr>
            <w:r w:rsidRPr="00072B13">
              <w:rPr>
                <w:color w:val="000000"/>
                <w:sz w:val="20"/>
              </w:rPr>
              <w:t>Juodieji metalai</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A755EE" w14:textId="77777777" w:rsidR="007B5A2D" w:rsidRPr="00072B13" w:rsidRDefault="007B5A2D" w:rsidP="0023610A">
            <w:pPr>
              <w:jc w:val="both"/>
              <w:rPr>
                <w:color w:val="000000"/>
                <w:sz w:val="20"/>
              </w:rPr>
            </w:pPr>
            <w:r w:rsidRPr="00072B13">
              <w:rPr>
                <w:color w:val="000000"/>
                <w:sz w:val="20"/>
              </w:rPr>
              <w:t>Juodieji metalai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985DBB"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6950B9B4"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F1285F" w14:textId="77777777" w:rsidR="007B5A2D" w:rsidRPr="00072B13" w:rsidRDefault="007B5A2D" w:rsidP="0023610A">
            <w:pPr>
              <w:jc w:val="center"/>
              <w:rPr>
                <w:sz w:val="20"/>
              </w:rPr>
            </w:pPr>
            <w:r w:rsidRPr="00072B13">
              <w:rPr>
                <w:rFonts w:eastAsia="Calibri"/>
                <w:sz w:val="20"/>
              </w:rPr>
              <w:t>R12, R4</w:t>
            </w:r>
          </w:p>
        </w:tc>
      </w:tr>
      <w:tr w:rsidR="0066485A" w:rsidRPr="00072B13" w14:paraId="00093AB1"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2C054B" w14:textId="77777777" w:rsidR="007B5A2D" w:rsidRPr="00072B13" w:rsidRDefault="007B5A2D" w:rsidP="0023610A">
            <w:pPr>
              <w:jc w:val="center"/>
              <w:rPr>
                <w:color w:val="000000"/>
                <w:sz w:val="20"/>
              </w:rPr>
            </w:pPr>
            <w:r w:rsidRPr="00072B13">
              <w:rPr>
                <w:color w:val="000000"/>
                <w:sz w:val="20"/>
              </w:rPr>
              <w:t>17 04 05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D3E3BD" w14:textId="77777777" w:rsidR="007B5A2D" w:rsidRPr="00072B13" w:rsidRDefault="007B5A2D" w:rsidP="0023610A">
            <w:pPr>
              <w:jc w:val="both"/>
              <w:rPr>
                <w:color w:val="000000"/>
                <w:sz w:val="20"/>
              </w:rPr>
            </w:pPr>
            <w:r w:rsidRPr="00072B13">
              <w:rPr>
                <w:color w:val="000000"/>
                <w:sz w:val="20"/>
              </w:rPr>
              <w:t>Geležis ir plienas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D4AD29" w14:textId="77777777" w:rsidR="007B5A2D" w:rsidRPr="00072B13" w:rsidRDefault="007B5A2D" w:rsidP="0023610A">
            <w:pPr>
              <w:jc w:val="both"/>
              <w:rPr>
                <w:color w:val="000000"/>
                <w:sz w:val="20"/>
              </w:rPr>
            </w:pPr>
            <w:r w:rsidRPr="00072B13">
              <w:rPr>
                <w:color w:val="000000"/>
                <w:sz w:val="20"/>
              </w:rPr>
              <w:t>Geležis ir plienas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04067E"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3E79C858"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07B720" w14:textId="77777777" w:rsidR="007B5A2D" w:rsidRPr="00072B13" w:rsidRDefault="007B5A2D" w:rsidP="0023610A">
            <w:pPr>
              <w:jc w:val="center"/>
              <w:rPr>
                <w:sz w:val="20"/>
              </w:rPr>
            </w:pPr>
            <w:r w:rsidRPr="00072B13">
              <w:rPr>
                <w:rFonts w:eastAsia="Calibri"/>
                <w:sz w:val="20"/>
              </w:rPr>
              <w:t>R12, R4</w:t>
            </w:r>
          </w:p>
        </w:tc>
      </w:tr>
      <w:tr w:rsidR="0066485A" w:rsidRPr="00072B13" w14:paraId="529CEFC7"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1D59A3" w14:textId="77777777" w:rsidR="007B5A2D" w:rsidRPr="00072B13" w:rsidRDefault="007B5A2D" w:rsidP="0023610A">
            <w:pPr>
              <w:jc w:val="center"/>
              <w:rPr>
                <w:color w:val="000000"/>
                <w:sz w:val="20"/>
              </w:rPr>
            </w:pPr>
            <w:r w:rsidRPr="00072B13">
              <w:rPr>
                <w:color w:val="000000"/>
                <w:sz w:val="20"/>
              </w:rPr>
              <w:t>19 10 01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04AB0A" w14:textId="77777777" w:rsidR="007B5A2D" w:rsidRPr="00072B13" w:rsidRDefault="007B5A2D" w:rsidP="0023610A">
            <w:pPr>
              <w:jc w:val="both"/>
              <w:rPr>
                <w:color w:val="000000"/>
                <w:sz w:val="20"/>
              </w:rPr>
            </w:pPr>
            <w:r w:rsidRPr="00072B13">
              <w:rPr>
                <w:color w:val="000000"/>
                <w:sz w:val="20"/>
              </w:rPr>
              <w:t>Geležies ir plieno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228A9B" w14:textId="77777777" w:rsidR="007B5A2D" w:rsidRPr="00072B13" w:rsidRDefault="007B5A2D" w:rsidP="0023610A">
            <w:pPr>
              <w:jc w:val="both"/>
              <w:rPr>
                <w:color w:val="000000"/>
                <w:sz w:val="20"/>
              </w:rPr>
            </w:pPr>
            <w:r w:rsidRPr="00072B13">
              <w:rPr>
                <w:color w:val="000000"/>
                <w:sz w:val="20"/>
              </w:rPr>
              <w:t>Geležies ir plieno atliekos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2C2C55"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31AD926B"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D6EF08" w14:textId="77777777" w:rsidR="007B5A2D" w:rsidRPr="00072B13" w:rsidRDefault="007B5A2D" w:rsidP="0023610A">
            <w:pPr>
              <w:jc w:val="center"/>
              <w:rPr>
                <w:sz w:val="20"/>
              </w:rPr>
            </w:pPr>
            <w:r w:rsidRPr="00072B13">
              <w:rPr>
                <w:rFonts w:eastAsia="Calibri"/>
                <w:sz w:val="20"/>
              </w:rPr>
              <w:t>R12, R4</w:t>
            </w:r>
          </w:p>
        </w:tc>
      </w:tr>
      <w:tr w:rsidR="0066485A" w:rsidRPr="00072B13" w14:paraId="3A8CA6A5"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A79875" w14:textId="77777777" w:rsidR="007B5A2D" w:rsidRPr="00072B13" w:rsidRDefault="007B5A2D" w:rsidP="0023610A">
            <w:pPr>
              <w:jc w:val="center"/>
              <w:rPr>
                <w:color w:val="000000"/>
                <w:sz w:val="20"/>
              </w:rPr>
            </w:pPr>
            <w:r w:rsidRPr="00072B13">
              <w:rPr>
                <w:color w:val="000000"/>
                <w:sz w:val="20"/>
              </w:rPr>
              <w:t>19 12 02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90A14F" w14:textId="77777777" w:rsidR="007B5A2D" w:rsidRPr="00072B13" w:rsidRDefault="007B5A2D" w:rsidP="0023610A">
            <w:pPr>
              <w:jc w:val="both"/>
              <w:rPr>
                <w:color w:val="000000"/>
                <w:sz w:val="20"/>
              </w:rPr>
            </w:pPr>
            <w:r w:rsidRPr="00072B13">
              <w:rPr>
                <w:color w:val="000000"/>
                <w:sz w:val="20"/>
              </w:rPr>
              <w:t>Juodieji metalai</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89479E" w14:textId="77777777" w:rsidR="007B5A2D" w:rsidRPr="00072B13" w:rsidRDefault="007B5A2D" w:rsidP="0023610A">
            <w:pPr>
              <w:jc w:val="both"/>
              <w:rPr>
                <w:color w:val="000000"/>
                <w:sz w:val="20"/>
              </w:rPr>
            </w:pPr>
            <w:r w:rsidRPr="00072B13">
              <w:rPr>
                <w:color w:val="000000"/>
                <w:sz w:val="20"/>
              </w:rPr>
              <w:t>Juodieji metalai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8D2BCC"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2BD6222D"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E9F5EF" w14:textId="77777777" w:rsidR="007B5A2D" w:rsidRPr="00072B13" w:rsidRDefault="007B5A2D" w:rsidP="0023610A">
            <w:pPr>
              <w:jc w:val="center"/>
              <w:rPr>
                <w:sz w:val="20"/>
              </w:rPr>
            </w:pPr>
            <w:r w:rsidRPr="00072B13">
              <w:rPr>
                <w:rFonts w:eastAsia="Calibri"/>
                <w:sz w:val="20"/>
              </w:rPr>
              <w:t>R12, R4</w:t>
            </w:r>
          </w:p>
        </w:tc>
      </w:tr>
      <w:tr w:rsidR="0066485A" w:rsidRPr="00072B13" w14:paraId="7A597680"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E1D318" w14:textId="77777777" w:rsidR="007B5A2D" w:rsidRPr="00072B13" w:rsidRDefault="007B5A2D" w:rsidP="0023610A">
            <w:pPr>
              <w:jc w:val="center"/>
              <w:rPr>
                <w:color w:val="000000"/>
                <w:sz w:val="20"/>
              </w:rPr>
            </w:pPr>
            <w:r w:rsidRPr="00072B13">
              <w:rPr>
                <w:color w:val="000000"/>
                <w:sz w:val="20"/>
              </w:rPr>
              <w:t>20 01 40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6C20AD" w14:textId="77777777" w:rsidR="007B5A2D" w:rsidRPr="00072B13" w:rsidRDefault="007B5A2D" w:rsidP="0023610A">
            <w:pPr>
              <w:jc w:val="both"/>
              <w:rPr>
                <w:color w:val="000000"/>
                <w:sz w:val="20"/>
              </w:rPr>
            </w:pPr>
            <w:r w:rsidRPr="00072B13">
              <w:rPr>
                <w:color w:val="000000"/>
                <w:sz w:val="20"/>
              </w:rPr>
              <w:t>Metalai</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2E6855" w14:textId="77777777" w:rsidR="007B5A2D" w:rsidRPr="00072B13" w:rsidRDefault="007B5A2D" w:rsidP="0023610A">
            <w:pPr>
              <w:jc w:val="both"/>
              <w:rPr>
                <w:color w:val="000000"/>
                <w:sz w:val="20"/>
              </w:rPr>
            </w:pPr>
            <w:r w:rsidRPr="00072B13">
              <w:rPr>
                <w:color w:val="000000"/>
                <w:sz w:val="20"/>
              </w:rPr>
              <w:t>Metalai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657CC5"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447036A8"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EDA180" w14:textId="77777777" w:rsidR="007B5A2D" w:rsidRPr="00072B13" w:rsidRDefault="007B5A2D" w:rsidP="0023610A">
            <w:pPr>
              <w:jc w:val="center"/>
              <w:rPr>
                <w:sz w:val="20"/>
              </w:rPr>
            </w:pPr>
            <w:r w:rsidRPr="00072B13">
              <w:rPr>
                <w:rFonts w:eastAsia="Calibri"/>
                <w:sz w:val="20"/>
              </w:rPr>
              <w:t>R12, R4</w:t>
            </w:r>
          </w:p>
        </w:tc>
      </w:tr>
      <w:tr w:rsidR="0066485A" w:rsidRPr="00072B13" w14:paraId="0FCE37C5"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2405E2" w14:textId="77777777" w:rsidR="007B5A2D" w:rsidRPr="00072B13" w:rsidRDefault="007B5A2D" w:rsidP="0023610A">
            <w:pPr>
              <w:jc w:val="center"/>
              <w:rPr>
                <w:color w:val="000000"/>
                <w:sz w:val="20"/>
              </w:rPr>
            </w:pPr>
            <w:r w:rsidRPr="00072B13">
              <w:rPr>
                <w:color w:val="000000"/>
                <w:sz w:val="20"/>
              </w:rPr>
              <w:t>12 01 03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0292D4" w14:textId="77777777" w:rsidR="007B5A2D" w:rsidRPr="00072B13" w:rsidRDefault="007B5A2D" w:rsidP="0023610A">
            <w:pPr>
              <w:jc w:val="both"/>
              <w:rPr>
                <w:color w:val="000000"/>
                <w:sz w:val="20"/>
              </w:rPr>
            </w:pPr>
            <w:r w:rsidRPr="00072B13">
              <w:rPr>
                <w:color w:val="000000"/>
                <w:sz w:val="20"/>
              </w:rPr>
              <w:t>Spalvotųjų metalų šlifavimo ir tekinimo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C7C628" w14:textId="77777777" w:rsidR="007B5A2D" w:rsidRPr="00072B13" w:rsidRDefault="007B5A2D" w:rsidP="0023610A">
            <w:pPr>
              <w:jc w:val="both"/>
              <w:rPr>
                <w:color w:val="000000"/>
                <w:sz w:val="20"/>
              </w:rPr>
            </w:pPr>
            <w:r w:rsidRPr="00072B13">
              <w:rPr>
                <w:color w:val="000000"/>
                <w:sz w:val="20"/>
              </w:rPr>
              <w:t>Spalvotųjų metalų šlifavimo ir tekinimo atliekos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0998A9"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19328B13" w14:textId="77777777" w:rsidR="007B5A2D" w:rsidRPr="00072B13" w:rsidRDefault="007B5A2D" w:rsidP="0023610A">
            <w:pPr>
              <w:jc w:val="center"/>
              <w:rPr>
                <w:sz w:val="20"/>
                <w:lang w:val="en-US"/>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0E1F29" w14:textId="77777777" w:rsidR="007B5A2D" w:rsidRPr="00072B13" w:rsidRDefault="007B5A2D" w:rsidP="0023610A">
            <w:pPr>
              <w:jc w:val="center"/>
              <w:rPr>
                <w:sz w:val="20"/>
              </w:rPr>
            </w:pPr>
            <w:r w:rsidRPr="00072B13">
              <w:rPr>
                <w:rFonts w:eastAsia="Calibri"/>
                <w:sz w:val="20"/>
              </w:rPr>
              <w:t>R12, R4</w:t>
            </w:r>
          </w:p>
        </w:tc>
      </w:tr>
      <w:tr w:rsidR="0066485A" w:rsidRPr="00072B13" w14:paraId="4A4C0F42"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3E4C2B" w14:textId="77777777" w:rsidR="007B5A2D" w:rsidRPr="00072B13" w:rsidRDefault="007B5A2D" w:rsidP="0023610A">
            <w:pPr>
              <w:jc w:val="center"/>
              <w:rPr>
                <w:color w:val="000000"/>
                <w:sz w:val="20"/>
              </w:rPr>
            </w:pPr>
            <w:r w:rsidRPr="00072B13">
              <w:rPr>
                <w:color w:val="000000"/>
                <w:sz w:val="20"/>
              </w:rPr>
              <w:t>16 01 18</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FCF206" w14:textId="77777777" w:rsidR="007B5A2D" w:rsidRPr="00072B13" w:rsidRDefault="007B5A2D" w:rsidP="0023610A">
            <w:pPr>
              <w:jc w:val="both"/>
              <w:rPr>
                <w:color w:val="000000"/>
                <w:sz w:val="20"/>
              </w:rPr>
            </w:pPr>
            <w:r w:rsidRPr="00072B13">
              <w:rPr>
                <w:color w:val="000000"/>
                <w:sz w:val="20"/>
              </w:rPr>
              <w:t>Spalvotieji metalai</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DDB94F" w14:textId="77777777" w:rsidR="007B5A2D" w:rsidRPr="00072B13" w:rsidRDefault="007B5A2D" w:rsidP="0023610A">
            <w:pPr>
              <w:jc w:val="both"/>
              <w:rPr>
                <w:color w:val="000000"/>
                <w:sz w:val="20"/>
              </w:rPr>
            </w:pPr>
            <w:r w:rsidRPr="00072B13">
              <w:rPr>
                <w:color w:val="000000"/>
                <w:sz w:val="20"/>
              </w:rPr>
              <w:t>Spalvotieji metalai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1AB92E"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443EFD5E"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8AC8F4" w14:textId="77777777" w:rsidR="007B5A2D" w:rsidRPr="00072B13" w:rsidRDefault="007B5A2D" w:rsidP="0023610A">
            <w:pPr>
              <w:jc w:val="center"/>
              <w:rPr>
                <w:sz w:val="20"/>
              </w:rPr>
            </w:pPr>
            <w:r w:rsidRPr="00072B13">
              <w:rPr>
                <w:rFonts w:eastAsia="Calibri"/>
                <w:sz w:val="20"/>
              </w:rPr>
              <w:t>R12, R4</w:t>
            </w:r>
          </w:p>
        </w:tc>
      </w:tr>
      <w:tr w:rsidR="0066485A" w:rsidRPr="00072B13" w14:paraId="758F05CE"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F22FEA" w14:textId="77777777" w:rsidR="007B5A2D" w:rsidRPr="00072B13" w:rsidRDefault="007B5A2D" w:rsidP="0023610A">
            <w:pPr>
              <w:jc w:val="center"/>
              <w:rPr>
                <w:color w:val="000000"/>
                <w:sz w:val="20"/>
              </w:rPr>
            </w:pPr>
            <w:r w:rsidRPr="00072B13">
              <w:rPr>
                <w:color w:val="000000"/>
                <w:sz w:val="20"/>
              </w:rPr>
              <w:t>17 04 01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251527" w14:textId="77777777" w:rsidR="007B5A2D" w:rsidRPr="00072B13" w:rsidRDefault="007B5A2D" w:rsidP="0023610A">
            <w:pPr>
              <w:jc w:val="both"/>
              <w:rPr>
                <w:color w:val="000000"/>
                <w:sz w:val="20"/>
              </w:rPr>
            </w:pPr>
            <w:r w:rsidRPr="00072B13">
              <w:rPr>
                <w:color w:val="000000"/>
                <w:sz w:val="20"/>
              </w:rPr>
              <w:t>Varis, bronza, žalvaris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A93749" w14:textId="77777777" w:rsidR="007B5A2D" w:rsidRPr="00072B13" w:rsidRDefault="007B5A2D" w:rsidP="0023610A">
            <w:pPr>
              <w:jc w:val="both"/>
              <w:rPr>
                <w:color w:val="000000"/>
                <w:sz w:val="20"/>
              </w:rPr>
            </w:pPr>
            <w:r w:rsidRPr="00072B13">
              <w:rPr>
                <w:color w:val="000000"/>
                <w:sz w:val="20"/>
              </w:rPr>
              <w:t>Varis, bronza, žalvaris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BAB540"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24C83649"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D766C9" w14:textId="77777777" w:rsidR="007B5A2D" w:rsidRPr="00072B13" w:rsidRDefault="007B5A2D" w:rsidP="0023610A">
            <w:pPr>
              <w:jc w:val="center"/>
              <w:rPr>
                <w:sz w:val="20"/>
              </w:rPr>
            </w:pPr>
            <w:r w:rsidRPr="00072B13">
              <w:rPr>
                <w:rFonts w:eastAsia="Calibri"/>
                <w:sz w:val="20"/>
              </w:rPr>
              <w:t>R12, R4</w:t>
            </w:r>
          </w:p>
        </w:tc>
      </w:tr>
      <w:tr w:rsidR="0066485A" w:rsidRPr="00072B13" w14:paraId="30EE2C88"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DEB968" w14:textId="77777777" w:rsidR="007B5A2D" w:rsidRPr="00072B13" w:rsidRDefault="007B5A2D" w:rsidP="0023610A">
            <w:pPr>
              <w:jc w:val="center"/>
              <w:rPr>
                <w:color w:val="000000"/>
                <w:sz w:val="20"/>
              </w:rPr>
            </w:pPr>
            <w:r w:rsidRPr="00072B13">
              <w:rPr>
                <w:color w:val="000000"/>
                <w:sz w:val="20"/>
              </w:rPr>
              <w:t>17 04 02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7B9124" w14:textId="77777777" w:rsidR="007B5A2D" w:rsidRPr="00072B13" w:rsidRDefault="007B5A2D" w:rsidP="0023610A">
            <w:pPr>
              <w:jc w:val="both"/>
              <w:rPr>
                <w:color w:val="000000"/>
                <w:sz w:val="20"/>
              </w:rPr>
            </w:pPr>
            <w:r w:rsidRPr="00072B13">
              <w:rPr>
                <w:color w:val="000000"/>
                <w:sz w:val="20"/>
              </w:rPr>
              <w:t>Aliuminis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7BDB0F" w14:textId="77777777" w:rsidR="007B5A2D" w:rsidRPr="00072B13" w:rsidRDefault="007B5A2D" w:rsidP="0023610A">
            <w:pPr>
              <w:jc w:val="both"/>
              <w:rPr>
                <w:color w:val="000000"/>
                <w:sz w:val="20"/>
              </w:rPr>
            </w:pPr>
            <w:r w:rsidRPr="00072B13">
              <w:rPr>
                <w:color w:val="000000"/>
                <w:sz w:val="20"/>
              </w:rPr>
              <w:t>Aliuminis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8FA524"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4BBF35FC"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86F192" w14:textId="77777777" w:rsidR="007B5A2D" w:rsidRPr="00072B13" w:rsidRDefault="007B5A2D" w:rsidP="0023610A">
            <w:pPr>
              <w:jc w:val="center"/>
              <w:rPr>
                <w:sz w:val="20"/>
              </w:rPr>
            </w:pPr>
            <w:r w:rsidRPr="00072B13">
              <w:rPr>
                <w:rFonts w:eastAsia="Calibri"/>
                <w:sz w:val="20"/>
              </w:rPr>
              <w:t>R12, R4</w:t>
            </w:r>
          </w:p>
        </w:tc>
      </w:tr>
      <w:tr w:rsidR="0066485A" w:rsidRPr="00072B13" w14:paraId="466A47DD"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2F239E" w14:textId="77777777" w:rsidR="007B5A2D" w:rsidRPr="00072B13" w:rsidRDefault="007B5A2D" w:rsidP="0023610A">
            <w:pPr>
              <w:jc w:val="center"/>
              <w:rPr>
                <w:color w:val="000000"/>
                <w:sz w:val="20"/>
              </w:rPr>
            </w:pPr>
            <w:r w:rsidRPr="00072B13">
              <w:rPr>
                <w:color w:val="000000"/>
                <w:sz w:val="20"/>
              </w:rPr>
              <w:t>17 04 03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762AF1" w14:textId="77777777" w:rsidR="007B5A2D" w:rsidRPr="00072B13" w:rsidRDefault="007B5A2D" w:rsidP="0023610A">
            <w:pPr>
              <w:jc w:val="both"/>
              <w:rPr>
                <w:color w:val="000000"/>
                <w:sz w:val="20"/>
              </w:rPr>
            </w:pPr>
            <w:r w:rsidRPr="00072B13">
              <w:rPr>
                <w:color w:val="000000"/>
                <w:sz w:val="20"/>
              </w:rPr>
              <w:t>Švinas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5A4D19" w14:textId="77777777" w:rsidR="007B5A2D" w:rsidRPr="00072B13" w:rsidRDefault="007B5A2D" w:rsidP="0023610A">
            <w:pPr>
              <w:jc w:val="both"/>
              <w:rPr>
                <w:color w:val="000000"/>
                <w:sz w:val="20"/>
              </w:rPr>
            </w:pPr>
            <w:r w:rsidRPr="00072B13">
              <w:rPr>
                <w:color w:val="000000"/>
                <w:sz w:val="20"/>
              </w:rPr>
              <w:t>Švinas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4C8124"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6C02F95F"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25B3A9" w14:textId="77777777" w:rsidR="007B5A2D" w:rsidRPr="00072B13" w:rsidRDefault="007B5A2D" w:rsidP="0023610A">
            <w:pPr>
              <w:jc w:val="center"/>
              <w:rPr>
                <w:sz w:val="20"/>
              </w:rPr>
            </w:pPr>
            <w:r w:rsidRPr="00072B13">
              <w:rPr>
                <w:rFonts w:eastAsia="Calibri"/>
                <w:sz w:val="20"/>
              </w:rPr>
              <w:t>R12, R4</w:t>
            </w:r>
          </w:p>
        </w:tc>
      </w:tr>
      <w:tr w:rsidR="0066485A" w:rsidRPr="00072B13" w14:paraId="55FD9F55"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3D195" w14:textId="77777777" w:rsidR="007B5A2D" w:rsidRPr="00072B13" w:rsidRDefault="007B5A2D" w:rsidP="0023610A">
            <w:pPr>
              <w:jc w:val="center"/>
              <w:rPr>
                <w:color w:val="000000"/>
                <w:sz w:val="20"/>
              </w:rPr>
            </w:pPr>
            <w:r w:rsidRPr="00072B13">
              <w:rPr>
                <w:color w:val="000000"/>
                <w:sz w:val="20"/>
              </w:rPr>
              <w:lastRenderedPageBreak/>
              <w:t>17 04 04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9C3B57" w14:textId="77777777" w:rsidR="007B5A2D" w:rsidRPr="00072B13" w:rsidRDefault="007B5A2D" w:rsidP="0023610A">
            <w:pPr>
              <w:jc w:val="both"/>
              <w:rPr>
                <w:color w:val="000000"/>
                <w:sz w:val="20"/>
              </w:rPr>
            </w:pPr>
            <w:r w:rsidRPr="00072B13">
              <w:rPr>
                <w:color w:val="000000"/>
                <w:sz w:val="20"/>
              </w:rPr>
              <w:t>Cinkas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9D35F8" w14:textId="77777777" w:rsidR="007B5A2D" w:rsidRPr="00072B13" w:rsidRDefault="007B5A2D" w:rsidP="0023610A">
            <w:pPr>
              <w:jc w:val="both"/>
              <w:rPr>
                <w:color w:val="000000"/>
                <w:sz w:val="20"/>
              </w:rPr>
            </w:pPr>
            <w:r w:rsidRPr="00072B13">
              <w:rPr>
                <w:color w:val="000000"/>
                <w:sz w:val="20"/>
              </w:rPr>
              <w:t>Cinkas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2C623A"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4FC14414"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5D9A84" w14:textId="77777777" w:rsidR="007B5A2D" w:rsidRPr="00072B13" w:rsidRDefault="007B5A2D" w:rsidP="0023610A">
            <w:pPr>
              <w:jc w:val="center"/>
              <w:rPr>
                <w:sz w:val="20"/>
              </w:rPr>
            </w:pPr>
            <w:r w:rsidRPr="00072B13">
              <w:rPr>
                <w:rFonts w:eastAsia="Calibri"/>
                <w:sz w:val="20"/>
              </w:rPr>
              <w:t>R12, R4</w:t>
            </w:r>
          </w:p>
        </w:tc>
      </w:tr>
      <w:tr w:rsidR="0066485A" w:rsidRPr="00072B13" w14:paraId="1B74A35E"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D65080" w14:textId="77777777" w:rsidR="007B5A2D" w:rsidRPr="00072B13" w:rsidRDefault="007B5A2D" w:rsidP="0023610A">
            <w:pPr>
              <w:jc w:val="center"/>
              <w:rPr>
                <w:color w:val="000000"/>
                <w:sz w:val="20"/>
              </w:rPr>
            </w:pPr>
            <w:r w:rsidRPr="00072B13">
              <w:rPr>
                <w:color w:val="000000"/>
                <w:sz w:val="20"/>
              </w:rPr>
              <w:t>17 04 06</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DB296D" w14:textId="77777777" w:rsidR="007B5A2D" w:rsidRPr="00072B13" w:rsidRDefault="007B5A2D" w:rsidP="0023610A">
            <w:pPr>
              <w:jc w:val="both"/>
              <w:rPr>
                <w:color w:val="000000"/>
                <w:sz w:val="20"/>
              </w:rPr>
            </w:pPr>
            <w:r w:rsidRPr="00072B13">
              <w:rPr>
                <w:color w:val="000000"/>
                <w:sz w:val="20"/>
              </w:rPr>
              <w:t>Alavas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D0F5DD" w14:textId="77777777" w:rsidR="007B5A2D" w:rsidRPr="00072B13" w:rsidRDefault="007B5A2D" w:rsidP="0023610A">
            <w:pPr>
              <w:jc w:val="both"/>
              <w:rPr>
                <w:color w:val="000000"/>
                <w:sz w:val="20"/>
              </w:rPr>
            </w:pPr>
            <w:r w:rsidRPr="00072B13">
              <w:rPr>
                <w:color w:val="000000"/>
                <w:sz w:val="20"/>
              </w:rPr>
              <w:t>Alavas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751320"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2C6B8592"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F00ECD" w14:textId="77777777" w:rsidR="007B5A2D" w:rsidRPr="00072B13" w:rsidRDefault="007B5A2D" w:rsidP="0023610A">
            <w:pPr>
              <w:jc w:val="center"/>
              <w:rPr>
                <w:sz w:val="20"/>
              </w:rPr>
            </w:pPr>
            <w:r w:rsidRPr="00072B13">
              <w:rPr>
                <w:rFonts w:eastAsia="Calibri"/>
                <w:sz w:val="20"/>
              </w:rPr>
              <w:t>R12, R4</w:t>
            </w:r>
          </w:p>
        </w:tc>
      </w:tr>
      <w:tr w:rsidR="0066485A" w:rsidRPr="00072B13" w14:paraId="3868171F"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AC1F45" w14:textId="77777777" w:rsidR="007B5A2D" w:rsidRPr="00072B13" w:rsidRDefault="007B5A2D" w:rsidP="0023610A">
            <w:pPr>
              <w:jc w:val="center"/>
              <w:rPr>
                <w:color w:val="000000"/>
                <w:sz w:val="20"/>
              </w:rPr>
            </w:pPr>
            <w:r w:rsidRPr="00072B13">
              <w:rPr>
                <w:color w:val="000000"/>
                <w:sz w:val="20"/>
              </w:rPr>
              <w:t>17 04 07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3876E7" w14:textId="77777777" w:rsidR="007B5A2D" w:rsidRPr="00072B13" w:rsidRDefault="007B5A2D" w:rsidP="0023610A">
            <w:pPr>
              <w:jc w:val="both"/>
              <w:rPr>
                <w:color w:val="000000"/>
                <w:sz w:val="20"/>
              </w:rPr>
            </w:pPr>
            <w:r w:rsidRPr="00072B13">
              <w:rPr>
                <w:color w:val="000000"/>
                <w:sz w:val="20"/>
              </w:rPr>
              <w:t>Metalų mišiniai</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3657C8" w14:textId="77777777" w:rsidR="007B5A2D" w:rsidRPr="00072B13" w:rsidRDefault="007B5A2D" w:rsidP="0023610A">
            <w:pPr>
              <w:jc w:val="both"/>
              <w:rPr>
                <w:color w:val="000000"/>
                <w:sz w:val="20"/>
              </w:rPr>
            </w:pPr>
            <w:r w:rsidRPr="00072B13">
              <w:rPr>
                <w:color w:val="000000"/>
                <w:sz w:val="20"/>
              </w:rPr>
              <w:t>Metalų mišiniai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D261A7"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7FF9473D"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2EEDDE" w14:textId="77777777" w:rsidR="007B5A2D" w:rsidRPr="00072B13" w:rsidRDefault="007B5A2D" w:rsidP="0023610A">
            <w:pPr>
              <w:jc w:val="center"/>
              <w:rPr>
                <w:sz w:val="20"/>
              </w:rPr>
            </w:pPr>
            <w:r w:rsidRPr="00072B13">
              <w:rPr>
                <w:rFonts w:eastAsia="Calibri"/>
                <w:sz w:val="20"/>
              </w:rPr>
              <w:t>R12, R4</w:t>
            </w:r>
          </w:p>
        </w:tc>
      </w:tr>
      <w:tr w:rsidR="0066485A" w:rsidRPr="00072B13" w14:paraId="3CA87EE1"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4BBFF4" w14:textId="77777777" w:rsidR="007B5A2D" w:rsidRPr="00072B13" w:rsidRDefault="007B5A2D" w:rsidP="0023610A">
            <w:pPr>
              <w:jc w:val="center"/>
              <w:rPr>
                <w:color w:val="000000"/>
                <w:sz w:val="20"/>
              </w:rPr>
            </w:pPr>
            <w:r w:rsidRPr="00072B13">
              <w:rPr>
                <w:color w:val="000000"/>
                <w:sz w:val="20"/>
              </w:rPr>
              <w:t>19 12 03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0FB640" w14:textId="77777777" w:rsidR="007B5A2D" w:rsidRPr="00072B13" w:rsidRDefault="007B5A2D" w:rsidP="0023610A">
            <w:pPr>
              <w:jc w:val="both"/>
              <w:rPr>
                <w:color w:val="000000"/>
                <w:sz w:val="20"/>
              </w:rPr>
            </w:pPr>
            <w:r w:rsidRPr="00072B13">
              <w:rPr>
                <w:color w:val="000000"/>
                <w:sz w:val="20"/>
              </w:rPr>
              <w:t>Spalvotieji metalai</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CFA172" w14:textId="77777777" w:rsidR="007B5A2D" w:rsidRPr="00072B13" w:rsidRDefault="007B5A2D" w:rsidP="0023610A">
            <w:pPr>
              <w:jc w:val="both"/>
              <w:rPr>
                <w:color w:val="000000"/>
                <w:sz w:val="20"/>
              </w:rPr>
            </w:pPr>
            <w:r w:rsidRPr="00072B13">
              <w:rPr>
                <w:color w:val="000000"/>
                <w:sz w:val="20"/>
              </w:rPr>
              <w:t>Spalvotieji metalai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717757"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65FC3825"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02C0BB" w14:textId="77777777" w:rsidR="007B5A2D" w:rsidRPr="00072B13" w:rsidRDefault="007B5A2D" w:rsidP="0023610A">
            <w:pPr>
              <w:jc w:val="center"/>
              <w:rPr>
                <w:sz w:val="20"/>
              </w:rPr>
            </w:pPr>
            <w:r w:rsidRPr="00072B13">
              <w:rPr>
                <w:rFonts w:eastAsia="Calibri"/>
                <w:sz w:val="20"/>
              </w:rPr>
              <w:t>R12, R4</w:t>
            </w:r>
          </w:p>
        </w:tc>
      </w:tr>
      <w:tr w:rsidR="0066485A" w:rsidRPr="00072B13" w14:paraId="417E299C"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185961" w14:textId="77777777" w:rsidR="007B5A2D" w:rsidRPr="00072B13" w:rsidRDefault="007B5A2D" w:rsidP="0023610A">
            <w:pPr>
              <w:jc w:val="center"/>
              <w:rPr>
                <w:color w:val="000000"/>
                <w:sz w:val="20"/>
              </w:rPr>
            </w:pPr>
            <w:r w:rsidRPr="00072B13">
              <w:rPr>
                <w:color w:val="000000"/>
                <w:sz w:val="20"/>
              </w:rPr>
              <w:t>15 01 02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299755" w14:textId="77777777" w:rsidR="007B5A2D" w:rsidRPr="00072B13" w:rsidRDefault="007B5A2D" w:rsidP="0023610A">
            <w:pPr>
              <w:jc w:val="both"/>
              <w:rPr>
                <w:color w:val="000000"/>
                <w:sz w:val="20"/>
              </w:rPr>
            </w:pPr>
            <w:r w:rsidRPr="00072B13">
              <w:rPr>
                <w:color w:val="000000"/>
                <w:sz w:val="20"/>
              </w:rPr>
              <w:t>Plastikinės pakuotės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9F8175" w14:textId="77777777" w:rsidR="007B5A2D" w:rsidRPr="00072B13" w:rsidRDefault="007B5A2D" w:rsidP="0023610A">
            <w:pPr>
              <w:jc w:val="both"/>
              <w:rPr>
                <w:color w:val="000000"/>
                <w:sz w:val="20"/>
              </w:rPr>
            </w:pPr>
            <w:r w:rsidRPr="00072B13">
              <w:rPr>
                <w:color w:val="000000"/>
                <w:sz w:val="20"/>
              </w:rPr>
              <w:t>Plastikinės pakuotės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361670"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12076B41"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AA68AA" w14:textId="77777777" w:rsidR="007B5A2D" w:rsidRPr="00072B13" w:rsidRDefault="007B5A2D" w:rsidP="0023610A">
            <w:pPr>
              <w:jc w:val="center"/>
              <w:rPr>
                <w:rFonts w:eastAsia="Calibri"/>
                <w:sz w:val="20"/>
              </w:rPr>
            </w:pPr>
            <w:r w:rsidRPr="00072B13">
              <w:rPr>
                <w:rFonts w:eastAsia="Calibri"/>
                <w:sz w:val="20"/>
              </w:rPr>
              <w:t>R12, R3</w:t>
            </w:r>
          </w:p>
        </w:tc>
      </w:tr>
      <w:tr w:rsidR="0066485A" w:rsidRPr="00072B13" w14:paraId="3752B2AC"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0F1612" w14:textId="77777777" w:rsidR="007B5A2D" w:rsidRPr="00072B13" w:rsidRDefault="007B5A2D" w:rsidP="0023610A">
            <w:pPr>
              <w:jc w:val="center"/>
              <w:rPr>
                <w:color w:val="000000"/>
                <w:sz w:val="20"/>
              </w:rPr>
            </w:pPr>
            <w:r w:rsidRPr="00072B13">
              <w:rPr>
                <w:color w:val="000000"/>
                <w:sz w:val="20"/>
              </w:rPr>
              <w:t>02 01 04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CE868E" w14:textId="77777777" w:rsidR="007B5A2D" w:rsidRPr="00072B13" w:rsidRDefault="007B5A2D" w:rsidP="0023610A">
            <w:pPr>
              <w:jc w:val="both"/>
              <w:rPr>
                <w:color w:val="000000"/>
                <w:sz w:val="20"/>
              </w:rPr>
            </w:pPr>
            <w:r w:rsidRPr="00072B13">
              <w:rPr>
                <w:color w:val="000000"/>
                <w:sz w:val="20"/>
              </w:rPr>
              <w:t>Plastikų atliekos (išskyrus pakuotę)</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0CE381" w14:textId="77777777" w:rsidR="007B5A2D" w:rsidRPr="00072B13" w:rsidRDefault="007B5A2D" w:rsidP="0023610A">
            <w:pPr>
              <w:jc w:val="both"/>
              <w:rPr>
                <w:color w:val="000000"/>
                <w:sz w:val="20"/>
              </w:rPr>
            </w:pPr>
            <w:r w:rsidRPr="00072B13">
              <w:rPr>
                <w:color w:val="000000"/>
                <w:sz w:val="20"/>
              </w:rPr>
              <w:t>Plastikų atliekos (išskyrus pakuotę)</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80B7AF"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19139D1A"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7EB0D6" w14:textId="77777777" w:rsidR="007B5A2D" w:rsidRPr="00072B13" w:rsidRDefault="007B5A2D" w:rsidP="0023610A">
            <w:pPr>
              <w:jc w:val="center"/>
              <w:rPr>
                <w:sz w:val="20"/>
              </w:rPr>
            </w:pPr>
            <w:r w:rsidRPr="00072B13">
              <w:rPr>
                <w:rFonts w:eastAsia="Calibri"/>
                <w:sz w:val="20"/>
              </w:rPr>
              <w:t>R12, R3</w:t>
            </w:r>
          </w:p>
        </w:tc>
      </w:tr>
      <w:tr w:rsidR="0066485A" w:rsidRPr="00072B13" w14:paraId="0F7D8330"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9D3B69" w14:textId="77777777" w:rsidR="007B5A2D" w:rsidRPr="00072B13" w:rsidRDefault="007B5A2D" w:rsidP="0023610A">
            <w:pPr>
              <w:jc w:val="center"/>
              <w:rPr>
                <w:color w:val="000000"/>
                <w:sz w:val="20"/>
              </w:rPr>
            </w:pPr>
            <w:r w:rsidRPr="00072B13">
              <w:rPr>
                <w:color w:val="000000"/>
                <w:sz w:val="20"/>
              </w:rPr>
              <w:t>07 02 13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FD1D8F" w14:textId="77777777" w:rsidR="007B5A2D" w:rsidRPr="00072B13" w:rsidRDefault="007B5A2D" w:rsidP="0023610A">
            <w:pPr>
              <w:jc w:val="both"/>
              <w:rPr>
                <w:color w:val="000000"/>
                <w:sz w:val="20"/>
              </w:rPr>
            </w:pPr>
            <w:r w:rsidRPr="00072B13">
              <w:rPr>
                <w:color w:val="000000"/>
                <w:sz w:val="20"/>
              </w:rPr>
              <w:t>Plastikų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63DEE1" w14:textId="77777777" w:rsidR="007B5A2D" w:rsidRPr="00072B13" w:rsidRDefault="007B5A2D" w:rsidP="0023610A">
            <w:pPr>
              <w:jc w:val="both"/>
              <w:rPr>
                <w:color w:val="000000"/>
                <w:sz w:val="20"/>
              </w:rPr>
            </w:pPr>
            <w:r w:rsidRPr="00072B13">
              <w:rPr>
                <w:color w:val="000000"/>
                <w:sz w:val="20"/>
              </w:rPr>
              <w:t>Plastikų atliekos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6A0ED1"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06C740CB"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0D6F8F" w14:textId="77777777" w:rsidR="007B5A2D" w:rsidRPr="00072B13" w:rsidRDefault="007B5A2D" w:rsidP="0023610A">
            <w:pPr>
              <w:jc w:val="center"/>
              <w:rPr>
                <w:sz w:val="20"/>
              </w:rPr>
            </w:pPr>
            <w:r w:rsidRPr="00072B13">
              <w:rPr>
                <w:rFonts w:eastAsia="Calibri"/>
                <w:sz w:val="20"/>
              </w:rPr>
              <w:t>R12, R3</w:t>
            </w:r>
          </w:p>
        </w:tc>
      </w:tr>
      <w:tr w:rsidR="0066485A" w:rsidRPr="00072B13" w14:paraId="4804BF67"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1E91CA" w14:textId="77777777" w:rsidR="007B5A2D" w:rsidRPr="00072B13" w:rsidRDefault="007B5A2D" w:rsidP="0023610A">
            <w:pPr>
              <w:jc w:val="center"/>
              <w:rPr>
                <w:color w:val="000000"/>
                <w:sz w:val="20"/>
              </w:rPr>
            </w:pPr>
            <w:r w:rsidRPr="00072B13">
              <w:rPr>
                <w:color w:val="000000"/>
                <w:sz w:val="20"/>
              </w:rPr>
              <w:t>12 01 05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CBEBEA" w14:textId="77777777" w:rsidR="007B5A2D" w:rsidRPr="00072B13" w:rsidRDefault="007B5A2D" w:rsidP="0023610A">
            <w:pPr>
              <w:jc w:val="both"/>
              <w:rPr>
                <w:color w:val="000000"/>
                <w:sz w:val="20"/>
              </w:rPr>
            </w:pPr>
            <w:r w:rsidRPr="00072B13">
              <w:rPr>
                <w:color w:val="000000"/>
                <w:sz w:val="20"/>
              </w:rPr>
              <w:t>Plastiko drožlės ir nuopjovos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2661AD" w14:textId="77777777" w:rsidR="007B5A2D" w:rsidRPr="00072B13" w:rsidRDefault="007B5A2D" w:rsidP="0023610A">
            <w:pPr>
              <w:jc w:val="both"/>
              <w:rPr>
                <w:color w:val="000000"/>
                <w:sz w:val="20"/>
              </w:rPr>
            </w:pPr>
            <w:r w:rsidRPr="00072B13">
              <w:rPr>
                <w:color w:val="000000"/>
                <w:sz w:val="20"/>
              </w:rPr>
              <w:t>Plastiko drožlės ir nuopjovos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7DF274"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5BCB265A"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8B3F36" w14:textId="77777777" w:rsidR="007B5A2D" w:rsidRPr="00072B13" w:rsidRDefault="007B5A2D" w:rsidP="0023610A">
            <w:pPr>
              <w:jc w:val="center"/>
              <w:rPr>
                <w:sz w:val="20"/>
              </w:rPr>
            </w:pPr>
            <w:r w:rsidRPr="00072B13">
              <w:rPr>
                <w:rFonts w:eastAsia="Calibri"/>
                <w:sz w:val="20"/>
              </w:rPr>
              <w:t>R12, R3</w:t>
            </w:r>
          </w:p>
        </w:tc>
      </w:tr>
      <w:tr w:rsidR="0066485A" w:rsidRPr="00072B13" w14:paraId="2FBDBA65"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2FA283" w14:textId="77777777" w:rsidR="007B5A2D" w:rsidRPr="00072B13" w:rsidRDefault="007B5A2D" w:rsidP="0023610A">
            <w:pPr>
              <w:jc w:val="center"/>
              <w:rPr>
                <w:color w:val="000000"/>
                <w:sz w:val="20"/>
              </w:rPr>
            </w:pPr>
            <w:r w:rsidRPr="00072B13">
              <w:rPr>
                <w:color w:val="000000"/>
                <w:sz w:val="20"/>
              </w:rPr>
              <w:t>16 01 19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7A8276" w14:textId="77777777" w:rsidR="007B5A2D" w:rsidRPr="00072B13" w:rsidRDefault="007B5A2D" w:rsidP="0023610A">
            <w:pPr>
              <w:jc w:val="both"/>
              <w:rPr>
                <w:color w:val="000000"/>
                <w:sz w:val="20"/>
              </w:rPr>
            </w:pPr>
            <w:r w:rsidRPr="00072B13">
              <w:rPr>
                <w:color w:val="000000"/>
                <w:sz w:val="20"/>
              </w:rPr>
              <w:t>Plastikai</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EBC0E8" w14:textId="77777777" w:rsidR="007B5A2D" w:rsidRPr="00072B13" w:rsidRDefault="007B5A2D" w:rsidP="0023610A">
            <w:pPr>
              <w:jc w:val="both"/>
              <w:rPr>
                <w:color w:val="000000"/>
                <w:sz w:val="20"/>
              </w:rPr>
            </w:pPr>
            <w:r w:rsidRPr="00072B13">
              <w:rPr>
                <w:color w:val="000000"/>
                <w:sz w:val="20"/>
              </w:rPr>
              <w:t>Plastikai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546E87"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3A2120C3"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F2AC03" w14:textId="77777777" w:rsidR="007B5A2D" w:rsidRPr="00072B13" w:rsidRDefault="007B5A2D" w:rsidP="0023610A">
            <w:pPr>
              <w:jc w:val="center"/>
              <w:rPr>
                <w:sz w:val="20"/>
              </w:rPr>
            </w:pPr>
            <w:r w:rsidRPr="00072B13">
              <w:rPr>
                <w:rFonts w:eastAsia="Calibri"/>
                <w:sz w:val="20"/>
              </w:rPr>
              <w:t>R12, R3</w:t>
            </w:r>
          </w:p>
        </w:tc>
      </w:tr>
      <w:tr w:rsidR="0066485A" w:rsidRPr="00072B13" w14:paraId="0F3AB042"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A47D39" w14:textId="77777777" w:rsidR="007B5A2D" w:rsidRPr="00072B13" w:rsidRDefault="007B5A2D" w:rsidP="0023610A">
            <w:pPr>
              <w:jc w:val="center"/>
              <w:rPr>
                <w:color w:val="000000"/>
                <w:sz w:val="20"/>
              </w:rPr>
            </w:pPr>
            <w:r w:rsidRPr="00072B13">
              <w:rPr>
                <w:color w:val="000000"/>
                <w:sz w:val="20"/>
              </w:rPr>
              <w:t>17 02 03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64C6F3" w14:textId="77777777" w:rsidR="007B5A2D" w:rsidRPr="00072B13" w:rsidRDefault="007B5A2D" w:rsidP="0023610A">
            <w:pPr>
              <w:jc w:val="both"/>
              <w:rPr>
                <w:color w:val="000000"/>
                <w:sz w:val="20"/>
              </w:rPr>
            </w:pPr>
            <w:r w:rsidRPr="00072B13">
              <w:rPr>
                <w:color w:val="000000"/>
                <w:sz w:val="20"/>
              </w:rPr>
              <w:t>Plastikas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3150E9" w14:textId="77777777" w:rsidR="007B5A2D" w:rsidRPr="00072B13" w:rsidRDefault="007B5A2D" w:rsidP="0023610A">
            <w:pPr>
              <w:jc w:val="both"/>
              <w:rPr>
                <w:color w:val="000000"/>
                <w:sz w:val="20"/>
              </w:rPr>
            </w:pPr>
            <w:r w:rsidRPr="00072B13">
              <w:rPr>
                <w:color w:val="000000"/>
                <w:sz w:val="20"/>
              </w:rPr>
              <w:t>Plastikas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F9E591"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11E8CD3C"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163D4E" w14:textId="77777777" w:rsidR="007B5A2D" w:rsidRPr="00072B13" w:rsidRDefault="007B5A2D" w:rsidP="0023610A">
            <w:pPr>
              <w:jc w:val="center"/>
              <w:rPr>
                <w:sz w:val="20"/>
              </w:rPr>
            </w:pPr>
            <w:r w:rsidRPr="00072B13">
              <w:rPr>
                <w:rFonts w:eastAsia="Calibri"/>
                <w:sz w:val="20"/>
              </w:rPr>
              <w:t>R12, R3</w:t>
            </w:r>
          </w:p>
        </w:tc>
      </w:tr>
      <w:tr w:rsidR="0066485A" w:rsidRPr="00072B13" w14:paraId="13286B19"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887C10" w14:textId="77777777" w:rsidR="007B5A2D" w:rsidRPr="00072B13" w:rsidRDefault="007B5A2D" w:rsidP="0023610A">
            <w:pPr>
              <w:jc w:val="center"/>
              <w:rPr>
                <w:color w:val="000000"/>
                <w:sz w:val="20"/>
              </w:rPr>
            </w:pPr>
            <w:r w:rsidRPr="00072B13">
              <w:rPr>
                <w:color w:val="000000"/>
                <w:sz w:val="20"/>
              </w:rPr>
              <w:t>19 12 04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0C5278" w14:textId="77777777" w:rsidR="007B5A2D" w:rsidRPr="00072B13" w:rsidRDefault="007B5A2D" w:rsidP="0023610A">
            <w:pPr>
              <w:jc w:val="both"/>
              <w:rPr>
                <w:color w:val="000000"/>
                <w:sz w:val="20"/>
              </w:rPr>
            </w:pPr>
            <w:r w:rsidRPr="00072B13">
              <w:rPr>
                <w:color w:val="000000"/>
                <w:sz w:val="20"/>
              </w:rPr>
              <w:t>Plastikai ir guma</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C4AB92" w14:textId="77777777" w:rsidR="007B5A2D" w:rsidRPr="00072B13" w:rsidRDefault="007B5A2D" w:rsidP="0023610A">
            <w:pPr>
              <w:jc w:val="both"/>
              <w:rPr>
                <w:color w:val="000000"/>
                <w:sz w:val="20"/>
              </w:rPr>
            </w:pPr>
            <w:r w:rsidRPr="00072B13">
              <w:rPr>
                <w:color w:val="000000"/>
                <w:sz w:val="20"/>
              </w:rPr>
              <w:t>Plastikai ir guma</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F6E20B"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404AB050"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5AD19F" w14:textId="77777777" w:rsidR="007B5A2D" w:rsidRPr="00072B13" w:rsidRDefault="007B5A2D" w:rsidP="0023610A">
            <w:pPr>
              <w:jc w:val="center"/>
              <w:rPr>
                <w:sz w:val="20"/>
              </w:rPr>
            </w:pPr>
            <w:r w:rsidRPr="00072B13">
              <w:rPr>
                <w:rFonts w:eastAsia="Calibri"/>
                <w:sz w:val="20"/>
              </w:rPr>
              <w:t>R12, R3</w:t>
            </w:r>
          </w:p>
        </w:tc>
      </w:tr>
      <w:tr w:rsidR="0066485A" w:rsidRPr="00072B13" w14:paraId="062820CC"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A1699D" w14:textId="77777777" w:rsidR="007B5A2D" w:rsidRPr="00072B13" w:rsidRDefault="007B5A2D" w:rsidP="0023610A">
            <w:pPr>
              <w:jc w:val="center"/>
              <w:rPr>
                <w:color w:val="000000"/>
                <w:sz w:val="20"/>
              </w:rPr>
            </w:pPr>
            <w:r w:rsidRPr="00072B13">
              <w:rPr>
                <w:color w:val="000000"/>
                <w:sz w:val="20"/>
              </w:rPr>
              <w:t>20 01 39</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D631C" w14:textId="77777777" w:rsidR="007B5A2D" w:rsidRPr="00072B13" w:rsidRDefault="007B5A2D" w:rsidP="0023610A">
            <w:pPr>
              <w:jc w:val="both"/>
              <w:rPr>
                <w:color w:val="000000"/>
                <w:sz w:val="20"/>
              </w:rPr>
            </w:pPr>
            <w:r w:rsidRPr="00072B13">
              <w:rPr>
                <w:color w:val="000000"/>
                <w:sz w:val="20"/>
              </w:rPr>
              <w:t>Plastikai</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AFF00D" w14:textId="77777777" w:rsidR="007B5A2D" w:rsidRPr="00072B13" w:rsidRDefault="007B5A2D" w:rsidP="0023610A">
            <w:pPr>
              <w:jc w:val="both"/>
              <w:rPr>
                <w:color w:val="000000"/>
                <w:sz w:val="20"/>
              </w:rPr>
            </w:pPr>
            <w:r w:rsidRPr="00072B13">
              <w:rPr>
                <w:color w:val="000000"/>
                <w:sz w:val="20"/>
              </w:rPr>
              <w:t>Plastikai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991C7B"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4CE67AE4" w14:textId="77777777" w:rsidR="007B5A2D" w:rsidRPr="00072B13" w:rsidRDefault="007B5A2D" w:rsidP="0023610A">
            <w:pPr>
              <w:jc w:val="center"/>
              <w:rPr>
                <w:sz w:val="20"/>
                <w:lang w:val="ru-RU"/>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055F5C" w14:textId="77777777" w:rsidR="007B5A2D" w:rsidRPr="00072B13" w:rsidRDefault="007B5A2D" w:rsidP="0023610A">
            <w:pPr>
              <w:jc w:val="center"/>
              <w:rPr>
                <w:sz w:val="20"/>
              </w:rPr>
            </w:pPr>
            <w:r w:rsidRPr="00072B13">
              <w:rPr>
                <w:rFonts w:eastAsia="Calibri"/>
                <w:sz w:val="20"/>
              </w:rPr>
              <w:t>R12, R3</w:t>
            </w:r>
          </w:p>
        </w:tc>
      </w:tr>
      <w:tr w:rsidR="0066485A" w:rsidRPr="00072B13" w14:paraId="3411AE84"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7ED374" w14:textId="77777777" w:rsidR="007B5A2D" w:rsidRPr="00072B13" w:rsidRDefault="007B5A2D" w:rsidP="0023610A">
            <w:pPr>
              <w:jc w:val="center"/>
              <w:rPr>
                <w:color w:val="000000"/>
                <w:sz w:val="20"/>
              </w:rPr>
            </w:pPr>
            <w:r w:rsidRPr="00072B13">
              <w:rPr>
                <w:color w:val="000000"/>
                <w:sz w:val="20"/>
              </w:rPr>
              <w:t>16 01 20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82DC76" w14:textId="77777777" w:rsidR="007B5A2D" w:rsidRPr="00072B13" w:rsidRDefault="007B5A2D" w:rsidP="0023610A">
            <w:pPr>
              <w:jc w:val="both"/>
              <w:rPr>
                <w:color w:val="000000"/>
                <w:sz w:val="20"/>
              </w:rPr>
            </w:pPr>
            <w:r w:rsidRPr="00072B13">
              <w:rPr>
                <w:color w:val="000000"/>
                <w:sz w:val="20"/>
              </w:rPr>
              <w:t>Stiklas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50741C" w14:textId="77777777" w:rsidR="007B5A2D" w:rsidRPr="00072B13" w:rsidRDefault="007B5A2D" w:rsidP="0023610A">
            <w:pPr>
              <w:jc w:val="both"/>
              <w:rPr>
                <w:color w:val="000000"/>
                <w:sz w:val="20"/>
              </w:rPr>
            </w:pPr>
            <w:r w:rsidRPr="00072B13">
              <w:rPr>
                <w:color w:val="000000"/>
                <w:sz w:val="20"/>
              </w:rPr>
              <w:t>Stiklas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831676"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6C0180DC"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B96984" w14:textId="77777777" w:rsidR="007B5A2D" w:rsidRPr="00072B13" w:rsidRDefault="007B5A2D" w:rsidP="0023610A">
            <w:pPr>
              <w:jc w:val="center"/>
              <w:rPr>
                <w:rFonts w:eastAsia="Calibri"/>
                <w:sz w:val="20"/>
              </w:rPr>
            </w:pPr>
            <w:r w:rsidRPr="00072B13">
              <w:rPr>
                <w:rFonts w:eastAsia="Calibri"/>
                <w:sz w:val="20"/>
              </w:rPr>
              <w:t>R12, R5</w:t>
            </w:r>
          </w:p>
        </w:tc>
      </w:tr>
      <w:tr w:rsidR="0066485A" w:rsidRPr="00072B13" w14:paraId="72ADAFDC"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60D552" w14:textId="77777777" w:rsidR="007B5A2D" w:rsidRPr="00072B13" w:rsidRDefault="007B5A2D" w:rsidP="0023610A">
            <w:pPr>
              <w:jc w:val="center"/>
              <w:rPr>
                <w:color w:val="000000"/>
                <w:sz w:val="20"/>
              </w:rPr>
            </w:pPr>
            <w:r w:rsidRPr="00072B13">
              <w:rPr>
                <w:color w:val="000000"/>
                <w:sz w:val="20"/>
              </w:rPr>
              <w:t>17 02 02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E47CB0" w14:textId="77777777" w:rsidR="007B5A2D" w:rsidRPr="00072B13" w:rsidRDefault="007B5A2D" w:rsidP="0023610A">
            <w:pPr>
              <w:jc w:val="both"/>
              <w:rPr>
                <w:color w:val="000000"/>
                <w:sz w:val="20"/>
              </w:rPr>
            </w:pPr>
            <w:r w:rsidRPr="00072B13">
              <w:rPr>
                <w:color w:val="000000"/>
                <w:sz w:val="20"/>
              </w:rPr>
              <w:t>Stiklas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9033DE" w14:textId="77777777" w:rsidR="007B5A2D" w:rsidRPr="00072B13" w:rsidRDefault="007B5A2D" w:rsidP="0023610A">
            <w:pPr>
              <w:jc w:val="both"/>
              <w:rPr>
                <w:color w:val="000000"/>
                <w:sz w:val="20"/>
              </w:rPr>
            </w:pPr>
            <w:r w:rsidRPr="00072B13">
              <w:rPr>
                <w:color w:val="000000"/>
                <w:sz w:val="20"/>
              </w:rPr>
              <w:t>Stiklas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22B3E0"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275B6554"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4B0FE5" w14:textId="77777777" w:rsidR="007B5A2D" w:rsidRPr="00072B13" w:rsidRDefault="007B5A2D" w:rsidP="0023610A">
            <w:pPr>
              <w:jc w:val="center"/>
              <w:rPr>
                <w:sz w:val="20"/>
              </w:rPr>
            </w:pPr>
            <w:r w:rsidRPr="00072B13">
              <w:rPr>
                <w:rFonts w:eastAsia="Calibri"/>
                <w:sz w:val="20"/>
              </w:rPr>
              <w:t>R12, R5</w:t>
            </w:r>
          </w:p>
        </w:tc>
      </w:tr>
      <w:tr w:rsidR="0066485A" w:rsidRPr="00072B13" w14:paraId="2E0062D3"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408BE0" w14:textId="77777777" w:rsidR="007B5A2D" w:rsidRPr="00072B13" w:rsidRDefault="007B5A2D" w:rsidP="0023610A">
            <w:pPr>
              <w:jc w:val="center"/>
              <w:rPr>
                <w:color w:val="000000"/>
                <w:sz w:val="20"/>
              </w:rPr>
            </w:pPr>
            <w:r w:rsidRPr="00072B13">
              <w:rPr>
                <w:color w:val="000000"/>
                <w:sz w:val="20"/>
              </w:rPr>
              <w:t>20 01 02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42DB15" w14:textId="77777777" w:rsidR="007B5A2D" w:rsidRPr="00072B13" w:rsidRDefault="007B5A2D" w:rsidP="0023610A">
            <w:pPr>
              <w:jc w:val="both"/>
              <w:rPr>
                <w:color w:val="000000"/>
                <w:sz w:val="20"/>
              </w:rPr>
            </w:pPr>
            <w:r w:rsidRPr="00072B13">
              <w:rPr>
                <w:color w:val="000000"/>
                <w:sz w:val="20"/>
              </w:rPr>
              <w:t>Stiklas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DB6BC6" w14:textId="77777777" w:rsidR="007B5A2D" w:rsidRPr="00072B13" w:rsidRDefault="007B5A2D" w:rsidP="0023610A">
            <w:pPr>
              <w:jc w:val="both"/>
              <w:rPr>
                <w:color w:val="000000"/>
                <w:sz w:val="20"/>
              </w:rPr>
            </w:pPr>
            <w:r w:rsidRPr="00072B13">
              <w:rPr>
                <w:color w:val="000000"/>
                <w:sz w:val="20"/>
              </w:rPr>
              <w:t>Stiklas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C27F25"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52947DB7"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A7B611" w14:textId="77777777" w:rsidR="007B5A2D" w:rsidRPr="00072B13" w:rsidRDefault="007B5A2D" w:rsidP="0023610A">
            <w:pPr>
              <w:jc w:val="center"/>
              <w:rPr>
                <w:sz w:val="20"/>
              </w:rPr>
            </w:pPr>
            <w:r w:rsidRPr="00072B13">
              <w:rPr>
                <w:rFonts w:eastAsia="Calibri"/>
                <w:sz w:val="20"/>
              </w:rPr>
              <w:t>R12, R5</w:t>
            </w:r>
          </w:p>
        </w:tc>
      </w:tr>
      <w:tr w:rsidR="0066485A" w:rsidRPr="00072B13" w14:paraId="0A9800CE"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DBF86A" w14:textId="77777777" w:rsidR="007B5A2D" w:rsidRPr="00072B13" w:rsidRDefault="007B5A2D" w:rsidP="0023610A">
            <w:pPr>
              <w:jc w:val="center"/>
              <w:rPr>
                <w:color w:val="000000"/>
                <w:sz w:val="20"/>
              </w:rPr>
            </w:pPr>
            <w:r w:rsidRPr="00072B13">
              <w:rPr>
                <w:color w:val="000000"/>
                <w:sz w:val="20"/>
              </w:rPr>
              <w:t>15 01 07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D5EA74" w14:textId="77777777" w:rsidR="007B5A2D" w:rsidRPr="00072B13" w:rsidRDefault="007B5A2D" w:rsidP="0023610A">
            <w:pPr>
              <w:jc w:val="both"/>
              <w:rPr>
                <w:color w:val="000000"/>
                <w:sz w:val="20"/>
              </w:rPr>
            </w:pPr>
            <w:r w:rsidRPr="00072B13">
              <w:rPr>
                <w:color w:val="000000"/>
                <w:sz w:val="20"/>
              </w:rPr>
              <w:t>Stiklo pakuotės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9025DA" w14:textId="77777777" w:rsidR="007B5A2D" w:rsidRPr="00072B13" w:rsidRDefault="007B5A2D" w:rsidP="0023610A">
            <w:pPr>
              <w:jc w:val="both"/>
              <w:rPr>
                <w:color w:val="000000"/>
                <w:sz w:val="20"/>
              </w:rPr>
            </w:pPr>
            <w:r w:rsidRPr="00072B13">
              <w:rPr>
                <w:color w:val="000000"/>
                <w:sz w:val="20"/>
              </w:rPr>
              <w:t>Stiklo pakuotės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09017F"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4A8B5527"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4EA836" w14:textId="77777777" w:rsidR="007B5A2D" w:rsidRPr="00072B13" w:rsidRDefault="007B5A2D" w:rsidP="0023610A">
            <w:pPr>
              <w:jc w:val="center"/>
              <w:rPr>
                <w:sz w:val="20"/>
              </w:rPr>
            </w:pPr>
            <w:r w:rsidRPr="00072B13">
              <w:rPr>
                <w:rFonts w:eastAsia="Calibri"/>
                <w:sz w:val="20"/>
              </w:rPr>
              <w:t>R12, R5</w:t>
            </w:r>
          </w:p>
        </w:tc>
      </w:tr>
      <w:tr w:rsidR="0066485A" w:rsidRPr="00072B13" w14:paraId="587B91DF"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638281" w14:textId="77777777" w:rsidR="007B5A2D" w:rsidRPr="00072B13" w:rsidRDefault="007B5A2D" w:rsidP="0023610A">
            <w:pPr>
              <w:jc w:val="center"/>
              <w:rPr>
                <w:color w:val="000000"/>
                <w:sz w:val="20"/>
              </w:rPr>
            </w:pPr>
            <w:r w:rsidRPr="00072B13">
              <w:rPr>
                <w:color w:val="000000"/>
                <w:sz w:val="20"/>
              </w:rPr>
              <w:t>15 01 01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925405" w14:textId="77777777" w:rsidR="007B5A2D" w:rsidRPr="00072B13" w:rsidRDefault="007B5A2D" w:rsidP="0023610A">
            <w:pPr>
              <w:shd w:val="clear" w:color="auto" w:fill="FFFFFF"/>
              <w:ind w:right="101" w:hanging="7"/>
              <w:jc w:val="both"/>
              <w:rPr>
                <w:color w:val="000000"/>
                <w:spacing w:val="-4"/>
                <w:sz w:val="20"/>
              </w:rPr>
            </w:pPr>
            <w:r w:rsidRPr="00072B13">
              <w:rPr>
                <w:color w:val="000000"/>
                <w:sz w:val="20"/>
              </w:rPr>
              <w:t>Popieriaus ir kartono pakuotės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AE36C2" w14:textId="77777777" w:rsidR="007B5A2D" w:rsidRPr="00072B13" w:rsidRDefault="007B5A2D" w:rsidP="0023610A">
            <w:pPr>
              <w:shd w:val="clear" w:color="auto" w:fill="FFFFFF"/>
              <w:ind w:right="101" w:hanging="7"/>
              <w:jc w:val="both"/>
              <w:rPr>
                <w:color w:val="000000"/>
                <w:spacing w:val="-4"/>
                <w:sz w:val="20"/>
              </w:rPr>
            </w:pPr>
            <w:r w:rsidRPr="00072B13">
              <w:rPr>
                <w:color w:val="000000"/>
                <w:sz w:val="20"/>
              </w:rPr>
              <w:t>Popieriaus ir kartono pakuotės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777C87"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40F12EE5"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0D796" w14:textId="77777777" w:rsidR="007B5A2D" w:rsidRPr="00072B13" w:rsidRDefault="007B5A2D" w:rsidP="0023610A">
            <w:pPr>
              <w:jc w:val="center"/>
              <w:rPr>
                <w:sz w:val="20"/>
              </w:rPr>
            </w:pPr>
            <w:r w:rsidRPr="00072B13">
              <w:rPr>
                <w:rFonts w:eastAsia="Calibri"/>
                <w:sz w:val="20"/>
              </w:rPr>
              <w:t>R12, R3</w:t>
            </w:r>
          </w:p>
        </w:tc>
      </w:tr>
      <w:tr w:rsidR="0066485A" w:rsidRPr="00072B13" w14:paraId="2625EFEE"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9805EF" w14:textId="77777777" w:rsidR="007B5A2D" w:rsidRPr="00072B13" w:rsidRDefault="007B5A2D" w:rsidP="0023610A">
            <w:pPr>
              <w:jc w:val="center"/>
              <w:rPr>
                <w:color w:val="000000"/>
                <w:sz w:val="20"/>
              </w:rPr>
            </w:pPr>
            <w:r w:rsidRPr="00072B13">
              <w:rPr>
                <w:color w:val="000000"/>
                <w:sz w:val="20"/>
              </w:rPr>
              <w:t>19 12 01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286735" w14:textId="77777777" w:rsidR="007B5A2D" w:rsidRPr="00072B13" w:rsidRDefault="007B5A2D" w:rsidP="0023610A">
            <w:pPr>
              <w:shd w:val="clear" w:color="auto" w:fill="FFFFFF"/>
              <w:ind w:right="101" w:hanging="7"/>
              <w:jc w:val="both"/>
              <w:rPr>
                <w:color w:val="000000"/>
                <w:spacing w:val="-4"/>
                <w:sz w:val="20"/>
              </w:rPr>
            </w:pPr>
            <w:r w:rsidRPr="00072B13">
              <w:rPr>
                <w:color w:val="000000"/>
                <w:sz w:val="20"/>
              </w:rPr>
              <w:t>Popierius ir kartonas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0C3DBD" w14:textId="77777777" w:rsidR="007B5A2D" w:rsidRPr="00072B13" w:rsidRDefault="007B5A2D" w:rsidP="0023610A">
            <w:pPr>
              <w:shd w:val="clear" w:color="auto" w:fill="FFFFFF"/>
              <w:ind w:right="101" w:hanging="7"/>
              <w:jc w:val="both"/>
              <w:rPr>
                <w:color w:val="000000"/>
                <w:spacing w:val="-4"/>
                <w:sz w:val="20"/>
              </w:rPr>
            </w:pPr>
            <w:r w:rsidRPr="00072B13">
              <w:rPr>
                <w:color w:val="000000"/>
                <w:sz w:val="20"/>
              </w:rPr>
              <w:t>Popierius ir kartonas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A93B34"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0E50EE92"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DCFEC0" w14:textId="77777777" w:rsidR="007B5A2D" w:rsidRPr="00072B13" w:rsidRDefault="007B5A2D" w:rsidP="0023610A">
            <w:pPr>
              <w:jc w:val="center"/>
              <w:rPr>
                <w:sz w:val="20"/>
              </w:rPr>
            </w:pPr>
            <w:r w:rsidRPr="00072B13">
              <w:rPr>
                <w:rFonts w:eastAsia="Calibri"/>
                <w:sz w:val="20"/>
              </w:rPr>
              <w:t>R12, R3</w:t>
            </w:r>
          </w:p>
        </w:tc>
      </w:tr>
      <w:tr w:rsidR="0066485A" w:rsidRPr="00072B13" w14:paraId="247173AA"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7251AF" w14:textId="77777777" w:rsidR="007B5A2D" w:rsidRPr="00072B13" w:rsidRDefault="007B5A2D" w:rsidP="0023610A">
            <w:pPr>
              <w:shd w:val="clear" w:color="auto" w:fill="FFFFFF"/>
              <w:jc w:val="center"/>
              <w:rPr>
                <w:bCs/>
                <w:color w:val="000000"/>
                <w:spacing w:val="-3"/>
                <w:sz w:val="20"/>
              </w:rPr>
            </w:pPr>
            <w:r w:rsidRPr="00072B13">
              <w:rPr>
                <w:color w:val="000000"/>
                <w:sz w:val="20"/>
              </w:rPr>
              <w:t>20 01 01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B46057" w14:textId="77777777" w:rsidR="007B5A2D" w:rsidRPr="00072B13" w:rsidRDefault="007B5A2D" w:rsidP="0023610A">
            <w:pPr>
              <w:shd w:val="clear" w:color="auto" w:fill="FFFFFF"/>
              <w:ind w:right="101" w:hanging="7"/>
              <w:jc w:val="both"/>
              <w:rPr>
                <w:color w:val="000000"/>
                <w:spacing w:val="-4"/>
                <w:sz w:val="20"/>
              </w:rPr>
            </w:pPr>
            <w:r w:rsidRPr="00072B13">
              <w:rPr>
                <w:color w:val="000000"/>
                <w:sz w:val="20"/>
              </w:rPr>
              <w:t>Popierius ir kartonas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E0EB88" w14:textId="77777777" w:rsidR="007B5A2D" w:rsidRPr="00072B13" w:rsidRDefault="007B5A2D" w:rsidP="0023610A">
            <w:pPr>
              <w:shd w:val="clear" w:color="auto" w:fill="FFFFFF"/>
              <w:ind w:right="101" w:hanging="7"/>
              <w:jc w:val="both"/>
              <w:rPr>
                <w:color w:val="000000"/>
                <w:spacing w:val="-4"/>
                <w:sz w:val="20"/>
              </w:rPr>
            </w:pPr>
            <w:r w:rsidRPr="00072B13">
              <w:rPr>
                <w:color w:val="000000"/>
                <w:sz w:val="20"/>
              </w:rPr>
              <w:t>Popierius ir kartonas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B8990C"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6DD436A0"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408D18" w14:textId="77777777" w:rsidR="007B5A2D" w:rsidRPr="00072B13" w:rsidRDefault="007B5A2D" w:rsidP="0023610A">
            <w:pPr>
              <w:jc w:val="center"/>
              <w:rPr>
                <w:sz w:val="20"/>
              </w:rPr>
            </w:pPr>
            <w:r w:rsidRPr="00072B13">
              <w:rPr>
                <w:rFonts w:eastAsia="Calibri"/>
                <w:sz w:val="20"/>
              </w:rPr>
              <w:t>R12, R3</w:t>
            </w:r>
          </w:p>
        </w:tc>
      </w:tr>
      <w:tr w:rsidR="0066485A" w:rsidRPr="00072B13" w14:paraId="05B16E8B"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6EFF1A" w14:textId="77777777" w:rsidR="007B5A2D" w:rsidRPr="00072B13" w:rsidRDefault="007B5A2D" w:rsidP="0023610A">
            <w:pPr>
              <w:jc w:val="center"/>
              <w:rPr>
                <w:color w:val="000000"/>
                <w:sz w:val="20"/>
              </w:rPr>
            </w:pPr>
            <w:r w:rsidRPr="00072B13">
              <w:rPr>
                <w:color w:val="000000"/>
                <w:sz w:val="20"/>
              </w:rPr>
              <w:t>15 01 03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3D4C38" w14:textId="77777777" w:rsidR="007B5A2D" w:rsidRPr="00072B13" w:rsidRDefault="007B5A2D" w:rsidP="0023610A">
            <w:pPr>
              <w:jc w:val="both"/>
              <w:rPr>
                <w:color w:val="000000"/>
                <w:sz w:val="20"/>
              </w:rPr>
            </w:pPr>
            <w:r w:rsidRPr="00072B13">
              <w:rPr>
                <w:color w:val="000000"/>
                <w:sz w:val="20"/>
              </w:rPr>
              <w:t>Medinės pakuotės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A1D247" w14:textId="77777777" w:rsidR="007B5A2D" w:rsidRPr="00072B13" w:rsidRDefault="007B5A2D" w:rsidP="0023610A">
            <w:pPr>
              <w:jc w:val="both"/>
              <w:rPr>
                <w:color w:val="000000"/>
                <w:sz w:val="20"/>
              </w:rPr>
            </w:pPr>
            <w:r w:rsidRPr="00072B13">
              <w:rPr>
                <w:color w:val="000000"/>
                <w:sz w:val="20"/>
              </w:rPr>
              <w:t>Medinės pakuotės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0CCC5B"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3F087B60"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71F42E" w14:textId="77777777" w:rsidR="007B5A2D" w:rsidRPr="00072B13" w:rsidRDefault="007B5A2D" w:rsidP="0023610A">
            <w:pPr>
              <w:jc w:val="center"/>
              <w:rPr>
                <w:sz w:val="20"/>
              </w:rPr>
            </w:pPr>
            <w:r w:rsidRPr="00072B13">
              <w:rPr>
                <w:rFonts w:eastAsia="Calibri"/>
                <w:sz w:val="20"/>
              </w:rPr>
              <w:t>R12, R3</w:t>
            </w:r>
          </w:p>
        </w:tc>
      </w:tr>
      <w:tr w:rsidR="0066485A" w:rsidRPr="00072B13" w14:paraId="3A49C229"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EA7835" w14:textId="77777777" w:rsidR="007B5A2D" w:rsidRPr="00072B13" w:rsidRDefault="007B5A2D" w:rsidP="0023610A">
            <w:pPr>
              <w:jc w:val="center"/>
              <w:rPr>
                <w:color w:val="000000"/>
                <w:sz w:val="20"/>
              </w:rPr>
            </w:pPr>
            <w:r w:rsidRPr="00072B13">
              <w:rPr>
                <w:color w:val="000000"/>
                <w:sz w:val="20"/>
              </w:rPr>
              <w:t>16 01 22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123515" w14:textId="77777777" w:rsidR="007B5A2D" w:rsidRPr="00072B13" w:rsidRDefault="007B5A2D" w:rsidP="0023610A">
            <w:pPr>
              <w:jc w:val="both"/>
              <w:rPr>
                <w:color w:val="000000"/>
                <w:sz w:val="20"/>
              </w:rPr>
            </w:pPr>
            <w:r w:rsidRPr="00072B13">
              <w:rPr>
                <w:color w:val="000000"/>
                <w:sz w:val="20"/>
              </w:rPr>
              <w:t>Kitaip neapibrėžtos sudedamosios dalys (pvz. Starteriai, generatoriai, varikliai, elektronika)</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8B70CC" w14:textId="77777777" w:rsidR="007B5A2D" w:rsidRPr="00072B13" w:rsidRDefault="007B5A2D" w:rsidP="0023610A">
            <w:pPr>
              <w:jc w:val="both"/>
              <w:rPr>
                <w:color w:val="000000"/>
                <w:sz w:val="20"/>
              </w:rPr>
            </w:pPr>
            <w:r w:rsidRPr="00072B13">
              <w:rPr>
                <w:color w:val="000000"/>
                <w:sz w:val="20"/>
              </w:rPr>
              <w:t>Kitaip neapibrėžtos sudedamosios dalys (pvz. Starteriai, generatoriai, varikliai, elektronika)</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7330EE"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7328E6CF" w14:textId="77777777" w:rsidR="007B5A2D" w:rsidRPr="00072B13" w:rsidRDefault="007B5A2D" w:rsidP="0023610A">
            <w:pPr>
              <w:jc w:val="center"/>
              <w:rPr>
                <w:color w:val="000000"/>
                <w:sz w:val="20"/>
                <w:lang w:val="en-US"/>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2B96ED" w14:textId="77777777" w:rsidR="007B5A2D" w:rsidRPr="00072B13" w:rsidRDefault="007B5A2D" w:rsidP="0023610A">
            <w:pPr>
              <w:jc w:val="center"/>
              <w:rPr>
                <w:rFonts w:eastAsia="Calibri"/>
                <w:sz w:val="20"/>
              </w:rPr>
            </w:pPr>
            <w:r w:rsidRPr="00072B13">
              <w:rPr>
                <w:rFonts w:eastAsia="Calibri"/>
                <w:sz w:val="20"/>
              </w:rPr>
              <w:t>R12, R3, R4, R5</w:t>
            </w:r>
          </w:p>
        </w:tc>
      </w:tr>
      <w:tr w:rsidR="0066485A" w:rsidRPr="00072B13" w14:paraId="4A7026D3"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AA845A" w14:textId="77777777" w:rsidR="007B5A2D" w:rsidRPr="00072B13" w:rsidRDefault="007B5A2D" w:rsidP="0023610A">
            <w:pPr>
              <w:jc w:val="center"/>
              <w:rPr>
                <w:color w:val="000000"/>
                <w:sz w:val="20"/>
              </w:rPr>
            </w:pPr>
            <w:r w:rsidRPr="00072B13">
              <w:rPr>
                <w:color w:val="000000"/>
                <w:sz w:val="20"/>
              </w:rPr>
              <w:t>17 04 11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A438ED" w14:textId="77777777" w:rsidR="007B5A2D" w:rsidRPr="00072B13" w:rsidRDefault="007B5A2D" w:rsidP="0023610A">
            <w:pPr>
              <w:jc w:val="both"/>
              <w:rPr>
                <w:color w:val="000000"/>
                <w:sz w:val="20"/>
              </w:rPr>
            </w:pPr>
            <w:r w:rsidRPr="00072B13">
              <w:rPr>
                <w:color w:val="000000"/>
                <w:sz w:val="20"/>
              </w:rPr>
              <w:t>Kabeliai, nenurodyti 17 04 10</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28B9D5" w14:textId="77777777" w:rsidR="007B5A2D" w:rsidRPr="00072B13" w:rsidRDefault="007B5A2D" w:rsidP="0023610A">
            <w:pPr>
              <w:jc w:val="both"/>
              <w:rPr>
                <w:color w:val="000000"/>
                <w:sz w:val="20"/>
              </w:rPr>
            </w:pPr>
            <w:r w:rsidRPr="00072B13">
              <w:rPr>
                <w:color w:val="000000"/>
                <w:sz w:val="20"/>
              </w:rPr>
              <w:t>Kabeliai, nenurodyti 17 04 10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E0323"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297B18A1"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6C93D4" w14:textId="77777777" w:rsidR="007B5A2D" w:rsidRPr="00072B13" w:rsidRDefault="007B5A2D" w:rsidP="0023610A">
            <w:pPr>
              <w:jc w:val="center"/>
              <w:rPr>
                <w:rFonts w:eastAsia="Calibri"/>
                <w:sz w:val="20"/>
              </w:rPr>
            </w:pPr>
            <w:r w:rsidRPr="00072B13">
              <w:rPr>
                <w:rFonts w:eastAsia="Calibri"/>
                <w:sz w:val="20"/>
              </w:rPr>
              <w:t>R12, R3, R4, R5</w:t>
            </w:r>
          </w:p>
        </w:tc>
      </w:tr>
      <w:tr w:rsidR="0066485A" w:rsidRPr="00072B13" w14:paraId="057533B2"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8E3B67" w14:textId="77777777" w:rsidR="007B5A2D" w:rsidRPr="00072B13" w:rsidRDefault="007B5A2D" w:rsidP="0023610A">
            <w:pPr>
              <w:jc w:val="center"/>
              <w:rPr>
                <w:color w:val="000000"/>
                <w:sz w:val="20"/>
              </w:rPr>
            </w:pPr>
            <w:r w:rsidRPr="00072B13">
              <w:rPr>
                <w:color w:val="000000"/>
                <w:sz w:val="20"/>
              </w:rPr>
              <w:t>16 01 03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89B496" w14:textId="77777777" w:rsidR="007B5A2D" w:rsidRPr="00072B13" w:rsidRDefault="007B5A2D" w:rsidP="0023610A">
            <w:pPr>
              <w:jc w:val="both"/>
              <w:rPr>
                <w:color w:val="000000"/>
                <w:sz w:val="20"/>
              </w:rPr>
            </w:pPr>
            <w:r w:rsidRPr="00072B13">
              <w:rPr>
                <w:color w:val="000000"/>
                <w:sz w:val="20"/>
              </w:rPr>
              <w:t>Naudotos padangos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E1B3FB" w14:textId="77777777" w:rsidR="007B5A2D" w:rsidRPr="00072B13" w:rsidRDefault="007B5A2D" w:rsidP="0023610A">
            <w:pPr>
              <w:jc w:val="both"/>
              <w:rPr>
                <w:color w:val="000000"/>
                <w:sz w:val="20"/>
              </w:rPr>
            </w:pPr>
            <w:r w:rsidRPr="00072B13">
              <w:rPr>
                <w:color w:val="000000"/>
                <w:sz w:val="20"/>
              </w:rPr>
              <w:t>Naudotos padangos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C2AE0E"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179C0AF5"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5D1180" w14:textId="77777777" w:rsidR="007B5A2D" w:rsidRPr="00072B13" w:rsidRDefault="007B5A2D" w:rsidP="0023610A">
            <w:pPr>
              <w:jc w:val="center"/>
              <w:rPr>
                <w:rFonts w:eastAsia="Calibri"/>
                <w:sz w:val="20"/>
              </w:rPr>
            </w:pPr>
            <w:r w:rsidRPr="00072B13">
              <w:rPr>
                <w:rFonts w:eastAsia="Calibri"/>
                <w:sz w:val="20"/>
              </w:rPr>
              <w:t>R12, R3</w:t>
            </w:r>
          </w:p>
        </w:tc>
      </w:tr>
      <w:tr w:rsidR="0066485A" w:rsidRPr="00072B13" w14:paraId="25CB619B"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4CDF1E" w14:textId="77777777" w:rsidR="007B5A2D" w:rsidRPr="00072B13" w:rsidRDefault="007B5A2D" w:rsidP="0023610A">
            <w:pPr>
              <w:jc w:val="center"/>
              <w:rPr>
                <w:color w:val="000000"/>
                <w:sz w:val="20"/>
              </w:rPr>
            </w:pPr>
            <w:r w:rsidRPr="00072B13">
              <w:rPr>
                <w:color w:val="000000"/>
                <w:sz w:val="20"/>
              </w:rPr>
              <w:t>20 03 07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188F97" w14:textId="77777777" w:rsidR="007B5A2D" w:rsidRPr="00072B13" w:rsidRDefault="007B5A2D" w:rsidP="0023610A">
            <w:pPr>
              <w:jc w:val="both"/>
              <w:rPr>
                <w:color w:val="000000"/>
                <w:sz w:val="20"/>
              </w:rPr>
            </w:pPr>
            <w:r w:rsidRPr="00072B13">
              <w:rPr>
                <w:color w:val="000000"/>
                <w:sz w:val="20"/>
              </w:rPr>
              <w:t>Didžiosios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4959EA" w14:textId="77777777" w:rsidR="007B5A2D" w:rsidRPr="00072B13" w:rsidRDefault="007B5A2D" w:rsidP="0023610A">
            <w:pPr>
              <w:jc w:val="both"/>
              <w:rPr>
                <w:color w:val="000000"/>
                <w:sz w:val="20"/>
              </w:rPr>
            </w:pPr>
            <w:r w:rsidRPr="00072B13">
              <w:rPr>
                <w:color w:val="000000"/>
                <w:sz w:val="20"/>
              </w:rPr>
              <w:t>Baldai</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0B397B"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0BA8E480"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52BA8B" w14:textId="77777777" w:rsidR="007B5A2D" w:rsidRPr="00072B13" w:rsidRDefault="007B5A2D" w:rsidP="0023610A">
            <w:pPr>
              <w:jc w:val="center"/>
              <w:rPr>
                <w:rFonts w:eastAsia="Calibri"/>
                <w:sz w:val="20"/>
              </w:rPr>
            </w:pPr>
            <w:r w:rsidRPr="00072B13">
              <w:rPr>
                <w:rFonts w:eastAsia="Calibri"/>
                <w:sz w:val="20"/>
              </w:rPr>
              <w:t>R12, R5</w:t>
            </w:r>
          </w:p>
        </w:tc>
      </w:tr>
      <w:tr w:rsidR="0066485A" w:rsidRPr="00072B13" w14:paraId="6BDF6692"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6C3B7F" w14:textId="77777777" w:rsidR="007B5A2D" w:rsidRPr="00072B13" w:rsidRDefault="007B5A2D" w:rsidP="0023610A">
            <w:pPr>
              <w:tabs>
                <w:tab w:val="left" w:pos="1304"/>
              </w:tabs>
              <w:autoSpaceDE w:val="0"/>
              <w:autoSpaceDN w:val="0"/>
              <w:jc w:val="center"/>
              <w:rPr>
                <w:color w:val="000000"/>
                <w:sz w:val="20"/>
              </w:rPr>
            </w:pPr>
            <w:r w:rsidRPr="00072B13">
              <w:rPr>
                <w:color w:val="000000"/>
                <w:sz w:val="20"/>
              </w:rPr>
              <w:t>16 08 01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3335DB" w14:textId="77777777" w:rsidR="007B5A2D" w:rsidRPr="00072B13" w:rsidRDefault="007B5A2D" w:rsidP="0023610A">
            <w:pPr>
              <w:tabs>
                <w:tab w:val="left" w:pos="1304"/>
              </w:tabs>
              <w:autoSpaceDE w:val="0"/>
              <w:autoSpaceDN w:val="0"/>
              <w:jc w:val="both"/>
              <w:rPr>
                <w:color w:val="000000"/>
                <w:sz w:val="20"/>
              </w:rPr>
            </w:pPr>
            <w:r w:rsidRPr="00072B13">
              <w:rPr>
                <w:color w:val="000000"/>
                <w:sz w:val="20"/>
              </w:rPr>
              <w:t>Panaudoti katalizatoriai, kuriuose yra aukso, sidabro, renio, rodžio, paladžio, iridžio arba platinos (išskyrus 16 08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A5C74F" w14:textId="77777777" w:rsidR="007B5A2D" w:rsidRPr="00072B13" w:rsidRDefault="007B5A2D" w:rsidP="0023610A">
            <w:pPr>
              <w:tabs>
                <w:tab w:val="left" w:pos="1304"/>
              </w:tabs>
              <w:autoSpaceDE w:val="0"/>
              <w:autoSpaceDN w:val="0"/>
              <w:jc w:val="both"/>
              <w:rPr>
                <w:color w:val="000000"/>
                <w:sz w:val="20"/>
              </w:rPr>
            </w:pPr>
            <w:r w:rsidRPr="00072B13">
              <w:rPr>
                <w:color w:val="000000"/>
                <w:sz w:val="20"/>
              </w:rPr>
              <w:t>Panaudoti katalizatoriai, kuriuose yra aukso, sidabro, renio, rodžio, paladžio, iridžio arba platinos (išskyrus 16 08 07)</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DBF6BF"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3F95C295"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56B15E" w14:textId="77777777" w:rsidR="007B5A2D" w:rsidRPr="00072B13" w:rsidRDefault="007B5A2D" w:rsidP="0023610A">
            <w:pPr>
              <w:jc w:val="center"/>
              <w:rPr>
                <w:rFonts w:eastAsia="Calibri"/>
                <w:sz w:val="20"/>
              </w:rPr>
            </w:pPr>
            <w:r w:rsidRPr="00072B13">
              <w:rPr>
                <w:rFonts w:eastAsia="Calibri"/>
                <w:sz w:val="20"/>
              </w:rPr>
              <w:t>R12, R5</w:t>
            </w:r>
          </w:p>
        </w:tc>
      </w:tr>
      <w:tr w:rsidR="0066485A" w:rsidRPr="00072B13" w14:paraId="774B93D8"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6EDFF4" w14:textId="77777777" w:rsidR="007B5A2D" w:rsidRPr="00072B13" w:rsidRDefault="007B5A2D" w:rsidP="0023610A">
            <w:pPr>
              <w:shd w:val="clear" w:color="auto" w:fill="FFFFFF"/>
              <w:jc w:val="center"/>
              <w:rPr>
                <w:color w:val="000000"/>
                <w:sz w:val="20"/>
              </w:rPr>
            </w:pPr>
            <w:r w:rsidRPr="00072B13">
              <w:rPr>
                <w:color w:val="000000"/>
                <w:sz w:val="20"/>
              </w:rPr>
              <w:t>19 10 02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289A7" w14:textId="77777777" w:rsidR="007B5A2D" w:rsidRPr="00072B13" w:rsidRDefault="007B5A2D" w:rsidP="0023610A">
            <w:pPr>
              <w:jc w:val="both"/>
              <w:rPr>
                <w:color w:val="000000"/>
                <w:sz w:val="20"/>
              </w:rPr>
            </w:pPr>
            <w:r w:rsidRPr="00072B13">
              <w:rPr>
                <w:color w:val="000000"/>
                <w:sz w:val="20"/>
              </w:rPr>
              <w:t>Geležies neturinčios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B7A8CD" w14:textId="77777777" w:rsidR="007B5A2D" w:rsidRPr="00072B13" w:rsidRDefault="007B5A2D" w:rsidP="0023610A">
            <w:pPr>
              <w:jc w:val="both"/>
              <w:rPr>
                <w:color w:val="000000"/>
                <w:sz w:val="20"/>
              </w:rPr>
            </w:pPr>
            <w:r w:rsidRPr="00072B13">
              <w:rPr>
                <w:color w:val="000000"/>
                <w:sz w:val="20"/>
              </w:rPr>
              <w:t>Geležies neturinčios atliekos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D3B836"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514EAD48"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5A8FCD" w14:textId="77777777" w:rsidR="007B5A2D" w:rsidRPr="00072B13" w:rsidRDefault="007B5A2D" w:rsidP="0023610A">
            <w:pPr>
              <w:jc w:val="center"/>
              <w:rPr>
                <w:rFonts w:eastAsia="Calibri"/>
                <w:sz w:val="20"/>
              </w:rPr>
            </w:pPr>
            <w:r w:rsidRPr="00072B13">
              <w:rPr>
                <w:rFonts w:eastAsia="Calibri"/>
                <w:sz w:val="20"/>
              </w:rPr>
              <w:t>R12, R4</w:t>
            </w:r>
          </w:p>
        </w:tc>
      </w:tr>
      <w:tr w:rsidR="0066485A" w:rsidRPr="00072B13" w14:paraId="4B26D80D"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73C6A6" w14:textId="77777777" w:rsidR="007B5A2D" w:rsidRPr="00072B13" w:rsidRDefault="007B5A2D" w:rsidP="0023610A">
            <w:pPr>
              <w:shd w:val="clear" w:color="auto" w:fill="FFFFFF"/>
              <w:jc w:val="center"/>
              <w:rPr>
                <w:color w:val="000000"/>
                <w:spacing w:val="-5"/>
                <w:sz w:val="20"/>
              </w:rPr>
            </w:pPr>
            <w:r w:rsidRPr="00072B13">
              <w:rPr>
                <w:color w:val="000000"/>
                <w:spacing w:val="-5"/>
                <w:sz w:val="20"/>
              </w:rPr>
              <w:t>08 03 18</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988779" w14:textId="77777777" w:rsidR="007B5A2D" w:rsidRPr="00072B13" w:rsidRDefault="007B5A2D" w:rsidP="0023610A">
            <w:pPr>
              <w:jc w:val="both"/>
              <w:rPr>
                <w:color w:val="000000"/>
                <w:sz w:val="20"/>
              </w:rPr>
            </w:pPr>
            <w:r w:rsidRPr="00072B13">
              <w:rPr>
                <w:color w:val="000000"/>
                <w:sz w:val="20"/>
              </w:rPr>
              <w:t>Spaustuvinio dažiklio atliekos, nenurodytos 08 03 17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921D80" w14:textId="77777777" w:rsidR="007B5A2D" w:rsidRPr="00072B13" w:rsidRDefault="007B5A2D" w:rsidP="0023610A">
            <w:pPr>
              <w:jc w:val="both"/>
              <w:rPr>
                <w:color w:val="000000"/>
                <w:sz w:val="20"/>
              </w:rPr>
            </w:pPr>
            <w:r w:rsidRPr="00072B13">
              <w:rPr>
                <w:color w:val="000000"/>
                <w:sz w:val="20"/>
              </w:rPr>
              <w:t>Spaustuvinio dažiklio atliekos, nenurodytos 08 03 17</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828A99" w14:textId="77777777" w:rsidR="007B5A2D" w:rsidRPr="00072B13" w:rsidRDefault="007B5A2D" w:rsidP="0023610A">
            <w:pPr>
              <w:jc w:val="center"/>
              <w:rPr>
                <w:rFonts w:eastAsia="Calibri"/>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0E0BD3EC"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CDAB05" w14:textId="77777777" w:rsidR="007B5A2D" w:rsidRPr="00072B13" w:rsidRDefault="007B5A2D" w:rsidP="0023610A">
            <w:pPr>
              <w:jc w:val="center"/>
              <w:rPr>
                <w:rFonts w:eastAsia="Calibri"/>
                <w:sz w:val="20"/>
              </w:rPr>
            </w:pPr>
            <w:r w:rsidRPr="00072B13">
              <w:rPr>
                <w:rFonts w:eastAsia="Calibri"/>
                <w:sz w:val="20"/>
              </w:rPr>
              <w:t>R12</w:t>
            </w:r>
          </w:p>
        </w:tc>
      </w:tr>
      <w:tr w:rsidR="0066485A" w:rsidRPr="00072B13" w14:paraId="0737027C"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3B40AB" w14:textId="77777777" w:rsidR="007B5A2D" w:rsidRPr="00072B13" w:rsidRDefault="007B5A2D" w:rsidP="0023610A">
            <w:pPr>
              <w:jc w:val="center"/>
              <w:rPr>
                <w:color w:val="000000"/>
                <w:sz w:val="20"/>
              </w:rPr>
            </w:pPr>
            <w:r w:rsidRPr="00072B13">
              <w:rPr>
                <w:color w:val="000000"/>
                <w:sz w:val="20"/>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2CA0B5" w14:textId="77777777" w:rsidR="007B5A2D" w:rsidRPr="00072B13" w:rsidRDefault="007B5A2D" w:rsidP="0023610A">
            <w:pPr>
              <w:jc w:val="both"/>
              <w:rPr>
                <w:color w:val="000000"/>
                <w:sz w:val="20"/>
              </w:rPr>
            </w:pPr>
            <w:r w:rsidRPr="00072B13">
              <w:rPr>
                <w:color w:val="000000"/>
                <w:sz w:val="20"/>
              </w:rPr>
              <w:t>Kitos mechaninio atliekų apdorojimo atliekos (įskaitant medžiagų mišinius), nenurodytos 19 12 11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1E2F9F" w14:textId="77777777" w:rsidR="007B5A2D" w:rsidRPr="00072B13" w:rsidRDefault="007B5A2D" w:rsidP="0023610A">
            <w:pPr>
              <w:jc w:val="both"/>
              <w:rPr>
                <w:color w:val="000000"/>
                <w:sz w:val="20"/>
              </w:rPr>
            </w:pPr>
            <w:r w:rsidRPr="00072B13">
              <w:rPr>
                <w:color w:val="000000"/>
                <w:sz w:val="20"/>
              </w:rPr>
              <w:t>Plastikai, lengva frakcija, dulkės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15C7F2"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16A458F2"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F50113" w14:textId="77777777" w:rsidR="007B5A2D" w:rsidRPr="00072B13" w:rsidRDefault="007B5A2D" w:rsidP="0023610A">
            <w:pPr>
              <w:jc w:val="center"/>
              <w:rPr>
                <w:rFonts w:eastAsia="Calibri"/>
                <w:sz w:val="20"/>
              </w:rPr>
            </w:pPr>
            <w:r w:rsidRPr="00072B13">
              <w:rPr>
                <w:rFonts w:eastAsia="Calibri"/>
                <w:sz w:val="20"/>
              </w:rPr>
              <w:t>R12, D1, R1</w:t>
            </w:r>
          </w:p>
        </w:tc>
      </w:tr>
      <w:tr w:rsidR="0066485A" w:rsidRPr="00072B13" w14:paraId="56798A9A"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66F496" w14:textId="77777777" w:rsidR="007B5A2D" w:rsidRPr="00072B13" w:rsidRDefault="007B5A2D" w:rsidP="0023610A">
            <w:pPr>
              <w:jc w:val="center"/>
              <w:rPr>
                <w:color w:val="000000"/>
                <w:sz w:val="20"/>
              </w:rPr>
            </w:pPr>
            <w:r w:rsidRPr="00072B13">
              <w:rPr>
                <w:color w:val="000000"/>
                <w:sz w:val="20"/>
              </w:rPr>
              <w:t>19 12 07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C1F868" w14:textId="77777777" w:rsidR="007B5A2D" w:rsidRPr="00072B13" w:rsidRDefault="007B5A2D" w:rsidP="0023610A">
            <w:pPr>
              <w:jc w:val="both"/>
              <w:rPr>
                <w:color w:val="000000"/>
                <w:sz w:val="20"/>
              </w:rPr>
            </w:pPr>
            <w:r w:rsidRPr="00072B13">
              <w:rPr>
                <w:color w:val="000000"/>
                <w:sz w:val="20"/>
              </w:rPr>
              <w:t>Mediena, nenurodyta 19 12 06</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63866D" w14:textId="77777777" w:rsidR="007B5A2D" w:rsidRPr="00072B13" w:rsidRDefault="007B5A2D" w:rsidP="0023610A">
            <w:pPr>
              <w:jc w:val="both"/>
              <w:rPr>
                <w:color w:val="000000"/>
                <w:sz w:val="20"/>
              </w:rPr>
            </w:pPr>
            <w:r w:rsidRPr="00072B13">
              <w:rPr>
                <w:color w:val="000000"/>
                <w:sz w:val="20"/>
              </w:rPr>
              <w:t>Mediena, nenurodyta 19 12 06</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28B281"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5D54CD76"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5B1677" w14:textId="77777777" w:rsidR="007B5A2D" w:rsidRPr="00072B13" w:rsidRDefault="007B5A2D" w:rsidP="0023610A">
            <w:pPr>
              <w:jc w:val="center"/>
              <w:rPr>
                <w:rFonts w:eastAsia="Calibri"/>
                <w:sz w:val="20"/>
              </w:rPr>
            </w:pPr>
            <w:r w:rsidRPr="00072B13">
              <w:rPr>
                <w:rFonts w:eastAsia="Calibri"/>
                <w:sz w:val="20"/>
              </w:rPr>
              <w:t>R12, R1, R3, D1</w:t>
            </w:r>
          </w:p>
        </w:tc>
      </w:tr>
      <w:tr w:rsidR="0066485A" w:rsidRPr="00072B13" w14:paraId="09293542"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C718B4" w14:textId="77777777" w:rsidR="007B5A2D" w:rsidRPr="00072B13" w:rsidRDefault="007B5A2D" w:rsidP="0023610A">
            <w:pPr>
              <w:jc w:val="center"/>
              <w:rPr>
                <w:color w:val="000000"/>
                <w:sz w:val="20"/>
              </w:rPr>
            </w:pPr>
            <w:r w:rsidRPr="00072B13">
              <w:rPr>
                <w:color w:val="000000"/>
                <w:sz w:val="20"/>
              </w:rPr>
              <w:t>20 01 38</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0B744D" w14:textId="77777777" w:rsidR="007B5A2D" w:rsidRPr="00072B13" w:rsidRDefault="007B5A2D" w:rsidP="0023610A">
            <w:pPr>
              <w:jc w:val="both"/>
              <w:rPr>
                <w:color w:val="000000"/>
                <w:sz w:val="20"/>
              </w:rPr>
            </w:pPr>
            <w:r w:rsidRPr="00072B13">
              <w:rPr>
                <w:color w:val="000000"/>
                <w:sz w:val="20"/>
              </w:rPr>
              <w:t>Mediena, nenurodyta 20 01 37</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798FAE" w14:textId="77777777" w:rsidR="007B5A2D" w:rsidRPr="00072B13" w:rsidRDefault="007B5A2D" w:rsidP="0023610A">
            <w:pPr>
              <w:jc w:val="both"/>
              <w:rPr>
                <w:color w:val="000000"/>
                <w:sz w:val="20"/>
              </w:rPr>
            </w:pPr>
            <w:r w:rsidRPr="00072B13">
              <w:rPr>
                <w:color w:val="000000"/>
                <w:sz w:val="20"/>
              </w:rPr>
              <w:t>Mediena, nenurodyta 20 01 37</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89DAA8"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63962DB4"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6447F5" w14:textId="77777777" w:rsidR="007B5A2D" w:rsidRPr="00072B13" w:rsidRDefault="007B5A2D" w:rsidP="0023610A">
            <w:pPr>
              <w:jc w:val="center"/>
              <w:rPr>
                <w:sz w:val="20"/>
              </w:rPr>
            </w:pPr>
            <w:r w:rsidRPr="00072B13">
              <w:rPr>
                <w:rFonts w:eastAsia="Calibri"/>
                <w:sz w:val="20"/>
              </w:rPr>
              <w:t>R12, R1, R3, D1</w:t>
            </w:r>
          </w:p>
        </w:tc>
      </w:tr>
      <w:tr w:rsidR="0066485A" w:rsidRPr="00072B13" w14:paraId="646FCEED"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ECE1BF" w14:textId="77777777" w:rsidR="007B5A2D" w:rsidRPr="00072B13" w:rsidRDefault="007B5A2D" w:rsidP="0023610A">
            <w:pPr>
              <w:jc w:val="center"/>
              <w:rPr>
                <w:color w:val="000000"/>
                <w:sz w:val="20"/>
              </w:rPr>
            </w:pPr>
            <w:r w:rsidRPr="00072B13">
              <w:rPr>
                <w:color w:val="000000"/>
                <w:sz w:val="20"/>
              </w:rPr>
              <w:t>19 12 12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9D1BC6" w14:textId="77777777" w:rsidR="007B5A2D" w:rsidRPr="00072B13" w:rsidRDefault="007B5A2D" w:rsidP="0023610A">
            <w:pPr>
              <w:jc w:val="both"/>
              <w:rPr>
                <w:color w:val="000000"/>
                <w:sz w:val="20"/>
              </w:rPr>
            </w:pPr>
            <w:r w:rsidRPr="00072B13">
              <w:rPr>
                <w:color w:val="000000"/>
                <w:sz w:val="20"/>
              </w:rPr>
              <w:t>Kitos mechaninio atliekų apdorojimo atliekos (įskaitant medžiagų mišinius), nenurodytos 19 12 11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3F6E66" w14:textId="77777777" w:rsidR="007B5A2D" w:rsidRPr="00072B13" w:rsidRDefault="007B5A2D" w:rsidP="0023610A">
            <w:pPr>
              <w:jc w:val="both"/>
              <w:rPr>
                <w:color w:val="000000"/>
                <w:sz w:val="20"/>
              </w:rPr>
            </w:pPr>
            <w:r w:rsidRPr="00072B13">
              <w:rPr>
                <w:color w:val="000000"/>
                <w:sz w:val="20"/>
              </w:rPr>
              <w:t>Mediena</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7AEF16"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5732E307"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3C5AAF" w14:textId="77777777" w:rsidR="007B5A2D" w:rsidRPr="00072B13" w:rsidRDefault="007B5A2D" w:rsidP="0023610A">
            <w:pPr>
              <w:jc w:val="center"/>
              <w:rPr>
                <w:sz w:val="20"/>
              </w:rPr>
            </w:pPr>
            <w:r w:rsidRPr="00072B13">
              <w:rPr>
                <w:rFonts w:eastAsia="Calibri"/>
                <w:sz w:val="20"/>
              </w:rPr>
              <w:t>R12, R1, R3, D1</w:t>
            </w:r>
          </w:p>
        </w:tc>
      </w:tr>
      <w:tr w:rsidR="0066485A" w:rsidRPr="00072B13" w14:paraId="5D5AB244"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6254C2" w14:textId="77777777" w:rsidR="007B5A2D" w:rsidRPr="00072B13" w:rsidRDefault="007B5A2D" w:rsidP="0023610A">
            <w:pPr>
              <w:shd w:val="clear" w:color="auto" w:fill="FFFFFF"/>
              <w:jc w:val="center"/>
              <w:rPr>
                <w:color w:val="000000"/>
                <w:spacing w:val="-5"/>
                <w:sz w:val="20"/>
              </w:rPr>
            </w:pPr>
            <w:r w:rsidRPr="00072B13">
              <w:rPr>
                <w:color w:val="000000"/>
                <w:spacing w:val="-5"/>
                <w:sz w:val="20"/>
              </w:rPr>
              <w:lastRenderedPageBreak/>
              <w:t>17 06 04</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5A5737" w14:textId="77777777" w:rsidR="007B5A2D" w:rsidRPr="00072B13" w:rsidRDefault="007B5A2D" w:rsidP="0023610A">
            <w:pPr>
              <w:jc w:val="both"/>
              <w:rPr>
                <w:color w:val="000000"/>
                <w:sz w:val="20"/>
              </w:rPr>
            </w:pPr>
            <w:r w:rsidRPr="00072B13">
              <w:rPr>
                <w:color w:val="000000"/>
                <w:sz w:val="20"/>
              </w:rPr>
              <w:t>Izoliacinės medžiagos, nenurodytos 17 06 01 ir 17 06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D0B06B" w14:textId="77777777" w:rsidR="007B5A2D" w:rsidRPr="00072B13" w:rsidRDefault="007B5A2D" w:rsidP="0023610A">
            <w:pPr>
              <w:jc w:val="both"/>
              <w:rPr>
                <w:color w:val="000000"/>
                <w:sz w:val="20"/>
              </w:rPr>
            </w:pPr>
            <w:r w:rsidRPr="00072B13">
              <w:rPr>
                <w:color w:val="000000"/>
                <w:sz w:val="20"/>
              </w:rPr>
              <w:t>Izoliacinės medžiagos, nenurodytos 17 06 01 ir 17 06 03</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0CF81A"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7096C167"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8682F4" w14:textId="77777777" w:rsidR="007B5A2D" w:rsidRPr="00072B13" w:rsidRDefault="007B5A2D" w:rsidP="0023610A">
            <w:pPr>
              <w:jc w:val="center"/>
              <w:rPr>
                <w:rFonts w:eastAsia="Calibri"/>
                <w:sz w:val="20"/>
              </w:rPr>
            </w:pPr>
            <w:r w:rsidRPr="00072B13">
              <w:rPr>
                <w:rFonts w:eastAsia="Calibri"/>
                <w:sz w:val="20"/>
              </w:rPr>
              <w:t>D1</w:t>
            </w:r>
          </w:p>
        </w:tc>
      </w:tr>
      <w:tr w:rsidR="0066485A" w:rsidRPr="00072B13" w14:paraId="68D311EB"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75BC8E" w14:textId="77777777" w:rsidR="007B5A2D" w:rsidRPr="00072B13" w:rsidRDefault="007B5A2D" w:rsidP="0023610A">
            <w:pPr>
              <w:shd w:val="clear" w:color="auto" w:fill="FFFFFF"/>
              <w:jc w:val="center"/>
              <w:rPr>
                <w:color w:val="000000"/>
                <w:spacing w:val="-5"/>
                <w:sz w:val="20"/>
              </w:rPr>
            </w:pPr>
            <w:r w:rsidRPr="00072B13">
              <w:rPr>
                <w:color w:val="000000"/>
                <w:spacing w:val="-5"/>
                <w:sz w:val="20"/>
              </w:rPr>
              <w:t>17 01 01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CF9C54" w14:textId="77777777" w:rsidR="007B5A2D" w:rsidRPr="00072B13" w:rsidRDefault="007B5A2D" w:rsidP="0023610A">
            <w:pPr>
              <w:jc w:val="both"/>
              <w:rPr>
                <w:color w:val="000000"/>
                <w:sz w:val="20"/>
              </w:rPr>
            </w:pPr>
            <w:r w:rsidRPr="00072B13">
              <w:rPr>
                <w:color w:val="000000"/>
                <w:sz w:val="20"/>
              </w:rPr>
              <w:t>Betonas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AD2F63" w14:textId="77777777" w:rsidR="007B5A2D" w:rsidRPr="00072B13" w:rsidRDefault="007B5A2D" w:rsidP="0023610A">
            <w:pPr>
              <w:jc w:val="both"/>
              <w:rPr>
                <w:color w:val="000000"/>
                <w:sz w:val="20"/>
              </w:rPr>
            </w:pPr>
            <w:r w:rsidRPr="00072B13">
              <w:rPr>
                <w:color w:val="000000"/>
                <w:sz w:val="20"/>
              </w:rPr>
              <w:t>Betonas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FFBFF4"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5973EF6C"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B4DEC5" w14:textId="77777777" w:rsidR="007B5A2D" w:rsidRPr="00072B13" w:rsidRDefault="007B5A2D" w:rsidP="0023610A">
            <w:pPr>
              <w:jc w:val="center"/>
              <w:rPr>
                <w:rFonts w:eastAsia="Calibri"/>
                <w:sz w:val="20"/>
              </w:rPr>
            </w:pPr>
            <w:r w:rsidRPr="00072B13">
              <w:rPr>
                <w:rFonts w:eastAsia="Calibri"/>
                <w:sz w:val="20"/>
              </w:rPr>
              <w:t>R12, R5</w:t>
            </w:r>
          </w:p>
        </w:tc>
      </w:tr>
      <w:tr w:rsidR="0066485A" w:rsidRPr="00072B13" w14:paraId="6870D54C"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6342DC" w14:textId="77777777" w:rsidR="007B5A2D" w:rsidRPr="00072B13" w:rsidRDefault="007B5A2D" w:rsidP="0023610A">
            <w:pPr>
              <w:jc w:val="center"/>
              <w:rPr>
                <w:color w:val="000000"/>
                <w:sz w:val="20"/>
              </w:rPr>
            </w:pPr>
            <w:r w:rsidRPr="00072B13">
              <w:rPr>
                <w:color w:val="000000"/>
                <w:sz w:val="20"/>
              </w:rPr>
              <w:t>19 12 05</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08A745" w14:textId="77777777" w:rsidR="007B5A2D" w:rsidRPr="00072B13" w:rsidRDefault="007B5A2D" w:rsidP="0023610A">
            <w:pPr>
              <w:jc w:val="both"/>
              <w:rPr>
                <w:color w:val="000000"/>
                <w:sz w:val="20"/>
              </w:rPr>
            </w:pPr>
            <w:r w:rsidRPr="00072B13">
              <w:rPr>
                <w:color w:val="000000"/>
                <w:sz w:val="20"/>
              </w:rPr>
              <w:t>Stiklas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05E87E" w14:textId="77777777" w:rsidR="007B5A2D" w:rsidRPr="00072B13" w:rsidRDefault="007B5A2D" w:rsidP="0023610A">
            <w:pPr>
              <w:jc w:val="both"/>
              <w:rPr>
                <w:color w:val="000000"/>
                <w:sz w:val="20"/>
              </w:rPr>
            </w:pPr>
            <w:r w:rsidRPr="00072B13">
              <w:rPr>
                <w:color w:val="000000"/>
                <w:sz w:val="20"/>
              </w:rPr>
              <w:t>Stiklas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B50F4E"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3018DB89"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AAD316" w14:textId="77777777" w:rsidR="007B5A2D" w:rsidRPr="00072B13" w:rsidRDefault="007B5A2D" w:rsidP="0023610A">
            <w:pPr>
              <w:jc w:val="center"/>
              <w:rPr>
                <w:rFonts w:eastAsia="Calibri"/>
                <w:sz w:val="20"/>
              </w:rPr>
            </w:pPr>
            <w:r w:rsidRPr="00072B13">
              <w:rPr>
                <w:rFonts w:eastAsia="Calibri"/>
                <w:sz w:val="20"/>
              </w:rPr>
              <w:t>R12, R5</w:t>
            </w:r>
          </w:p>
        </w:tc>
      </w:tr>
      <w:tr w:rsidR="0066485A" w:rsidRPr="00072B13" w14:paraId="63D20A30"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B3AA70" w14:textId="77777777" w:rsidR="007B5A2D" w:rsidRPr="00072B13" w:rsidRDefault="007B5A2D" w:rsidP="0023610A">
            <w:pPr>
              <w:shd w:val="clear" w:color="auto" w:fill="FFFFFF"/>
              <w:jc w:val="center"/>
              <w:rPr>
                <w:color w:val="000000"/>
                <w:spacing w:val="-5"/>
                <w:sz w:val="20"/>
              </w:rPr>
            </w:pPr>
            <w:r w:rsidRPr="00072B13">
              <w:rPr>
                <w:color w:val="000000"/>
                <w:spacing w:val="-5"/>
                <w:sz w:val="20"/>
              </w:rPr>
              <w:t>10 11 12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9E5EC2" w14:textId="77777777" w:rsidR="007B5A2D" w:rsidRPr="00072B13" w:rsidRDefault="007B5A2D" w:rsidP="0023610A">
            <w:pPr>
              <w:shd w:val="clear" w:color="auto" w:fill="FFFFFF"/>
              <w:jc w:val="both"/>
              <w:rPr>
                <w:color w:val="000000"/>
                <w:sz w:val="20"/>
              </w:rPr>
            </w:pPr>
            <w:r w:rsidRPr="00072B13">
              <w:rPr>
                <w:color w:val="000000"/>
                <w:sz w:val="20"/>
              </w:rPr>
              <w:t>Stiklo atliekos, nenurodytos 10 11 11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A60AAC" w14:textId="77777777" w:rsidR="007B5A2D" w:rsidRPr="00072B13" w:rsidRDefault="007B5A2D" w:rsidP="0023610A">
            <w:pPr>
              <w:shd w:val="clear" w:color="auto" w:fill="FFFFFF"/>
              <w:jc w:val="both"/>
              <w:rPr>
                <w:color w:val="000000"/>
                <w:sz w:val="20"/>
              </w:rPr>
            </w:pPr>
            <w:r w:rsidRPr="00072B13">
              <w:rPr>
                <w:color w:val="000000"/>
                <w:sz w:val="20"/>
              </w:rPr>
              <w:t>Stiklo atliekos, nenurodytos 10 11 11</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F44C4A"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271F8AA0" w14:textId="77777777" w:rsidR="007B5A2D" w:rsidRPr="00072B13" w:rsidRDefault="007B5A2D" w:rsidP="0023610A">
            <w:pPr>
              <w:jc w:val="center"/>
              <w:rPr>
                <w:color w:val="000000"/>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15EA81" w14:textId="77777777" w:rsidR="007B5A2D" w:rsidRPr="00072B13" w:rsidRDefault="007B5A2D" w:rsidP="0023610A">
            <w:pPr>
              <w:jc w:val="center"/>
              <w:rPr>
                <w:rFonts w:eastAsia="Calibri"/>
                <w:sz w:val="20"/>
              </w:rPr>
            </w:pPr>
            <w:r w:rsidRPr="00072B13">
              <w:rPr>
                <w:rFonts w:eastAsia="Calibri"/>
                <w:sz w:val="20"/>
              </w:rPr>
              <w:t>R12, R5</w:t>
            </w:r>
          </w:p>
        </w:tc>
      </w:tr>
      <w:tr w:rsidR="0066485A" w:rsidRPr="00072B13" w14:paraId="46B680B6"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DDBD8A" w14:textId="77777777" w:rsidR="007B5A2D" w:rsidRPr="00072B13" w:rsidRDefault="007B5A2D" w:rsidP="0023610A">
            <w:pPr>
              <w:shd w:val="clear" w:color="auto" w:fill="FFFFFF"/>
              <w:jc w:val="center"/>
              <w:rPr>
                <w:color w:val="000000"/>
                <w:spacing w:val="-5"/>
                <w:sz w:val="20"/>
              </w:rPr>
            </w:pPr>
            <w:r w:rsidRPr="00072B13">
              <w:rPr>
                <w:color w:val="000000"/>
                <w:spacing w:val="-5"/>
                <w:sz w:val="20"/>
              </w:rPr>
              <w:t>20 03 01</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BD2009" w14:textId="77777777" w:rsidR="007B5A2D" w:rsidRPr="00072B13" w:rsidRDefault="007B5A2D" w:rsidP="0023610A">
            <w:pPr>
              <w:jc w:val="both"/>
              <w:rPr>
                <w:color w:val="000000"/>
                <w:sz w:val="20"/>
              </w:rPr>
            </w:pPr>
            <w:r w:rsidRPr="00072B13">
              <w:rPr>
                <w:color w:val="000000"/>
                <w:sz w:val="20"/>
              </w:rPr>
              <w:t>Mišrios komunalinės atliekos</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82EF5A" w14:textId="77777777" w:rsidR="007B5A2D" w:rsidRPr="00072B13" w:rsidRDefault="007B5A2D" w:rsidP="0023610A">
            <w:pPr>
              <w:jc w:val="both"/>
              <w:rPr>
                <w:color w:val="000000"/>
                <w:sz w:val="20"/>
              </w:rPr>
            </w:pPr>
            <w:r w:rsidRPr="00072B13">
              <w:rPr>
                <w:color w:val="000000"/>
                <w:sz w:val="20"/>
              </w:rPr>
              <w:t>Mišrios komunalinės atliekos</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255A17"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right w:val="single" w:sz="4" w:space="0" w:color="auto"/>
            </w:tcBorders>
            <w:vAlign w:val="center"/>
          </w:tcPr>
          <w:p w14:paraId="6BFDEAB6" w14:textId="77777777" w:rsidR="007B5A2D" w:rsidRPr="00072B13" w:rsidRDefault="007B5A2D" w:rsidP="0023610A">
            <w:pPr>
              <w:jc w:val="center"/>
              <w:rPr>
                <w:color w:val="000000"/>
                <w:sz w:val="20"/>
                <w:lang w:val="en-US"/>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223777" w14:textId="77777777" w:rsidR="007B5A2D" w:rsidRPr="00072B13" w:rsidRDefault="007B5A2D" w:rsidP="0023610A">
            <w:pPr>
              <w:jc w:val="center"/>
              <w:rPr>
                <w:rFonts w:eastAsia="Calibri"/>
                <w:sz w:val="20"/>
              </w:rPr>
            </w:pPr>
            <w:r w:rsidRPr="00072B13">
              <w:rPr>
                <w:rFonts w:eastAsia="Calibri"/>
                <w:sz w:val="20"/>
              </w:rPr>
              <w:t>R12, R1</w:t>
            </w:r>
          </w:p>
        </w:tc>
      </w:tr>
      <w:tr w:rsidR="0066485A" w:rsidRPr="00072B13" w14:paraId="169AD155" w14:textId="77777777" w:rsidTr="0066485A">
        <w:trPr>
          <w:cantSplit/>
          <w:trHeight w:val="243"/>
        </w:trPr>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748D99" w14:textId="77777777" w:rsidR="007B5A2D" w:rsidRPr="00072B13" w:rsidRDefault="007B5A2D" w:rsidP="0023610A">
            <w:pPr>
              <w:shd w:val="clear" w:color="auto" w:fill="FFFFFF"/>
              <w:jc w:val="center"/>
              <w:rPr>
                <w:color w:val="000000"/>
                <w:spacing w:val="-5"/>
                <w:sz w:val="20"/>
              </w:rPr>
            </w:pPr>
            <w:r w:rsidRPr="00072B13">
              <w:rPr>
                <w:color w:val="000000"/>
                <w:spacing w:val="-5"/>
                <w:sz w:val="20"/>
              </w:rPr>
              <w:t>15 02 03</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690B5D" w14:textId="77777777" w:rsidR="007B5A2D" w:rsidRPr="00072B13" w:rsidRDefault="007B5A2D" w:rsidP="0023610A">
            <w:pPr>
              <w:shd w:val="clear" w:color="auto" w:fill="FFFFFF"/>
              <w:jc w:val="both"/>
              <w:rPr>
                <w:color w:val="000000"/>
                <w:sz w:val="20"/>
              </w:rPr>
            </w:pPr>
            <w:r w:rsidRPr="00072B13">
              <w:rPr>
                <w:color w:val="000000"/>
                <w:sz w:val="20"/>
              </w:rPr>
              <w:t>Absorbentai, filtrų medžiagos, pašluostės ir apsauginiai drabužiai, nenurodyti 15 02 02</w:t>
            </w:r>
          </w:p>
        </w:tc>
        <w:tc>
          <w:tcPr>
            <w:tcW w:w="3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E5AE06" w14:textId="77777777" w:rsidR="007B5A2D" w:rsidRPr="00072B13" w:rsidRDefault="007B5A2D" w:rsidP="0023610A">
            <w:pPr>
              <w:shd w:val="clear" w:color="auto" w:fill="FFFFFF"/>
              <w:jc w:val="both"/>
              <w:rPr>
                <w:color w:val="000000"/>
                <w:sz w:val="20"/>
              </w:rPr>
            </w:pPr>
            <w:r w:rsidRPr="00072B13">
              <w:rPr>
                <w:color w:val="000000"/>
                <w:sz w:val="20"/>
              </w:rPr>
              <w:t>Absorbentai, filtrų medžiagos, pašluostės ir apsauginiai drabužiai, nenurodyti 15 02 02</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5201B6" w14:textId="77777777" w:rsidR="007B5A2D" w:rsidRPr="00072B13" w:rsidRDefault="007B5A2D" w:rsidP="0023610A">
            <w:pPr>
              <w:jc w:val="center"/>
              <w:rPr>
                <w:sz w:val="20"/>
              </w:rPr>
            </w:pPr>
            <w:r w:rsidRPr="00072B13">
              <w:rPr>
                <w:rFonts w:eastAsia="Calibri"/>
                <w:sz w:val="20"/>
              </w:rPr>
              <w:t>R13</w:t>
            </w:r>
          </w:p>
        </w:tc>
        <w:tc>
          <w:tcPr>
            <w:tcW w:w="2977" w:type="dxa"/>
            <w:vMerge/>
            <w:tcBorders>
              <w:left w:val="single" w:sz="4" w:space="0" w:color="auto"/>
              <w:bottom w:val="single" w:sz="4" w:space="0" w:color="auto"/>
              <w:right w:val="single" w:sz="4" w:space="0" w:color="auto"/>
            </w:tcBorders>
            <w:vAlign w:val="center"/>
          </w:tcPr>
          <w:p w14:paraId="07185B51" w14:textId="77777777" w:rsidR="007B5A2D" w:rsidRPr="00072B13" w:rsidRDefault="007B5A2D" w:rsidP="0023610A">
            <w:pPr>
              <w:jc w:val="center"/>
              <w:rPr>
                <w:rFonts w:eastAsia="Calibri"/>
                <w:sz w:val="20"/>
              </w:rPr>
            </w:pPr>
          </w:p>
        </w:tc>
        <w:tc>
          <w:tcPr>
            <w:tcW w:w="17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73EEBE" w14:textId="77777777" w:rsidR="007B5A2D" w:rsidRPr="00072B13" w:rsidRDefault="007B5A2D" w:rsidP="0023610A">
            <w:pPr>
              <w:jc w:val="center"/>
              <w:rPr>
                <w:rFonts w:eastAsia="Calibri"/>
                <w:sz w:val="20"/>
              </w:rPr>
            </w:pPr>
            <w:r w:rsidRPr="00072B13">
              <w:rPr>
                <w:rFonts w:eastAsia="Calibri"/>
                <w:sz w:val="20"/>
              </w:rPr>
              <w:t>R12, R1</w:t>
            </w:r>
          </w:p>
        </w:tc>
      </w:tr>
    </w:tbl>
    <w:p w14:paraId="0A89794E" w14:textId="45073BDA" w:rsidR="00A41125" w:rsidRPr="00072B13" w:rsidRDefault="00A41125" w:rsidP="00A41125">
      <w:pPr>
        <w:jc w:val="both"/>
        <w:rPr>
          <w:sz w:val="20"/>
        </w:rPr>
      </w:pPr>
    </w:p>
    <w:p w14:paraId="56FF579D" w14:textId="77777777" w:rsidR="00F0322F" w:rsidRDefault="00F0322F" w:rsidP="00F0322F">
      <w:pPr>
        <w:rPr>
          <w:sz w:val="22"/>
          <w:szCs w:val="22"/>
        </w:rPr>
      </w:pPr>
    </w:p>
    <w:p w14:paraId="1CD0F74E" w14:textId="77777777" w:rsidR="00F0322F" w:rsidRPr="006702AF" w:rsidRDefault="00F0322F" w:rsidP="00F0322F">
      <w:pPr>
        <w:ind w:firstLine="567"/>
        <w:rPr>
          <w:rFonts w:eastAsia="Calibri"/>
          <w:sz w:val="22"/>
          <w:szCs w:val="22"/>
        </w:rPr>
      </w:pPr>
      <w:r w:rsidRPr="006702AF">
        <w:rPr>
          <w:rFonts w:eastAsia="Calibri"/>
          <w:b/>
          <w:sz w:val="22"/>
          <w:szCs w:val="22"/>
        </w:rPr>
        <w:t>16 lentelė</w:t>
      </w:r>
      <w:r w:rsidRPr="006702AF">
        <w:rPr>
          <w:rFonts w:eastAsia="Calibri"/>
          <w:sz w:val="22"/>
          <w:szCs w:val="22"/>
        </w:rPr>
        <w:t>. Didžiausias leidžiamas laikyti nepavojingųjų atliekų kiekis jų susidarymo vietoje iki surinkimo (S8).</w:t>
      </w:r>
    </w:p>
    <w:p w14:paraId="17AC39F0" w14:textId="77777777" w:rsidR="00950037" w:rsidRPr="009A3DC7" w:rsidRDefault="00950037" w:rsidP="00C74760">
      <w:pPr>
        <w:numPr>
          <w:ilvl w:val="12"/>
          <w:numId w:val="0"/>
        </w:numPr>
        <w:ind w:firstLine="567"/>
        <w:jc w:val="both"/>
        <w:rPr>
          <w:sz w:val="22"/>
          <w:szCs w:val="22"/>
        </w:rPr>
      </w:pPr>
      <w:r w:rsidRPr="006702AF">
        <w:rPr>
          <w:sz w:val="22"/>
          <w:szCs w:val="22"/>
        </w:rPr>
        <w:t>Lentelė nepildoma, įmonėje ne</w:t>
      </w:r>
      <w:r w:rsidR="00E72334" w:rsidRPr="006702AF">
        <w:rPr>
          <w:sz w:val="22"/>
          <w:szCs w:val="22"/>
        </w:rPr>
        <w:t>s</w:t>
      </w:r>
      <w:r w:rsidRPr="006702AF">
        <w:rPr>
          <w:sz w:val="22"/>
          <w:szCs w:val="22"/>
        </w:rPr>
        <w:t xml:space="preserve"> atliekų tvarkymo metu susidariusios </w:t>
      </w:r>
      <w:r w:rsidR="006D7394">
        <w:rPr>
          <w:sz w:val="22"/>
          <w:szCs w:val="22"/>
        </w:rPr>
        <w:t>ne</w:t>
      </w:r>
      <w:r w:rsidRPr="006702AF">
        <w:rPr>
          <w:sz w:val="22"/>
          <w:szCs w:val="22"/>
        </w:rPr>
        <w:t>pavojingosios atliekos bus laikomos neilgiau kaip vienerius metus nuo jų susidarymo.</w:t>
      </w:r>
    </w:p>
    <w:p w14:paraId="4537746B" w14:textId="77777777" w:rsidR="00F0322F" w:rsidRDefault="00F0322F" w:rsidP="00F0322F">
      <w:pPr>
        <w:rPr>
          <w:sz w:val="22"/>
          <w:szCs w:val="22"/>
        </w:rPr>
      </w:pPr>
    </w:p>
    <w:p w14:paraId="7B7A0A9A" w14:textId="77777777" w:rsidR="00F0322F" w:rsidRDefault="000A130F" w:rsidP="000A130F">
      <w:pPr>
        <w:ind w:left="567"/>
        <w:rPr>
          <w:b/>
          <w:sz w:val="22"/>
          <w:szCs w:val="22"/>
        </w:rPr>
      </w:pPr>
      <w:r>
        <w:rPr>
          <w:b/>
          <w:sz w:val="22"/>
          <w:szCs w:val="22"/>
        </w:rPr>
        <w:t>12.2. Pavojingųjų atliekų apdorojimas (naudojimas ar šalinimas, įskaitant paruošimą naudoti ar šalinti) ir laikymas:</w:t>
      </w:r>
    </w:p>
    <w:p w14:paraId="13F5BF11" w14:textId="77777777" w:rsidR="000A130F" w:rsidRDefault="000A130F" w:rsidP="00F0322F">
      <w:pPr>
        <w:rPr>
          <w:b/>
          <w:sz w:val="22"/>
          <w:szCs w:val="22"/>
        </w:rPr>
      </w:pPr>
    </w:p>
    <w:p w14:paraId="55AFB23C" w14:textId="77777777" w:rsidR="000A130F" w:rsidRDefault="000A130F" w:rsidP="000A130F">
      <w:pPr>
        <w:ind w:left="567"/>
        <w:rPr>
          <w:rFonts w:eastAsia="Calibri"/>
          <w:sz w:val="22"/>
          <w:szCs w:val="22"/>
        </w:rPr>
      </w:pPr>
      <w:r>
        <w:rPr>
          <w:rFonts w:eastAsia="Calibri"/>
          <w:b/>
          <w:sz w:val="22"/>
          <w:szCs w:val="22"/>
        </w:rPr>
        <w:t>17</w:t>
      </w:r>
      <w:r w:rsidRPr="002D3895">
        <w:rPr>
          <w:rFonts w:eastAsia="Calibri"/>
          <w:b/>
          <w:sz w:val="22"/>
          <w:szCs w:val="22"/>
        </w:rPr>
        <w:t xml:space="preserve"> lentelė.</w:t>
      </w:r>
      <w:r>
        <w:rPr>
          <w:rFonts w:eastAsia="Calibri"/>
          <w:sz w:val="22"/>
          <w:szCs w:val="22"/>
        </w:rPr>
        <w:t xml:space="preserve"> Leidžiamos naudoti </w:t>
      </w:r>
      <w:r w:rsidRPr="006B64BA">
        <w:rPr>
          <w:rFonts w:eastAsia="Calibri"/>
          <w:sz w:val="22"/>
          <w:szCs w:val="22"/>
        </w:rPr>
        <w:t>pavojingosios atliekos.</w:t>
      </w:r>
    </w:p>
    <w:p w14:paraId="63C8FC12" w14:textId="77777777" w:rsidR="00C74760" w:rsidRDefault="00C74760" w:rsidP="00C74760">
      <w:pPr>
        <w:ind w:firstLine="567"/>
        <w:rPr>
          <w:rFonts w:eastAsia="Calibri"/>
          <w:sz w:val="22"/>
          <w:szCs w:val="22"/>
        </w:rPr>
      </w:pPr>
      <w:r>
        <w:rPr>
          <w:rFonts w:eastAsia="Calibri"/>
          <w:sz w:val="22"/>
          <w:szCs w:val="22"/>
        </w:rPr>
        <w:t xml:space="preserve">Įrenginio pavadinimas </w:t>
      </w:r>
      <w:r>
        <w:rPr>
          <w:i/>
          <w:sz w:val="22"/>
          <w:szCs w:val="22"/>
        </w:rPr>
        <w:t>E</w:t>
      </w:r>
      <w:r w:rsidRPr="00BC3F4C">
        <w:rPr>
          <w:i/>
          <w:sz w:val="22"/>
          <w:szCs w:val="22"/>
        </w:rPr>
        <w:t>lektros ir elektroninės įrangos, plastiko atliekų tvarkymo gamykla</w:t>
      </w:r>
      <w:r>
        <w:rPr>
          <w:i/>
          <w:sz w:val="22"/>
          <w:szCs w:val="22"/>
        </w:rPr>
        <w:t xml:space="preserve">, </w:t>
      </w:r>
      <w:proofErr w:type="spellStart"/>
      <w:r>
        <w:rPr>
          <w:i/>
          <w:sz w:val="22"/>
          <w:szCs w:val="22"/>
        </w:rPr>
        <w:t>Baltic</w:t>
      </w:r>
      <w:proofErr w:type="spellEnd"/>
      <w:r>
        <w:rPr>
          <w:i/>
          <w:sz w:val="22"/>
          <w:szCs w:val="22"/>
        </w:rPr>
        <w:t xml:space="preserve"> </w:t>
      </w:r>
      <w:proofErr w:type="spellStart"/>
      <w:r>
        <w:rPr>
          <w:i/>
          <w:sz w:val="22"/>
          <w:szCs w:val="22"/>
        </w:rPr>
        <w:t>Recycling</w:t>
      </w:r>
      <w:proofErr w:type="spellEnd"/>
      <w:r>
        <w:rPr>
          <w:i/>
          <w:sz w:val="22"/>
          <w:szCs w:val="22"/>
        </w:rPr>
        <w:t xml:space="preserve"> UAB</w:t>
      </w:r>
    </w:p>
    <w:tbl>
      <w:tblPr>
        <w:tblW w:w="1460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992"/>
        <w:gridCol w:w="2126"/>
        <w:gridCol w:w="2127"/>
        <w:gridCol w:w="3118"/>
        <w:gridCol w:w="1559"/>
        <w:gridCol w:w="1276"/>
      </w:tblGrid>
      <w:tr w:rsidR="00C74760" w14:paraId="1BA193A9" w14:textId="77777777" w:rsidTr="00C74760">
        <w:trPr>
          <w:cantSplit/>
        </w:trPr>
        <w:tc>
          <w:tcPr>
            <w:tcW w:w="17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7B3CB8" w14:textId="77777777" w:rsidR="00C74760" w:rsidRPr="00C74760" w:rsidRDefault="00C74760" w:rsidP="0023610A">
            <w:pPr>
              <w:jc w:val="center"/>
              <w:rPr>
                <w:rFonts w:eastAsia="Calibri"/>
                <w:sz w:val="20"/>
              </w:rPr>
            </w:pPr>
            <w:r w:rsidRPr="00C74760">
              <w:rPr>
                <w:rFonts w:eastAsia="Calibri"/>
                <w:sz w:val="20"/>
              </w:rPr>
              <w:t>Pavojingųjų</w:t>
            </w:r>
          </w:p>
          <w:p w14:paraId="02D53431" w14:textId="77777777" w:rsidR="00C74760" w:rsidRPr="00C74760" w:rsidRDefault="00C74760" w:rsidP="0023610A">
            <w:pPr>
              <w:jc w:val="center"/>
              <w:rPr>
                <w:rFonts w:eastAsia="Calibri"/>
                <w:sz w:val="20"/>
              </w:rPr>
            </w:pPr>
            <w:r w:rsidRPr="00C74760">
              <w:rPr>
                <w:rFonts w:eastAsia="Calibri"/>
                <w:sz w:val="20"/>
              </w:rPr>
              <w:t>atliekų technologinio srauto žymėjimas</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3FEB01" w14:textId="77777777" w:rsidR="00C74760" w:rsidRPr="00C74760" w:rsidRDefault="00C74760" w:rsidP="0023610A">
            <w:pPr>
              <w:jc w:val="center"/>
              <w:rPr>
                <w:rFonts w:eastAsia="Calibri"/>
                <w:sz w:val="20"/>
              </w:rPr>
            </w:pPr>
            <w:r w:rsidRPr="00C74760">
              <w:rPr>
                <w:rFonts w:eastAsia="Calibri"/>
                <w:sz w:val="20"/>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276FD6" w14:textId="77777777" w:rsidR="00C74760" w:rsidRPr="00C74760" w:rsidRDefault="00C74760" w:rsidP="0023610A">
            <w:pPr>
              <w:jc w:val="center"/>
              <w:rPr>
                <w:rFonts w:eastAsia="Calibri"/>
                <w:sz w:val="20"/>
              </w:rPr>
            </w:pPr>
            <w:r w:rsidRPr="00C74760">
              <w:rPr>
                <w:rFonts w:eastAsia="Calibri"/>
                <w:sz w:val="20"/>
              </w:rPr>
              <w:t>Atliekos kodas</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EFA59DC" w14:textId="77777777" w:rsidR="00C74760" w:rsidRPr="00C74760" w:rsidRDefault="00C74760" w:rsidP="0023610A">
            <w:pPr>
              <w:jc w:val="center"/>
              <w:rPr>
                <w:rFonts w:eastAsia="Calibri"/>
                <w:sz w:val="20"/>
              </w:rPr>
            </w:pPr>
            <w:r w:rsidRPr="00C74760">
              <w:rPr>
                <w:rFonts w:eastAsia="Calibri"/>
                <w:sz w:val="20"/>
              </w:rPr>
              <w:t>Atliekos pavadinimas</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55FCBB" w14:textId="77777777" w:rsidR="00C74760" w:rsidRPr="00C74760" w:rsidRDefault="00C74760" w:rsidP="0023610A">
            <w:pPr>
              <w:jc w:val="center"/>
              <w:rPr>
                <w:rFonts w:eastAsia="Calibri"/>
                <w:sz w:val="20"/>
              </w:rPr>
            </w:pPr>
            <w:r w:rsidRPr="00C74760">
              <w:rPr>
                <w:rFonts w:eastAsia="Calibri"/>
                <w:sz w:val="20"/>
              </w:rPr>
              <w:t>Patikslintas atliekos pavadinimas</w:t>
            </w:r>
          </w:p>
        </w:tc>
        <w:tc>
          <w:tcPr>
            <w:tcW w:w="467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CD4110" w14:textId="77777777" w:rsidR="00C74760" w:rsidRPr="00C74760" w:rsidRDefault="00C74760" w:rsidP="0023610A">
            <w:pPr>
              <w:jc w:val="center"/>
              <w:rPr>
                <w:rFonts w:eastAsia="Calibri"/>
                <w:sz w:val="20"/>
              </w:rPr>
            </w:pPr>
            <w:r w:rsidRPr="00C74760">
              <w:rPr>
                <w:rFonts w:eastAsia="Calibri"/>
                <w:sz w:val="20"/>
              </w:rPr>
              <w:t>Atliekų naudojimo veikla</w:t>
            </w:r>
          </w:p>
        </w:tc>
        <w:tc>
          <w:tcPr>
            <w:tcW w:w="1276" w:type="dxa"/>
            <w:tcBorders>
              <w:top w:val="single" w:sz="4" w:space="0" w:color="auto"/>
              <w:left w:val="single" w:sz="4" w:space="0" w:color="auto"/>
              <w:bottom w:val="single" w:sz="4" w:space="0" w:color="auto"/>
              <w:right w:val="single" w:sz="4" w:space="0" w:color="auto"/>
            </w:tcBorders>
          </w:tcPr>
          <w:p w14:paraId="3345E652" w14:textId="77777777" w:rsidR="00C74760" w:rsidRPr="00C74760" w:rsidRDefault="00C74760" w:rsidP="0023610A">
            <w:pPr>
              <w:jc w:val="center"/>
              <w:rPr>
                <w:rFonts w:eastAsia="Calibri"/>
                <w:sz w:val="20"/>
              </w:rPr>
            </w:pPr>
          </w:p>
        </w:tc>
      </w:tr>
      <w:tr w:rsidR="00C74760" w14:paraId="72995334" w14:textId="77777777" w:rsidTr="00C74760">
        <w:trPr>
          <w:cantSplit/>
          <w:trHeight w:val="855"/>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20AA72E5" w14:textId="77777777" w:rsidR="00C74760" w:rsidRPr="00C74760" w:rsidRDefault="00C74760" w:rsidP="0023610A">
            <w:pPr>
              <w:rPr>
                <w:rFonts w:eastAsia="Calibri"/>
                <w:sz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6066D05" w14:textId="77777777" w:rsidR="00C74760" w:rsidRPr="00C74760" w:rsidRDefault="00C74760" w:rsidP="0023610A">
            <w:pPr>
              <w:rPr>
                <w:rFonts w:eastAsia="Calibri"/>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912AA2" w14:textId="77777777" w:rsidR="00C74760" w:rsidRPr="00C74760" w:rsidRDefault="00C74760" w:rsidP="0023610A">
            <w:pPr>
              <w:rPr>
                <w:rFonts w:eastAsia="Calibri"/>
                <w:sz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F1D968A" w14:textId="77777777" w:rsidR="00C74760" w:rsidRPr="00C74760" w:rsidRDefault="00C74760" w:rsidP="0023610A">
            <w:pPr>
              <w:rPr>
                <w:rFonts w:eastAsia="Calibri"/>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D25188E" w14:textId="77777777" w:rsidR="00C74760" w:rsidRPr="00C74760" w:rsidRDefault="00C74760" w:rsidP="0023610A">
            <w:pPr>
              <w:rPr>
                <w:rFonts w:eastAsia="Calibri"/>
                <w:sz w:val="20"/>
              </w:rPr>
            </w:pP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2BD323" w14:textId="77777777" w:rsidR="00C74760" w:rsidRPr="00C74760" w:rsidRDefault="00C74760" w:rsidP="0023610A">
            <w:pPr>
              <w:jc w:val="center"/>
              <w:rPr>
                <w:rFonts w:eastAsia="Calibri"/>
                <w:sz w:val="20"/>
              </w:rPr>
            </w:pPr>
            <w:r w:rsidRPr="00C74760">
              <w:rPr>
                <w:rFonts w:eastAsia="Calibri"/>
                <w:sz w:val="20"/>
              </w:rPr>
              <w:t xml:space="preserve">Atliekos naudojimo veiklos kodas </w:t>
            </w:r>
          </w:p>
          <w:p w14:paraId="434F8722" w14:textId="77777777" w:rsidR="00C74760" w:rsidRPr="00C74760" w:rsidRDefault="00C74760" w:rsidP="0023610A">
            <w:pPr>
              <w:jc w:val="center"/>
              <w:rPr>
                <w:rFonts w:eastAsia="Calibri"/>
                <w:sz w:val="20"/>
              </w:rPr>
            </w:pPr>
            <w:r w:rsidRPr="00C74760">
              <w:rPr>
                <w:rFonts w:eastAsia="Calibri"/>
                <w:sz w:val="20"/>
              </w:rPr>
              <w:t xml:space="preserve">(R1–R11) </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FFFDA4" w14:textId="77777777" w:rsidR="00C74760" w:rsidRPr="00C74760" w:rsidRDefault="00C74760" w:rsidP="0023610A">
            <w:pPr>
              <w:jc w:val="center"/>
              <w:rPr>
                <w:rFonts w:eastAsia="Calibri"/>
                <w:sz w:val="20"/>
              </w:rPr>
            </w:pPr>
            <w:r w:rsidRPr="00C74760">
              <w:rPr>
                <w:rFonts w:eastAsia="Calibri"/>
                <w:sz w:val="20"/>
              </w:rPr>
              <w:t>Projektinis įrenginio pajėgumas, t/m.</w:t>
            </w:r>
          </w:p>
          <w:p w14:paraId="63B268B3" w14:textId="77777777" w:rsidR="00C74760" w:rsidRPr="00C74760" w:rsidRDefault="00C74760"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hideMark/>
          </w:tcPr>
          <w:p w14:paraId="4E6778FD" w14:textId="79FA2CEE" w:rsidR="00C74760" w:rsidRPr="00C74760" w:rsidRDefault="00C74760" w:rsidP="0023610A">
            <w:pPr>
              <w:jc w:val="center"/>
              <w:rPr>
                <w:rFonts w:eastAsia="Calibri"/>
                <w:sz w:val="20"/>
              </w:rPr>
            </w:pPr>
            <w:r w:rsidRPr="00C74760">
              <w:rPr>
                <w:rFonts w:eastAsia="Calibri"/>
                <w:sz w:val="20"/>
              </w:rPr>
              <w:t>Tolimesnis atliekų apdorojimas</w:t>
            </w:r>
          </w:p>
        </w:tc>
      </w:tr>
      <w:tr w:rsidR="00C74760" w14:paraId="35EDD362" w14:textId="77777777" w:rsidTr="00C74760">
        <w:trPr>
          <w:cantSplit/>
          <w:trHeight w:val="243"/>
        </w:trPr>
        <w:tc>
          <w:tcPr>
            <w:tcW w:w="1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19F529" w14:textId="77777777" w:rsidR="00C74760" w:rsidRPr="00C74760" w:rsidRDefault="00C74760" w:rsidP="0023610A">
            <w:pPr>
              <w:jc w:val="center"/>
              <w:rPr>
                <w:rFonts w:eastAsia="Calibri"/>
                <w:sz w:val="20"/>
              </w:rPr>
            </w:pPr>
            <w:r w:rsidRPr="00C74760">
              <w:rPr>
                <w:rFonts w:eastAsia="Calibri"/>
                <w:sz w:val="20"/>
              </w:rPr>
              <w:t>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DF2F17" w14:textId="77777777" w:rsidR="00C74760" w:rsidRPr="00C74760" w:rsidRDefault="00C74760" w:rsidP="0023610A">
            <w:pPr>
              <w:jc w:val="center"/>
              <w:rPr>
                <w:rFonts w:eastAsia="Calibri"/>
                <w:sz w:val="20"/>
              </w:rPr>
            </w:pPr>
            <w:r w:rsidRPr="00C74760">
              <w:rPr>
                <w:rFonts w:eastAsia="Calibri"/>
                <w:sz w:val="20"/>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A1E4F50" w14:textId="77777777" w:rsidR="00C74760" w:rsidRPr="00C74760" w:rsidRDefault="00C74760" w:rsidP="0023610A">
            <w:pPr>
              <w:jc w:val="center"/>
              <w:rPr>
                <w:rFonts w:eastAsia="Calibri"/>
                <w:sz w:val="20"/>
              </w:rPr>
            </w:pPr>
            <w:r w:rsidRPr="00C74760">
              <w:rPr>
                <w:rFonts w:eastAsia="Calibri"/>
                <w:sz w:val="20"/>
              </w:rPr>
              <w:t>3</w:t>
            </w:r>
          </w:p>
        </w:tc>
        <w:tc>
          <w:tcPr>
            <w:tcW w:w="2126" w:type="dxa"/>
            <w:tcBorders>
              <w:top w:val="single" w:sz="4" w:space="0" w:color="auto"/>
              <w:left w:val="single" w:sz="4" w:space="0" w:color="auto"/>
              <w:bottom w:val="single" w:sz="4" w:space="0" w:color="auto"/>
              <w:right w:val="single" w:sz="4" w:space="0" w:color="auto"/>
            </w:tcBorders>
            <w:hideMark/>
          </w:tcPr>
          <w:p w14:paraId="47D56E41" w14:textId="77777777" w:rsidR="00C74760" w:rsidRPr="00C74760" w:rsidRDefault="00C74760" w:rsidP="0023610A">
            <w:pPr>
              <w:jc w:val="center"/>
              <w:rPr>
                <w:rFonts w:eastAsia="Calibri"/>
                <w:sz w:val="20"/>
              </w:rPr>
            </w:pPr>
            <w:r w:rsidRPr="00C74760">
              <w:rPr>
                <w:rFonts w:eastAsia="Calibri"/>
                <w:sz w:val="20"/>
              </w:rPr>
              <w:t>4</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F3844F" w14:textId="77777777" w:rsidR="00C74760" w:rsidRPr="00C74760" w:rsidRDefault="00C74760" w:rsidP="0023610A">
            <w:pPr>
              <w:jc w:val="center"/>
              <w:rPr>
                <w:rFonts w:eastAsia="Calibri"/>
                <w:sz w:val="20"/>
              </w:rPr>
            </w:pPr>
            <w:r w:rsidRPr="00C74760">
              <w:rPr>
                <w:rFonts w:eastAsia="Calibri"/>
                <w:sz w:val="20"/>
              </w:rPr>
              <w:t>5</w:t>
            </w:r>
          </w:p>
        </w:tc>
        <w:tc>
          <w:tcPr>
            <w:tcW w:w="31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27BC97" w14:textId="77777777" w:rsidR="00C74760" w:rsidRPr="00C74760" w:rsidRDefault="00C74760" w:rsidP="0023610A">
            <w:pPr>
              <w:jc w:val="center"/>
              <w:rPr>
                <w:rFonts w:eastAsia="Calibri"/>
                <w:sz w:val="20"/>
              </w:rPr>
            </w:pPr>
            <w:r w:rsidRPr="00C74760">
              <w:rPr>
                <w:rFonts w:eastAsia="Calibri"/>
                <w:sz w:val="20"/>
              </w:rPr>
              <w:t>6</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7ACA4A" w14:textId="77777777" w:rsidR="00C74760" w:rsidRPr="00C74760" w:rsidRDefault="00C74760" w:rsidP="0023610A">
            <w:pPr>
              <w:jc w:val="center"/>
              <w:rPr>
                <w:rFonts w:eastAsia="Calibri"/>
                <w:sz w:val="20"/>
              </w:rPr>
            </w:pPr>
            <w:r w:rsidRPr="00C74760">
              <w:rPr>
                <w:rFonts w:eastAsia="Calibri"/>
                <w:sz w:val="20"/>
              </w:rPr>
              <w:t>7</w:t>
            </w:r>
          </w:p>
        </w:tc>
        <w:tc>
          <w:tcPr>
            <w:tcW w:w="1276" w:type="dxa"/>
            <w:tcBorders>
              <w:top w:val="single" w:sz="4" w:space="0" w:color="auto"/>
              <w:left w:val="single" w:sz="4" w:space="0" w:color="auto"/>
              <w:bottom w:val="single" w:sz="4" w:space="0" w:color="auto"/>
              <w:right w:val="single" w:sz="4" w:space="0" w:color="auto"/>
            </w:tcBorders>
            <w:hideMark/>
          </w:tcPr>
          <w:p w14:paraId="7AAF6620" w14:textId="77777777" w:rsidR="00C74760" w:rsidRPr="00C74760" w:rsidRDefault="00C74760" w:rsidP="0023610A">
            <w:pPr>
              <w:jc w:val="center"/>
              <w:rPr>
                <w:rFonts w:eastAsia="Calibri"/>
                <w:sz w:val="20"/>
              </w:rPr>
            </w:pPr>
            <w:r w:rsidRPr="00C74760">
              <w:rPr>
                <w:rFonts w:eastAsia="Calibri"/>
                <w:sz w:val="20"/>
              </w:rPr>
              <w:t>8</w:t>
            </w:r>
          </w:p>
        </w:tc>
      </w:tr>
      <w:tr w:rsidR="00C74760" w14:paraId="49378EFD" w14:textId="77777777" w:rsidTr="00C74760">
        <w:trPr>
          <w:cantSplit/>
          <w:trHeight w:val="243"/>
        </w:trPr>
        <w:tc>
          <w:tcPr>
            <w:tcW w:w="170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FD336E1" w14:textId="77777777" w:rsidR="00C74760" w:rsidRPr="00C74760" w:rsidRDefault="00C74760" w:rsidP="0023610A">
            <w:pPr>
              <w:jc w:val="center"/>
              <w:rPr>
                <w:rFonts w:eastAsia="Calibri"/>
                <w:sz w:val="20"/>
              </w:rPr>
            </w:pPr>
            <w:r w:rsidRPr="00C74760">
              <w:rPr>
                <w:rFonts w:eastAsia="Calibri"/>
                <w:sz w:val="20"/>
              </w:rPr>
              <w:t>TS-11</w:t>
            </w:r>
          </w:p>
        </w:tc>
        <w:tc>
          <w:tcPr>
            <w:tcW w:w="1701"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ED6599" w14:textId="77777777" w:rsidR="00C74760" w:rsidRPr="00C74760" w:rsidRDefault="00C74760" w:rsidP="0023610A">
            <w:pPr>
              <w:jc w:val="center"/>
              <w:rPr>
                <w:rFonts w:eastAsia="Calibri"/>
                <w:sz w:val="20"/>
              </w:rPr>
            </w:pPr>
            <w:r w:rsidRPr="00C74760">
              <w:rPr>
                <w:sz w:val="20"/>
              </w:rPr>
              <w:t>Elektrotechnikos ir elektronikos pavojingos atliekos</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5F9533" w14:textId="77777777" w:rsidR="00C74760" w:rsidRPr="00C74760" w:rsidRDefault="00C74760" w:rsidP="0023610A">
            <w:pPr>
              <w:pStyle w:val="BodyText1"/>
              <w:ind w:left="34" w:firstLine="0"/>
              <w:jc w:val="center"/>
              <w:rPr>
                <w:rFonts w:ascii="Times New Roman" w:hAnsi="Times New Roman"/>
                <w:lang w:val="ru-RU"/>
              </w:rPr>
            </w:pPr>
            <w:r w:rsidRPr="00C74760">
              <w:rPr>
                <w:rFonts w:ascii="Times New Roman" w:hAnsi="Times New Roman"/>
                <w:lang w:val="lt-LT"/>
              </w:rPr>
              <w:t>16 02 13</w:t>
            </w:r>
            <w:r w:rsidRPr="00C74760">
              <w:rPr>
                <w:rFonts w:ascii="Times New Roman" w:hAnsi="Times New Roman"/>
                <w:lang w:val="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27EB673F" w14:textId="77777777" w:rsidR="00C74760" w:rsidRPr="00C74760" w:rsidRDefault="00C74760" w:rsidP="0023610A">
            <w:pPr>
              <w:pStyle w:val="Pagrindinistekstas"/>
              <w:ind w:left="34"/>
              <w:rPr>
                <w:sz w:val="20"/>
              </w:rPr>
            </w:pPr>
            <w:r w:rsidRPr="00C74760">
              <w:rPr>
                <w:sz w:val="20"/>
              </w:rPr>
              <w:t>Nebenaudojama įranga, kurioje yra pavojingų sudedamųjų dalių, nenurodytų 16 02 09 - 16 02 12</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E4ABB1" w14:textId="77777777" w:rsidR="00C74760" w:rsidRPr="00C74760" w:rsidRDefault="00C74760" w:rsidP="0023610A">
            <w:pPr>
              <w:pStyle w:val="Pagrindinistekstas"/>
              <w:tabs>
                <w:tab w:val="left" w:pos="365"/>
                <w:tab w:val="left" w:pos="533"/>
                <w:tab w:val="left" w:pos="749"/>
              </w:tabs>
              <w:ind w:left="34"/>
              <w:rPr>
                <w:sz w:val="20"/>
              </w:rPr>
            </w:pPr>
            <w:r w:rsidRPr="00C74760">
              <w:rPr>
                <w:sz w:val="20"/>
              </w:rPr>
              <w:t>Nebenaudojama įranga, kurioje yra pavojingų sudedamųjų dalių, nenurodytų 16 02 09 - 16 02 12</w:t>
            </w:r>
          </w:p>
        </w:tc>
        <w:tc>
          <w:tcPr>
            <w:tcW w:w="311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B9B5A93" w14:textId="77777777" w:rsidR="00C74760" w:rsidRPr="00C74760" w:rsidRDefault="00C74760" w:rsidP="0023610A">
            <w:pPr>
              <w:ind w:left="34"/>
              <w:jc w:val="center"/>
              <w:rPr>
                <w:sz w:val="20"/>
              </w:rPr>
            </w:pPr>
            <w:r w:rsidRPr="00C74760">
              <w:rPr>
                <w:sz w:val="20"/>
              </w:rPr>
              <w:t>R5 (kitų neorganinių medžiagų perdirbimas (atnaujinimas));</w:t>
            </w:r>
          </w:p>
          <w:p w14:paraId="51EE98DC" w14:textId="77777777" w:rsidR="00C74760" w:rsidRPr="00C74760" w:rsidRDefault="00C74760" w:rsidP="0023610A">
            <w:pPr>
              <w:ind w:left="34"/>
              <w:jc w:val="center"/>
              <w:rPr>
                <w:sz w:val="20"/>
              </w:rPr>
            </w:pPr>
            <w:r w:rsidRPr="00C74760">
              <w:rPr>
                <w:sz w:val="20"/>
              </w:rPr>
              <w:t>R4 (Metalų ir metalų junginių perdirbimas ir (arba) atnaujinimas);</w:t>
            </w:r>
          </w:p>
          <w:p w14:paraId="496B197F" w14:textId="77777777" w:rsidR="00C74760" w:rsidRPr="00C74760" w:rsidRDefault="00C74760" w:rsidP="0023610A">
            <w:pPr>
              <w:ind w:left="34"/>
              <w:jc w:val="center"/>
              <w:rPr>
                <w:sz w:val="20"/>
              </w:rPr>
            </w:pPr>
            <w:r w:rsidRPr="00C74760">
              <w:rPr>
                <w:sz w:val="20"/>
              </w:rPr>
              <w:t>R3 (Organinių medžiagų, nenaudojamų kaip tirpikliai, perdirbimas ir (arba) atnaujinimas (įskaitant kompostavimą ir kitus biologinio pakeitimo procesus)</w:t>
            </w:r>
          </w:p>
        </w:tc>
        <w:tc>
          <w:tcPr>
            <w:tcW w:w="1559"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CBDF45B" w14:textId="77777777" w:rsidR="00C74760" w:rsidRPr="00C74760" w:rsidRDefault="00C74760" w:rsidP="0023610A">
            <w:pPr>
              <w:jc w:val="center"/>
              <w:rPr>
                <w:rFonts w:eastAsia="Calibri"/>
                <w:sz w:val="20"/>
              </w:rPr>
            </w:pPr>
            <w:r w:rsidRPr="00C74760">
              <w:rPr>
                <w:sz w:val="20"/>
              </w:rPr>
              <w:t>3000</w:t>
            </w:r>
          </w:p>
        </w:tc>
        <w:tc>
          <w:tcPr>
            <w:tcW w:w="1276" w:type="dxa"/>
            <w:tcBorders>
              <w:top w:val="single" w:sz="4" w:space="0" w:color="auto"/>
              <w:left w:val="single" w:sz="4" w:space="0" w:color="auto"/>
              <w:bottom w:val="single" w:sz="4" w:space="0" w:color="auto"/>
              <w:right w:val="single" w:sz="4" w:space="0" w:color="auto"/>
            </w:tcBorders>
            <w:vAlign w:val="center"/>
          </w:tcPr>
          <w:p w14:paraId="0E540B06" w14:textId="77777777" w:rsidR="00C74760" w:rsidRPr="00C74760" w:rsidRDefault="00C74760" w:rsidP="0023610A">
            <w:pPr>
              <w:jc w:val="center"/>
              <w:rPr>
                <w:rFonts w:eastAsia="Calibri"/>
                <w:sz w:val="20"/>
              </w:rPr>
            </w:pPr>
            <w:r w:rsidRPr="00C74760">
              <w:rPr>
                <w:rFonts w:eastAsia="Calibri"/>
                <w:sz w:val="20"/>
              </w:rPr>
              <w:t>-</w:t>
            </w:r>
          </w:p>
        </w:tc>
      </w:tr>
      <w:tr w:rsidR="00C74760" w14:paraId="1CC3D85D" w14:textId="77777777" w:rsidTr="00C74760">
        <w:trPr>
          <w:cantSplit/>
          <w:trHeight w:val="243"/>
        </w:trPr>
        <w:tc>
          <w:tcPr>
            <w:tcW w:w="1702" w:type="dxa"/>
            <w:vMerge/>
            <w:tcBorders>
              <w:left w:val="single" w:sz="4" w:space="0" w:color="auto"/>
              <w:right w:val="single" w:sz="4" w:space="0" w:color="auto"/>
            </w:tcBorders>
            <w:vAlign w:val="center"/>
            <w:hideMark/>
          </w:tcPr>
          <w:p w14:paraId="73756762" w14:textId="77777777" w:rsidR="00C74760" w:rsidRPr="00C74760" w:rsidRDefault="00C74760" w:rsidP="0023610A">
            <w:pPr>
              <w:rPr>
                <w:rFonts w:eastAsia="Calibri"/>
                <w:sz w:val="20"/>
              </w:rPr>
            </w:pPr>
          </w:p>
        </w:tc>
        <w:tc>
          <w:tcPr>
            <w:tcW w:w="1701" w:type="dxa"/>
            <w:vMerge/>
            <w:tcBorders>
              <w:left w:val="single" w:sz="4" w:space="0" w:color="auto"/>
              <w:right w:val="single" w:sz="4" w:space="0" w:color="auto"/>
            </w:tcBorders>
            <w:vAlign w:val="center"/>
            <w:hideMark/>
          </w:tcPr>
          <w:p w14:paraId="7A0C14E2" w14:textId="77777777" w:rsidR="00C74760" w:rsidRPr="00C74760" w:rsidRDefault="00C74760" w:rsidP="0023610A">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8A0CBA" w14:textId="77777777" w:rsidR="00C74760" w:rsidRPr="00C74760" w:rsidRDefault="00C74760" w:rsidP="0023610A">
            <w:pPr>
              <w:pStyle w:val="BodyText1"/>
              <w:ind w:left="34" w:firstLine="0"/>
              <w:jc w:val="center"/>
              <w:rPr>
                <w:rFonts w:ascii="Times New Roman" w:hAnsi="Times New Roman"/>
                <w:lang w:val="ru-RU"/>
              </w:rPr>
            </w:pPr>
            <w:r w:rsidRPr="00C74760">
              <w:rPr>
                <w:rFonts w:ascii="Times New Roman" w:hAnsi="Times New Roman"/>
                <w:lang w:val="ru-RU"/>
              </w:rPr>
              <w:t>16 02 15*</w:t>
            </w:r>
          </w:p>
        </w:tc>
        <w:tc>
          <w:tcPr>
            <w:tcW w:w="2126" w:type="dxa"/>
            <w:tcBorders>
              <w:top w:val="single" w:sz="4" w:space="0" w:color="auto"/>
              <w:left w:val="single" w:sz="4" w:space="0" w:color="auto"/>
              <w:bottom w:val="single" w:sz="4" w:space="0" w:color="auto"/>
              <w:right w:val="single" w:sz="4" w:space="0" w:color="auto"/>
            </w:tcBorders>
            <w:vAlign w:val="center"/>
          </w:tcPr>
          <w:p w14:paraId="17170155" w14:textId="77777777" w:rsidR="00C74760" w:rsidRPr="00C74760" w:rsidRDefault="00C74760" w:rsidP="0023610A">
            <w:pPr>
              <w:pStyle w:val="Pagrindinistekstas"/>
              <w:ind w:left="34"/>
              <w:rPr>
                <w:sz w:val="20"/>
              </w:rPr>
            </w:pPr>
            <w:r w:rsidRPr="00C74760">
              <w:rPr>
                <w:sz w:val="20"/>
              </w:rPr>
              <w:t>Pavojingos sudedamosios dalys, išimtos iš nebenaudojamos įrangos</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9AD179" w14:textId="77777777" w:rsidR="00C74760" w:rsidRPr="00C74760" w:rsidRDefault="00C74760" w:rsidP="0023610A">
            <w:pPr>
              <w:pStyle w:val="Pagrindinistekstas"/>
              <w:tabs>
                <w:tab w:val="left" w:pos="365"/>
                <w:tab w:val="left" w:pos="533"/>
                <w:tab w:val="left" w:pos="749"/>
              </w:tabs>
              <w:ind w:left="34"/>
              <w:rPr>
                <w:sz w:val="20"/>
              </w:rPr>
            </w:pPr>
            <w:r w:rsidRPr="00C74760">
              <w:rPr>
                <w:sz w:val="20"/>
              </w:rPr>
              <w:t>Pavojingos sudedamosios dalys, išimtos iš nebenaudojamos įrangos, kineskopai</w:t>
            </w:r>
          </w:p>
        </w:tc>
        <w:tc>
          <w:tcPr>
            <w:tcW w:w="3118" w:type="dxa"/>
            <w:vMerge/>
            <w:tcBorders>
              <w:left w:val="single" w:sz="4" w:space="0" w:color="auto"/>
              <w:right w:val="single" w:sz="4" w:space="0" w:color="auto"/>
            </w:tcBorders>
            <w:tcMar>
              <w:top w:w="0" w:type="dxa"/>
              <w:left w:w="28" w:type="dxa"/>
              <w:bottom w:w="0" w:type="dxa"/>
              <w:right w:w="28" w:type="dxa"/>
            </w:tcMar>
            <w:vAlign w:val="center"/>
          </w:tcPr>
          <w:p w14:paraId="1663069F" w14:textId="77777777" w:rsidR="00C74760" w:rsidRPr="00C74760" w:rsidRDefault="00C74760" w:rsidP="0023610A">
            <w:pPr>
              <w:rPr>
                <w:rFonts w:eastAsia="Calibri"/>
                <w:sz w:val="20"/>
              </w:rPr>
            </w:pPr>
          </w:p>
        </w:tc>
        <w:tc>
          <w:tcPr>
            <w:tcW w:w="1559" w:type="dxa"/>
            <w:vMerge/>
            <w:tcBorders>
              <w:left w:val="single" w:sz="4" w:space="0" w:color="auto"/>
              <w:right w:val="single" w:sz="4" w:space="0" w:color="auto"/>
            </w:tcBorders>
            <w:vAlign w:val="center"/>
            <w:hideMark/>
          </w:tcPr>
          <w:p w14:paraId="7001B84F" w14:textId="77777777" w:rsidR="00C74760" w:rsidRPr="00C74760" w:rsidRDefault="00C74760" w:rsidP="0023610A">
            <w:pP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D089188" w14:textId="77777777" w:rsidR="00C74760" w:rsidRPr="00C74760" w:rsidRDefault="00C74760" w:rsidP="0023610A">
            <w:pPr>
              <w:jc w:val="center"/>
              <w:rPr>
                <w:rFonts w:eastAsia="Calibri"/>
                <w:sz w:val="20"/>
              </w:rPr>
            </w:pPr>
            <w:r w:rsidRPr="00C74760">
              <w:rPr>
                <w:rFonts w:eastAsia="Calibri"/>
                <w:sz w:val="20"/>
              </w:rPr>
              <w:t>-</w:t>
            </w:r>
          </w:p>
        </w:tc>
      </w:tr>
      <w:tr w:rsidR="00C74760" w14:paraId="72B117EB" w14:textId="77777777" w:rsidTr="00C74760">
        <w:trPr>
          <w:cantSplit/>
          <w:trHeight w:val="243"/>
        </w:trPr>
        <w:tc>
          <w:tcPr>
            <w:tcW w:w="1702" w:type="dxa"/>
            <w:vMerge/>
            <w:tcBorders>
              <w:left w:val="single" w:sz="4" w:space="0" w:color="auto"/>
              <w:bottom w:val="single" w:sz="4" w:space="0" w:color="auto"/>
              <w:right w:val="single" w:sz="4" w:space="0" w:color="auto"/>
            </w:tcBorders>
            <w:vAlign w:val="center"/>
            <w:hideMark/>
          </w:tcPr>
          <w:p w14:paraId="205025FA" w14:textId="77777777" w:rsidR="00C74760" w:rsidRPr="00C74760" w:rsidRDefault="00C74760" w:rsidP="0023610A">
            <w:pPr>
              <w:rPr>
                <w:rFonts w:eastAsia="Calibri"/>
                <w:sz w:val="20"/>
              </w:rPr>
            </w:pPr>
          </w:p>
        </w:tc>
        <w:tc>
          <w:tcPr>
            <w:tcW w:w="1701" w:type="dxa"/>
            <w:vMerge/>
            <w:tcBorders>
              <w:left w:val="single" w:sz="4" w:space="0" w:color="auto"/>
              <w:bottom w:val="single" w:sz="4" w:space="0" w:color="auto"/>
              <w:right w:val="single" w:sz="4" w:space="0" w:color="auto"/>
            </w:tcBorders>
            <w:vAlign w:val="center"/>
            <w:hideMark/>
          </w:tcPr>
          <w:p w14:paraId="3DCDB885" w14:textId="77777777" w:rsidR="00C74760" w:rsidRPr="00C74760" w:rsidRDefault="00C74760" w:rsidP="0023610A">
            <w:pPr>
              <w:rPr>
                <w:rFonts w:eastAsia="Calibri"/>
                <w:sz w:val="20"/>
              </w:rPr>
            </w:pP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2C91D9" w14:textId="77777777" w:rsidR="00C74760" w:rsidRPr="00C74760" w:rsidRDefault="00C74760" w:rsidP="0023610A">
            <w:pPr>
              <w:pStyle w:val="BodyText1"/>
              <w:ind w:left="34" w:firstLine="0"/>
              <w:jc w:val="center"/>
              <w:rPr>
                <w:rFonts w:ascii="Times New Roman" w:hAnsi="Times New Roman"/>
                <w:lang w:val="ru-RU"/>
              </w:rPr>
            </w:pPr>
            <w:r w:rsidRPr="00C74760">
              <w:rPr>
                <w:rFonts w:ascii="Times New Roman" w:hAnsi="Times New Roman"/>
                <w:lang w:val="ru-RU"/>
              </w:rPr>
              <w:t>20 01 35*</w:t>
            </w:r>
          </w:p>
        </w:tc>
        <w:tc>
          <w:tcPr>
            <w:tcW w:w="2126" w:type="dxa"/>
            <w:tcBorders>
              <w:top w:val="single" w:sz="4" w:space="0" w:color="auto"/>
              <w:left w:val="single" w:sz="4" w:space="0" w:color="auto"/>
              <w:bottom w:val="single" w:sz="4" w:space="0" w:color="auto"/>
              <w:right w:val="single" w:sz="4" w:space="0" w:color="auto"/>
            </w:tcBorders>
            <w:vAlign w:val="center"/>
          </w:tcPr>
          <w:p w14:paraId="00E3E8E9" w14:textId="77777777" w:rsidR="00C74760" w:rsidRPr="00C74760" w:rsidRDefault="00C74760" w:rsidP="0023610A">
            <w:pPr>
              <w:pStyle w:val="Pagrindinistekstas"/>
              <w:ind w:left="34"/>
              <w:rPr>
                <w:sz w:val="20"/>
              </w:rPr>
            </w:pPr>
            <w:r w:rsidRPr="00C74760">
              <w:rPr>
                <w:sz w:val="20"/>
              </w:rPr>
              <w:t>Nebenaudojama elektros ir elektroninė įranga, nenurodyta 20 01 21 ir 20 01 23, kurioje yra pavojingų sudedamųjų dalių</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6AD32A" w14:textId="77777777" w:rsidR="00C74760" w:rsidRPr="00C74760" w:rsidRDefault="00C74760" w:rsidP="0023610A">
            <w:pPr>
              <w:pStyle w:val="Pagrindinistekstas"/>
              <w:tabs>
                <w:tab w:val="left" w:pos="365"/>
                <w:tab w:val="left" w:pos="533"/>
                <w:tab w:val="left" w:pos="749"/>
              </w:tabs>
              <w:ind w:left="34"/>
              <w:rPr>
                <w:sz w:val="20"/>
              </w:rPr>
            </w:pPr>
            <w:r w:rsidRPr="00C74760">
              <w:rPr>
                <w:sz w:val="20"/>
              </w:rPr>
              <w:t>Nebenaudojama elektros ir elektroninė įranga, nenurodyta 20 01 21 ir 20 01 23, kurioje yra pavojingų sudedamųjų dalių</w:t>
            </w:r>
          </w:p>
        </w:tc>
        <w:tc>
          <w:tcPr>
            <w:tcW w:w="311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733C5A8" w14:textId="77777777" w:rsidR="00C74760" w:rsidRPr="00C74760" w:rsidRDefault="00C74760" w:rsidP="0023610A">
            <w:pPr>
              <w:rPr>
                <w:rFonts w:eastAsia="Calibri"/>
                <w:sz w:val="20"/>
              </w:rPr>
            </w:pPr>
          </w:p>
        </w:tc>
        <w:tc>
          <w:tcPr>
            <w:tcW w:w="1559" w:type="dxa"/>
            <w:vMerge/>
            <w:tcBorders>
              <w:left w:val="single" w:sz="4" w:space="0" w:color="auto"/>
              <w:right w:val="single" w:sz="4" w:space="0" w:color="auto"/>
            </w:tcBorders>
            <w:vAlign w:val="center"/>
            <w:hideMark/>
          </w:tcPr>
          <w:p w14:paraId="38328357" w14:textId="77777777" w:rsidR="00C74760" w:rsidRPr="00C74760" w:rsidRDefault="00C74760" w:rsidP="0023610A">
            <w:pP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4E57B1F" w14:textId="77777777" w:rsidR="00C74760" w:rsidRPr="00C74760" w:rsidRDefault="00C74760" w:rsidP="0023610A">
            <w:pPr>
              <w:jc w:val="center"/>
              <w:rPr>
                <w:rFonts w:eastAsia="Calibri"/>
                <w:sz w:val="20"/>
              </w:rPr>
            </w:pPr>
            <w:r w:rsidRPr="00C74760">
              <w:rPr>
                <w:rFonts w:eastAsia="Calibri"/>
                <w:sz w:val="20"/>
              </w:rPr>
              <w:t>-</w:t>
            </w:r>
          </w:p>
        </w:tc>
      </w:tr>
      <w:tr w:rsidR="00C74760" w14:paraId="5A9A3492" w14:textId="77777777" w:rsidTr="00C74760">
        <w:trPr>
          <w:cantSplit/>
          <w:trHeight w:val="243"/>
        </w:trPr>
        <w:tc>
          <w:tcPr>
            <w:tcW w:w="1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EF9367" w14:textId="77777777" w:rsidR="00C74760" w:rsidRPr="00C74760" w:rsidRDefault="00C74760" w:rsidP="0023610A">
            <w:pPr>
              <w:jc w:val="center"/>
              <w:rPr>
                <w:rFonts w:eastAsia="Calibri"/>
                <w:sz w:val="20"/>
              </w:rPr>
            </w:pPr>
            <w:r w:rsidRPr="00C74760">
              <w:rPr>
                <w:rFonts w:eastAsia="Calibri"/>
                <w:sz w:val="20"/>
              </w:rPr>
              <w:t>TS-12</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F681CE" w14:textId="77777777" w:rsidR="00C74760" w:rsidRPr="00C74760" w:rsidRDefault="00C74760" w:rsidP="0023610A">
            <w:pPr>
              <w:jc w:val="center"/>
              <w:rPr>
                <w:rFonts w:eastAsia="Calibri"/>
                <w:sz w:val="20"/>
              </w:rPr>
            </w:pPr>
            <w:r w:rsidRPr="00C74760">
              <w:rPr>
                <w:rFonts w:eastAsia="Calibri"/>
                <w:sz w:val="20"/>
              </w:rPr>
              <w:t>Atliekos, kuriose yra sunkiųjų metalų</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DE75D4" w14:textId="77777777" w:rsidR="00C74760" w:rsidRPr="00C74760" w:rsidRDefault="00C74760" w:rsidP="0023610A">
            <w:pPr>
              <w:pStyle w:val="BodyText1"/>
              <w:ind w:left="34" w:firstLine="0"/>
              <w:jc w:val="center"/>
              <w:rPr>
                <w:rFonts w:ascii="Times New Roman" w:hAnsi="Times New Roman"/>
                <w:lang w:val="ru-RU"/>
              </w:rPr>
            </w:pPr>
            <w:r w:rsidRPr="00C74760">
              <w:rPr>
                <w:rFonts w:ascii="Times New Roman" w:hAnsi="Times New Roman"/>
                <w:lang w:val="ru-RU"/>
              </w:rPr>
              <w:t>10 11 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5B367B" w14:textId="77777777" w:rsidR="00C74760" w:rsidRPr="00C74760" w:rsidRDefault="00C74760" w:rsidP="0023610A">
            <w:pPr>
              <w:pStyle w:val="Pagrindinistekstas"/>
              <w:ind w:left="34"/>
              <w:rPr>
                <w:sz w:val="20"/>
              </w:rPr>
            </w:pPr>
            <w:r w:rsidRPr="00C74760">
              <w:rPr>
                <w:sz w:val="20"/>
              </w:rPr>
              <w:t>Smulkios stiklo atliekos ir stiklo milteliai, kuriuose yra sunkiųjų metalų (pvz., iš kineskopų)</w:t>
            </w:r>
          </w:p>
        </w:tc>
        <w:tc>
          <w:tcPr>
            <w:tcW w:w="212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6945FF2C" w14:textId="77777777" w:rsidR="00C74760" w:rsidRPr="00C74760" w:rsidRDefault="00C74760" w:rsidP="0023610A">
            <w:pPr>
              <w:pStyle w:val="Pagrindinistekstas"/>
              <w:tabs>
                <w:tab w:val="left" w:pos="365"/>
                <w:tab w:val="left" w:pos="533"/>
                <w:tab w:val="left" w:pos="749"/>
              </w:tabs>
              <w:ind w:left="34"/>
              <w:rPr>
                <w:sz w:val="20"/>
              </w:rPr>
            </w:pPr>
            <w:r w:rsidRPr="00C74760">
              <w:rPr>
                <w:sz w:val="20"/>
              </w:rPr>
              <w:t>Kineskopų stiklas</w:t>
            </w:r>
          </w:p>
        </w:tc>
        <w:tc>
          <w:tcPr>
            <w:tcW w:w="311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D5B29CE" w14:textId="77777777" w:rsidR="00C74760" w:rsidRPr="00C74760" w:rsidRDefault="00C74760" w:rsidP="0023610A">
            <w:pPr>
              <w:ind w:left="34"/>
              <w:jc w:val="center"/>
              <w:rPr>
                <w:sz w:val="20"/>
              </w:rPr>
            </w:pPr>
            <w:r w:rsidRPr="00C74760">
              <w:rPr>
                <w:sz w:val="20"/>
              </w:rPr>
              <w:t>R5 (kitų neorganinių medžiagų perdirbimas (atnaujinimas))</w:t>
            </w:r>
          </w:p>
        </w:tc>
        <w:tc>
          <w:tcPr>
            <w:tcW w:w="1559" w:type="dxa"/>
            <w:vMerge/>
            <w:tcBorders>
              <w:left w:val="single" w:sz="4" w:space="0" w:color="auto"/>
              <w:right w:val="single" w:sz="4" w:space="0" w:color="auto"/>
            </w:tcBorders>
            <w:tcMar>
              <w:top w:w="0" w:type="dxa"/>
              <w:left w:w="28" w:type="dxa"/>
              <w:bottom w:w="0" w:type="dxa"/>
              <w:right w:w="28" w:type="dxa"/>
            </w:tcMar>
            <w:hideMark/>
          </w:tcPr>
          <w:p w14:paraId="6D5F901C" w14:textId="77777777" w:rsidR="00C74760" w:rsidRPr="00C74760" w:rsidRDefault="00C74760"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6287EEE" w14:textId="77777777" w:rsidR="00C74760" w:rsidRPr="00C74760" w:rsidRDefault="00C74760" w:rsidP="0023610A">
            <w:pPr>
              <w:jc w:val="center"/>
              <w:rPr>
                <w:rFonts w:eastAsia="Calibri"/>
                <w:sz w:val="20"/>
              </w:rPr>
            </w:pPr>
            <w:r w:rsidRPr="00C74760">
              <w:rPr>
                <w:rFonts w:eastAsia="Calibri"/>
                <w:sz w:val="20"/>
              </w:rPr>
              <w:t>-</w:t>
            </w:r>
          </w:p>
        </w:tc>
      </w:tr>
      <w:tr w:rsidR="00C74760" w14:paraId="78A3B267" w14:textId="77777777" w:rsidTr="00C74760">
        <w:trPr>
          <w:cantSplit/>
          <w:trHeight w:val="243"/>
        </w:trPr>
        <w:tc>
          <w:tcPr>
            <w:tcW w:w="1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DFA326" w14:textId="77777777" w:rsidR="00C74760" w:rsidRPr="00C74760" w:rsidRDefault="00C74760" w:rsidP="0023610A">
            <w:pPr>
              <w:jc w:val="center"/>
              <w:rPr>
                <w:rFonts w:eastAsia="Calibri"/>
                <w:sz w:val="20"/>
              </w:rPr>
            </w:pPr>
            <w:r w:rsidRPr="00C74760">
              <w:rPr>
                <w:rFonts w:eastAsia="Calibri"/>
                <w:sz w:val="20"/>
              </w:rPr>
              <w:t>TS-31</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82C809" w14:textId="77777777" w:rsidR="00C74760" w:rsidRPr="00C74760" w:rsidRDefault="00C74760" w:rsidP="0023610A">
            <w:pPr>
              <w:jc w:val="center"/>
              <w:rPr>
                <w:rFonts w:eastAsia="Calibri"/>
                <w:sz w:val="20"/>
              </w:rPr>
            </w:pPr>
            <w:r w:rsidRPr="00C74760">
              <w:rPr>
                <w:rFonts w:eastAsia="Calibri"/>
                <w:sz w:val="20"/>
              </w:rPr>
              <w:t>Kietosios atliekos, kuriuose yra pavojingų cheminių medžiagų</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40FC4D" w14:textId="77777777" w:rsidR="00C74760" w:rsidRPr="00C74760" w:rsidRDefault="00C74760" w:rsidP="0023610A">
            <w:pPr>
              <w:shd w:val="clear" w:color="auto" w:fill="FFFFFF"/>
              <w:ind w:left="33" w:right="-31"/>
              <w:jc w:val="center"/>
              <w:rPr>
                <w:color w:val="000000"/>
                <w:spacing w:val="-5"/>
                <w:sz w:val="20"/>
              </w:rPr>
            </w:pPr>
            <w:r w:rsidRPr="00C74760">
              <w:rPr>
                <w:color w:val="000000"/>
                <w:spacing w:val="-5"/>
                <w:sz w:val="20"/>
              </w:rPr>
              <w:t>19 12 11*</w:t>
            </w:r>
          </w:p>
        </w:tc>
        <w:tc>
          <w:tcPr>
            <w:tcW w:w="2126" w:type="dxa"/>
            <w:tcBorders>
              <w:top w:val="single" w:sz="4" w:space="0" w:color="auto"/>
              <w:left w:val="single" w:sz="4" w:space="0" w:color="auto"/>
              <w:bottom w:val="single" w:sz="4" w:space="0" w:color="auto"/>
              <w:right w:val="single" w:sz="4" w:space="0" w:color="auto"/>
            </w:tcBorders>
            <w:vAlign w:val="center"/>
          </w:tcPr>
          <w:p w14:paraId="521BF98D" w14:textId="20964E99" w:rsidR="00C74760" w:rsidRPr="00C74760" w:rsidRDefault="001B4C5C" w:rsidP="0023610A">
            <w:pPr>
              <w:pStyle w:val="Pagrindinistekstas"/>
              <w:ind w:left="34"/>
              <w:rPr>
                <w:sz w:val="20"/>
              </w:rPr>
            </w:pPr>
            <w:r w:rsidRPr="00F93C34">
              <w:rPr>
                <w:color w:val="000000"/>
                <w:sz w:val="20"/>
              </w:rPr>
              <w:t>Kitos mechaninio atliekų apdorojimo atliekos (įskaitant medžiagų mišinius), kuriose yra pavojingų cheminių medžiagų</w:t>
            </w:r>
          </w:p>
        </w:tc>
        <w:tc>
          <w:tcPr>
            <w:tcW w:w="212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6417F6D" w14:textId="77777777" w:rsidR="00C74760" w:rsidRPr="00C74760" w:rsidRDefault="00C74760" w:rsidP="0023610A">
            <w:pPr>
              <w:pStyle w:val="Pagrindinistekstas"/>
              <w:tabs>
                <w:tab w:val="left" w:pos="365"/>
                <w:tab w:val="left" w:pos="533"/>
                <w:tab w:val="left" w:pos="749"/>
              </w:tabs>
              <w:ind w:left="34"/>
              <w:rPr>
                <w:sz w:val="20"/>
              </w:rPr>
            </w:pPr>
          </w:p>
        </w:tc>
        <w:tc>
          <w:tcPr>
            <w:tcW w:w="311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9C22CF8" w14:textId="77777777" w:rsidR="00C74760" w:rsidRPr="00C74760" w:rsidRDefault="00C74760" w:rsidP="0023610A">
            <w:pPr>
              <w:ind w:left="34"/>
              <w:jc w:val="center"/>
              <w:rPr>
                <w:sz w:val="20"/>
              </w:rPr>
            </w:pPr>
          </w:p>
        </w:tc>
        <w:tc>
          <w:tcPr>
            <w:tcW w:w="1559" w:type="dxa"/>
            <w:vMerge/>
            <w:tcBorders>
              <w:left w:val="single" w:sz="4" w:space="0" w:color="auto"/>
              <w:right w:val="single" w:sz="4" w:space="0" w:color="auto"/>
            </w:tcBorders>
            <w:tcMar>
              <w:top w:w="0" w:type="dxa"/>
              <w:left w:w="28" w:type="dxa"/>
              <w:bottom w:w="0" w:type="dxa"/>
              <w:right w:w="28" w:type="dxa"/>
            </w:tcMar>
          </w:tcPr>
          <w:p w14:paraId="59442505" w14:textId="77777777" w:rsidR="00C74760" w:rsidRPr="00C74760" w:rsidRDefault="00C74760"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64D257B" w14:textId="77777777" w:rsidR="00C74760" w:rsidRPr="00C74760" w:rsidRDefault="00C74760" w:rsidP="0023610A">
            <w:pPr>
              <w:jc w:val="center"/>
              <w:rPr>
                <w:rFonts w:eastAsia="Calibri"/>
                <w:sz w:val="20"/>
              </w:rPr>
            </w:pPr>
            <w:r w:rsidRPr="00C74760">
              <w:rPr>
                <w:rFonts w:eastAsia="Calibri"/>
                <w:sz w:val="20"/>
              </w:rPr>
              <w:t>-</w:t>
            </w:r>
          </w:p>
        </w:tc>
      </w:tr>
    </w:tbl>
    <w:p w14:paraId="3B0007A3" w14:textId="77777777" w:rsidR="00C74760" w:rsidRDefault="00C74760" w:rsidP="00C74760">
      <w:pPr>
        <w:rPr>
          <w:sz w:val="22"/>
          <w:szCs w:val="22"/>
        </w:rPr>
      </w:pPr>
    </w:p>
    <w:p w14:paraId="5C7E77D7" w14:textId="77777777" w:rsidR="00C74760" w:rsidRDefault="00C74760" w:rsidP="006702AF">
      <w:pPr>
        <w:ind w:firstLine="567"/>
        <w:jc w:val="both"/>
        <w:rPr>
          <w:rFonts w:eastAsia="Calibri"/>
          <w:b/>
          <w:sz w:val="22"/>
          <w:szCs w:val="22"/>
        </w:rPr>
      </w:pPr>
    </w:p>
    <w:p w14:paraId="4B540B09" w14:textId="77777777" w:rsidR="006702AF" w:rsidRDefault="006702AF" w:rsidP="006702AF">
      <w:pPr>
        <w:ind w:firstLine="567"/>
        <w:jc w:val="both"/>
        <w:rPr>
          <w:rFonts w:eastAsia="Calibri"/>
          <w:sz w:val="22"/>
          <w:szCs w:val="22"/>
        </w:rPr>
      </w:pPr>
      <w:r>
        <w:rPr>
          <w:rFonts w:eastAsia="Calibri"/>
          <w:b/>
          <w:sz w:val="22"/>
          <w:szCs w:val="22"/>
        </w:rPr>
        <w:t>18 lentelė</w:t>
      </w:r>
      <w:r>
        <w:rPr>
          <w:rFonts w:eastAsia="Calibri"/>
          <w:sz w:val="22"/>
          <w:szCs w:val="22"/>
        </w:rPr>
        <w:t>. Leidžiamos šalinti pavojingosios atliekos.</w:t>
      </w:r>
    </w:p>
    <w:p w14:paraId="723846C9" w14:textId="77777777" w:rsidR="006702AF" w:rsidRDefault="006702AF" w:rsidP="00C74760">
      <w:pPr>
        <w:numPr>
          <w:ilvl w:val="12"/>
          <w:numId w:val="0"/>
        </w:numPr>
        <w:ind w:firstLine="567"/>
        <w:jc w:val="both"/>
        <w:rPr>
          <w:sz w:val="22"/>
          <w:szCs w:val="22"/>
        </w:rPr>
      </w:pPr>
      <w:r w:rsidRPr="009A3DC7">
        <w:rPr>
          <w:sz w:val="22"/>
          <w:szCs w:val="22"/>
        </w:rPr>
        <w:t xml:space="preserve">Lentelė nepildoma, </w:t>
      </w:r>
      <w:r w:rsidR="00D71E36">
        <w:rPr>
          <w:sz w:val="22"/>
          <w:szCs w:val="22"/>
        </w:rPr>
        <w:t>pavojingosios</w:t>
      </w:r>
      <w:r w:rsidR="00D71E36" w:rsidRPr="009A3DC7">
        <w:rPr>
          <w:sz w:val="22"/>
          <w:szCs w:val="22"/>
        </w:rPr>
        <w:t xml:space="preserve"> </w:t>
      </w:r>
      <w:r w:rsidRPr="009A3DC7">
        <w:rPr>
          <w:sz w:val="22"/>
          <w:szCs w:val="22"/>
        </w:rPr>
        <w:t>atliekos nešalinamos.</w:t>
      </w:r>
    </w:p>
    <w:p w14:paraId="74008A26" w14:textId="77777777" w:rsidR="006702AF" w:rsidRPr="009A3DC7" w:rsidRDefault="006702AF" w:rsidP="006702AF">
      <w:pPr>
        <w:numPr>
          <w:ilvl w:val="12"/>
          <w:numId w:val="0"/>
        </w:numPr>
        <w:ind w:firstLine="352"/>
        <w:jc w:val="both"/>
        <w:rPr>
          <w:sz w:val="22"/>
          <w:szCs w:val="22"/>
        </w:rPr>
      </w:pPr>
    </w:p>
    <w:p w14:paraId="53C0BAD5" w14:textId="77777777" w:rsidR="006702AF" w:rsidRDefault="006702AF" w:rsidP="000A130F">
      <w:pPr>
        <w:ind w:left="567"/>
        <w:rPr>
          <w:rFonts w:eastAsia="Calibri"/>
          <w:sz w:val="22"/>
          <w:szCs w:val="22"/>
        </w:rPr>
      </w:pPr>
      <w:r>
        <w:rPr>
          <w:rFonts w:eastAsia="Calibri"/>
          <w:b/>
          <w:sz w:val="22"/>
          <w:szCs w:val="22"/>
        </w:rPr>
        <w:t>19 lentelė</w:t>
      </w:r>
      <w:r>
        <w:rPr>
          <w:rFonts w:eastAsia="Calibri"/>
          <w:sz w:val="22"/>
          <w:szCs w:val="22"/>
        </w:rPr>
        <w:t>. Leidžiamos paruošti naudoti ir (ar) šalinti pavojingosios atliekos.</w:t>
      </w:r>
    </w:p>
    <w:p w14:paraId="46F1D778" w14:textId="77777777" w:rsidR="00C74760" w:rsidRDefault="00C74760" w:rsidP="00C74760">
      <w:pPr>
        <w:ind w:firstLine="567"/>
        <w:rPr>
          <w:rFonts w:eastAsia="Calibri"/>
          <w:sz w:val="22"/>
          <w:szCs w:val="22"/>
        </w:rPr>
      </w:pPr>
      <w:r>
        <w:rPr>
          <w:rFonts w:eastAsia="Calibri"/>
          <w:sz w:val="22"/>
          <w:szCs w:val="22"/>
        </w:rPr>
        <w:t xml:space="preserve">Įrenginio pavadinimas </w:t>
      </w:r>
      <w:r>
        <w:rPr>
          <w:i/>
          <w:sz w:val="22"/>
          <w:szCs w:val="22"/>
        </w:rPr>
        <w:t>E</w:t>
      </w:r>
      <w:r w:rsidRPr="00BC3F4C">
        <w:rPr>
          <w:i/>
          <w:sz w:val="22"/>
          <w:szCs w:val="22"/>
        </w:rPr>
        <w:t>lektros ir elektroninės įrangos, plastiko atliekų tvarkymo gamykla</w:t>
      </w:r>
      <w:r>
        <w:rPr>
          <w:i/>
          <w:sz w:val="22"/>
          <w:szCs w:val="22"/>
        </w:rPr>
        <w:t xml:space="preserve">, </w:t>
      </w:r>
      <w:proofErr w:type="spellStart"/>
      <w:r>
        <w:rPr>
          <w:i/>
          <w:sz w:val="22"/>
          <w:szCs w:val="22"/>
        </w:rPr>
        <w:t>Baltic</w:t>
      </w:r>
      <w:proofErr w:type="spellEnd"/>
      <w:r>
        <w:rPr>
          <w:i/>
          <w:sz w:val="22"/>
          <w:szCs w:val="22"/>
        </w:rPr>
        <w:t xml:space="preserve"> </w:t>
      </w:r>
      <w:proofErr w:type="spellStart"/>
      <w:r>
        <w:rPr>
          <w:i/>
          <w:sz w:val="22"/>
          <w:szCs w:val="22"/>
        </w:rPr>
        <w:t>Recycling</w:t>
      </w:r>
      <w:proofErr w:type="spellEnd"/>
      <w:r>
        <w:rPr>
          <w:i/>
          <w:sz w:val="22"/>
          <w:szCs w:val="22"/>
        </w:rPr>
        <w:t xml:space="preserve"> UAB</w:t>
      </w:r>
    </w:p>
    <w:tbl>
      <w:tblPr>
        <w:tblW w:w="5334"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793"/>
        <w:gridCol w:w="993"/>
        <w:gridCol w:w="2978"/>
        <w:gridCol w:w="3116"/>
        <w:gridCol w:w="2695"/>
        <w:gridCol w:w="1416"/>
      </w:tblGrid>
      <w:tr w:rsidR="0023246E" w:rsidRPr="00C74760" w14:paraId="3D1BF0BF" w14:textId="77777777" w:rsidTr="0023246E">
        <w:trPr>
          <w:cantSplit/>
          <w:trHeight w:val="300"/>
        </w:trPr>
        <w:tc>
          <w:tcPr>
            <w:tcW w:w="55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E3F9F3" w14:textId="77777777" w:rsidR="00C74760" w:rsidRPr="00C74760" w:rsidRDefault="00C74760" w:rsidP="0023610A">
            <w:pPr>
              <w:jc w:val="center"/>
              <w:rPr>
                <w:rFonts w:eastAsia="Calibri"/>
                <w:sz w:val="20"/>
              </w:rPr>
            </w:pPr>
            <w:r w:rsidRPr="00C74760">
              <w:rPr>
                <w:rFonts w:eastAsia="Calibri"/>
                <w:sz w:val="20"/>
              </w:rPr>
              <w:t>Pavojingųjų</w:t>
            </w:r>
          </w:p>
          <w:p w14:paraId="32F8B393" w14:textId="77777777" w:rsidR="00C74760" w:rsidRPr="00C74760" w:rsidRDefault="00C74760" w:rsidP="0023610A">
            <w:pPr>
              <w:jc w:val="center"/>
              <w:rPr>
                <w:rFonts w:eastAsia="Calibri"/>
                <w:sz w:val="20"/>
              </w:rPr>
            </w:pPr>
            <w:r w:rsidRPr="00C74760">
              <w:rPr>
                <w:rFonts w:eastAsia="Calibri"/>
                <w:sz w:val="20"/>
              </w:rPr>
              <w:t>atliekų technologinio srauto žymėjimas</w:t>
            </w:r>
          </w:p>
        </w:tc>
        <w:tc>
          <w:tcPr>
            <w:tcW w:w="61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0DCF25" w14:textId="77777777" w:rsidR="00C74760" w:rsidRPr="00C74760" w:rsidRDefault="00C74760" w:rsidP="0023610A">
            <w:pPr>
              <w:jc w:val="center"/>
              <w:rPr>
                <w:rFonts w:eastAsia="Calibri"/>
                <w:sz w:val="20"/>
              </w:rPr>
            </w:pPr>
            <w:r w:rsidRPr="00C74760">
              <w:rPr>
                <w:rFonts w:eastAsia="Calibri"/>
                <w:sz w:val="20"/>
              </w:rPr>
              <w:t>Pavojingųjų atliekų technologinio srauto pavadinimas</w:t>
            </w:r>
          </w:p>
        </w:tc>
        <w:tc>
          <w:tcPr>
            <w:tcW w:w="34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D06F85" w14:textId="77777777" w:rsidR="00C74760" w:rsidRPr="00C74760" w:rsidRDefault="00C74760" w:rsidP="0023610A">
            <w:pPr>
              <w:jc w:val="center"/>
              <w:rPr>
                <w:rFonts w:eastAsia="Calibri"/>
                <w:sz w:val="20"/>
              </w:rPr>
            </w:pPr>
            <w:r w:rsidRPr="00C74760">
              <w:rPr>
                <w:rFonts w:eastAsia="Calibri"/>
                <w:sz w:val="20"/>
              </w:rPr>
              <w:t>Atliekos kodas</w:t>
            </w:r>
          </w:p>
        </w:tc>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2D531A2F" w14:textId="77777777" w:rsidR="00C74760" w:rsidRPr="00C74760" w:rsidRDefault="00C74760" w:rsidP="0023610A">
            <w:pPr>
              <w:jc w:val="center"/>
              <w:rPr>
                <w:rFonts w:eastAsia="Calibri"/>
                <w:sz w:val="20"/>
              </w:rPr>
            </w:pPr>
            <w:r w:rsidRPr="00C74760">
              <w:rPr>
                <w:rFonts w:eastAsia="Calibri"/>
                <w:sz w:val="20"/>
              </w:rPr>
              <w:t>Atliekos pavadinimas</w:t>
            </w:r>
          </w:p>
        </w:tc>
        <w:tc>
          <w:tcPr>
            <w:tcW w:w="106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2040E2" w14:textId="77777777" w:rsidR="00C74760" w:rsidRPr="00C74760" w:rsidRDefault="00C74760" w:rsidP="0023610A">
            <w:pPr>
              <w:jc w:val="center"/>
              <w:rPr>
                <w:rFonts w:eastAsia="Calibri"/>
                <w:sz w:val="20"/>
              </w:rPr>
            </w:pPr>
            <w:r w:rsidRPr="00C74760">
              <w:rPr>
                <w:rFonts w:eastAsia="Calibri"/>
                <w:sz w:val="20"/>
              </w:rPr>
              <w:t>Patikslintas atliekos pavadinimas</w:t>
            </w:r>
          </w:p>
        </w:tc>
        <w:tc>
          <w:tcPr>
            <w:tcW w:w="1408"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6606B4" w14:textId="77777777" w:rsidR="00C74760" w:rsidRPr="00C74760" w:rsidRDefault="00C74760" w:rsidP="0023610A">
            <w:pPr>
              <w:jc w:val="center"/>
              <w:rPr>
                <w:rFonts w:eastAsia="Calibri"/>
                <w:sz w:val="20"/>
              </w:rPr>
            </w:pPr>
            <w:r w:rsidRPr="00C74760">
              <w:rPr>
                <w:rFonts w:eastAsia="Calibri"/>
                <w:sz w:val="20"/>
              </w:rPr>
              <w:t>Atliekų paruošimas naudoti ir (ar) šalinti</w:t>
            </w:r>
          </w:p>
        </w:tc>
      </w:tr>
      <w:tr w:rsidR="0023246E" w:rsidRPr="00C74760" w14:paraId="68C519E9" w14:textId="77777777" w:rsidTr="0023246E">
        <w:trPr>
          <w:cantSplit/>
          <w:trHeight w:val="855"/>
        </w:trPr>
        <w:tc>
          <w:tcPr>
            <w:tcW w:w="551" w:type="pct"/>
            <w:vMerge/>
            <w:tcBorders>
              <w:top w:val="single" w:sz="4" w:space="0" w:color="auto"/>
              <w:left w:val="single" w:sz="4" w:space="0" w:color="auto"/>
              <w:bottom w:val="single" w:sz="4" w:space="0" w:color="auto"/>
              <w:right w:val="single" w:sz="4" w:space="0" w:color="auto"/>
            </w:tcBorders>
            <w:vAlign w:val="center"/>
            <w:hideMark/>
          </w:tcPr>
          <w:p w14:paraId="73EFA28E" w14:textId="77777777" w:rsidR="00C74760" w:rsidRPr="00C74760" w:rsidRDefault="00C74760" w:rsidP="0023610A">
            <w:pPr>
              <w:rPr>
                <w:rFonts w:eastAsia="Calibri"/>
                <w:sz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4B3C1340" w14:textId="77777777" w:rsidR="00C74760" w:rsidRPr="00C74760" w:rsidRDefault="00C74760" w:rsidP="0023610A">
            <w:pPr>
              <w:rPr>
                <w:rFonts w:eastAsia="Calibri"/>
                <w:sz w:val="20"/>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5ABB6D38" w14:textId="77777777" w:rsidR="00C74760" w:rsidRPr="00C74760" w:rsidRDefault="00C74760" w:rsidP="0023610A">
            <w:pPr>
              <w:rPr>
                <w:rFonts w:eastAsia="Calibri"/>
                <w:sz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6359D78E" w14:textId="77777777" w:rsidR="00C74760" w:rsidRPr="00C74760" w:rsidRDefault="00C74760" w:rsidP="0023610A">
            <w:pPr>
              <w:rPr>
                <w:rFonts w:eastAsia="Calibri"/>
                <w:sz w:val="20"/>
              </w:rPr>
            </w:pPr>
          </w:p>
        </w:tc>
        <w:tc>
          <w:tcPr>
            <w:tcW w:w="1067" w:type="pct"/>
            <w:vMerge/>
            <w:tcBorders>
              <w:top w:val="single" w:sz="4" w:space="0" w:color="auto"/>
              <w:left w:val="single" w:sz="4" w:space="0" w:color="auto"/>
              <w:bottom w:val="single" w:sz="4" w:space="0" w:color="auto"/>
              <w:right w:val="single" w:sz="4" w:space="0" w:color="auto"/>
            </w:tcBorders>
            <w:vAlign w:val="center"/>
            <w:hideMark/>
          </w:tcPr>
          <w:p w14:paraId="08AF571A" w14:textId="77777777" w:rsidR="00C74760" w:rsidRPr="00C74760" w:rsidRDefault="00C74760" w:rsidP="0023610A">
            <w:pPr>
              <w:rPr>
                <w:rFonts w:eastAsia="Calibri"/>
                <w:sz w:val="20"/>
              </w:rPr>
            </w:pPr>
          </w:p>
        </w:tc>
        <w:tc>
          <w:tcPr>
            <w:tcW w:w="92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AD453B" w14:textId="77777777" w:rsidR="00C74760" w:rsidRPr="00C74760" w:rsidRDefault="00C74760" w:rsidP="0023610A">
            <w:pPr>
              <w:jc w:val="center"/>
              <w:rPr>
                <w:rFonts w:eastAsia="Calibri"/>
                <w:sz w:val="20"/>
                <w:vertAlign w:val="superscript"/>
              </w:rPr>
            </w:pPr>
            <w:r w:rsidRPr="00C74760">
              <w:rPr>
                <w:rFonts w:eastAsia="Calibri"/>
                <w:sz w:val="20"/>
              </w:rPr>
              <w:t xml:space="preserve">Atliekos paruošimo naudoti ir (ar) šalinti veiklos kodas (D8, D9, D13, D14, R12, S5) </w:t>
            </w:r>
          </w:p>
        </w:tc>
        <w:tc>
          <w:tcPr>
            <w:tcW w:w="4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45B889" w14:textId="77777777" w:rsidR="00C74760" w:rsidRPr="00C74760" w:rsidRDefault="00C74760" w:rsidP="0023610A">
            <w:pPr>
              <w:jc w:val="center"/>
              <w:rPr>
                <w:rFonts w:eastAsia="Calibri"/>
                <w:sz w:val="20"/>
              </w:rPr>
            </w:pPr>
            <w:r w:rsidRPr="00C74760">
              <w:rPr>
                <w:rFonts w:eastAsia="Calibri"/>
                <w:sz w:val="20"/>
              </w:rPr>
              <w:t>Projektinis įrenginio pajėgumas, t/m.</w:t>
            </w:r>
          </w:p>
        </w:tc>
      </w:tr>
      <w:tr w:rsidR="0023246E" w:rsidRPr="00C74760" w14:paraId="753870DD" w14:textId="77777777" w:rsidTr="0023246E">
        <w:trPr>
          <w:cantSplit/>
          <w:trHeight w:val="243"/>
        </w:trPr>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7FFE0C" w14:textId="77777777" w:rsidR="00C74760" w:rsidRPr="00C74760" w:rsidRDefault="00C74760" w:rsidP="0023610A">
            <w:pPr>
              <w:jc w:val="center"/>
              <w:rPr>
                <w:rFonts w:eastAsia="Calibri"/>
                <w:sz w:val="20"/>
              </w:rPr>
            </w:pPr>
            <w:r w:rsidRPr="00C74760">
              <w:rPr>
                <w:rFonts w:eastAsia="Calibri"/>
                <w:sz w:val="20"/>
              </w:rPr>
              <w:t>1</w:t>
            </w:r>
          </w:p>
        </w:tc>
        <w:tc>
          <w:tcPr>
            <w:tcW w:w="6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41FC9D" w14:textId="77777777" w:rsidR="00C74760" w:rsidRPr="00C74760" w:rsidRDefault="00C74760" w:rsidP="0023610A">
            <w:pPr>
              <w:jc w:val="center"/>
              <w:rPr>
                <w:rFonts w:eastAsia="Calibri"/>
                <w:sz w:val="20"/>
              </w:rPr>
            </w:pPr>
            <w:r w:rsidRPr="00C74760">
              <w:rPr>
                <w:rFonts w:eastAsia="Calibri"/>
                <w:sz w:val="20"/>
              </w:rPr>
              <w:t>2</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F84B607" w14:textId="77777777" w:rsidR="00C74760" w:rsidRPr="00C74760" w:rsidRDefault="00C74760" w:rsidP="0023610A">
            <w:pPr>
              <w:jc w:val="center"/>
              <w:rPr>
                <w:rFonts w:eastAsia="Calibri"/>
                <w:sz w:val="20"/>
              </w:rPr>
            </w:pPr>
            <w:r w:rsidRPr="00C74760">
              <w:rPr>
                <w:rFonts w:eastAsia="Calibri"/>
                <w:sz w:val="20"/>
              </w:rPr>
              <w:t>3</w:t>
            </w:r>
          </w:p>
        </w:tc>
        <w:tc>
          <w:tcPr>
            <w:tcW w:w="1020" w:type="pct"/>
            <w:tcBorders>
              <w:top w:val="single" w:sz="4" w:space="0" w:color="auto"/>
              <w:left w:val="single" w:sz="4" w:space="0" w:color="auto"/>
              <w:bottom w:val="single" w:sz="4" w:space="0" w:color="auto"/>
              <w:right w:val="single" w:sz="4" w:space="0" w:color="auto"/>
            </w:tcBorders>
            <w:hideMark/>
          </w:tcPr>
          <w:p w14:paraId="3147FDB7" w14:textId="77777777" w:rsidR="00C74760" w:rsidRPr="00C74760" w:rsidRDefault="00C74760" w:rsidP="0023610A">
            <w:pPr>
              <w:jc w:val="center"/>
              <w:rPr>
                <w:rFonts w:eastAsia="Calibri"/>
                <w:sz w:val="20"/>
              </w:rPr>
            </w:pPr>
            <w:r w:rsidRPr="00C74760">
              <w:rPr>
                <w:rFonts w:eastAsia="Calibri"/>
                <w:sz w:val="20"/>
              </w:rPr>
              <w:t>4</w:t>
            </w:r>
          </w:p>
        </w:tc>
        <w:tc>
          <w:tcPr>
            <w:tcW w:w="10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DD20C9" w14:textId="77777777" w:rsidR="00C74760" w:rsidRPr="00C74760" w:rsidRDefault="00C74760" w:rsidP="0023610A">
            <w:pPr>
              <w:jc w:val="center"/>
              <w:rPr>
                <w:rFonts w:eastAsia="Calibri"/>
                <w:sz w:val="20"/>
              </w:rPr>
            </w:pPr>
            <w:r w:rsidRPr="00C74760">
              <w:rPr>
                <w:rFonts w:eastAsia="Calibri"/>
                <w:sz w:val="20"/>
              </w:rPr>
              <w:t>5</w:t>
            </w:r>
          </w:p>
        </w:tc>
        <w:tc>
          <w:tcPr>
            <w:tcW w:w="92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3F878E" w14:textId="77777777" w:rsidR="00C74760" w:rsidRPr="00C74760" w:rsidRDefault="00C74760" w:rsidP="0023610A">
            <w:pPr>
              <w:jc w:val="center"/>
              <w:rPr>
                <w:rFonts w:eastAsia="Calibri"/>
                <w:sz w:val="20"/>
              </w:rPr>
            </w:pPr>
            <w:r w:rsidRPr="00C74760">
              <w:rPr>
                <w:rFonts w:eastAsia="Calibri"/>
                <w:sz w:val="20"/>
              </w:rPr>
              <w:t>6</w:t>
            </w:r>
          </w:p>
        </w:tc>
        <w:tc>
          <w:tcPr>
            <w:tcW w:w="4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F3FFF78" w14:textId="77777777" w:rsidR="00C74760" w:rsidRPr="00C74760" w:rsidRDefault="00C74760" w:rsidP="0023610A">
            <w:pPr>
              <w:jc w:val="center"/>
              <w:rPr>
                <w:rFonts w:eastAsia="Calibri"/>
                <w:sz w:val="20"/>
              </w:rPr>
            </w:pPr>
            <w:r w:rsidRPr="00C74760">
              <w:rPr>
                <w:rFonts w:eastAsia="Calibri"/>
                <w:sz w:val="20"/>
              </w:rPr>
              <w:t>7</w:t>
            </w:r>
          </w:p>
        </w:tc>
      </w:tr>
      <w:tr w:rsidR="0023246E" w:rsidRPr="00C74760" w14:paraId="4E900BC8" w14:textId="77777777" w:rsidTr="0023246E">
        <w:trPr>
          <w:cantSplit/>
          <w:trHeight w:val="243"/>
        </w:trPr>
        <w:tc>
          <w:tcPr>
            <w:tcW w:w="5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4EB910" w14:textId="77777777" w:rsidR="00C74760" w:rsidRPr="00C74760" w:rsidRDefault="00C74760" w:rsidP="0023610A">
            <w:pPr>
              <w:jc w:val="center"/>
              <w:rPr>
                <w:rFonts w:eastAsia="Calibri"/>
                <w:sz w:val="20"/>
              </w:rPr>
            </w:pPr>
            <w:r w:rsidRPr="00C74760">
              <w:rPr>
                <w:rFonts w:eastAsia="Calibri"/>
                <w:sz w:val="20"/>
              </w:rPr>
              <w:t>TS-11</w:t>
            </w:r>
          </w:p>
        </w:tc>
        <w:tc>
          <w:tcPr>
            <w:tcW w:w="61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1E4826" w14:textId="77777777" w:rsidR="00C74760" w:rsidRPr="00C74760" w:rsidRDefault="00C74760" w:rsidP="0023610A">
            <w:pPr>
              <w:jc w:val="center"/>
              <w:rPr>
                <w:rFonts w:eastAsia="Calibri"/>
                <w:sz w:val="20"/>
              </w:rPr>
            </w:pPr>
            <w:r w:rsidRPr="00C74760">
              <w:rPr>
                <w:sz w:val="20"/>
              </w:rPr>
              <w:t>Elektrotechnikos ir elektronikos pavojingos atliekos</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C28928" w14:textId="77777777" w:rsidR="00C74760" w:rsidRPr="00C74760" w:rsidRDefault="00C74760" w:rsidP="0023610A">
            <w:pPr>
              <w:pStyle w:val="BodyText1"/>
              <w:ind w:left="34" w:firstLine="0"/>
              <w:jc w:val="center"/>
              <w:rPr>
                <w:rFonts w:ascii="Times New Roman" w:hAnsi="Times New Roman"/>
                <w:lang w:val="ru-RU"/>
              </w:rPr>
            </w:pPr>
            <w:r w:rsidRPr="00C74760">
              <w:rPr>
                <w:rFonts w:ascii="Times New Roman" w:hAnsi="Times New Roman"/>
                <w:lang w:val="lt-LT"/>
              </w:rPr>
              <w:t>16 02 13</w:t>
            </w:r>
            <w:r w:rsidRPr="00C74760">
              <w:rPr>
                <w:rFonts w:ascii="Times New Roman" w:hAnsi="Times New Roman"/>
                <w:lang w:val="ru-RU"/>
              </w:rPr>
              <w:t>*</w:t>
            </w:r>
          </w:p>
        </w:tc>
        <w:tc>
          <w:tcPr>
            <w:tcW w:w="1020" w:type="pct"/>
            <w:tcBorders>
              <w:top w:val="single" w:sz="4" w:space="0" w:color="auto"/>
              <w:left w:val="single" w:sz="4" w:space="0" w:color="auto"/>
              <w:bottom w:val="single" w:sz="4" w:space="0" w:color="auto"/>
              <w:right w:val="single" w:sz="4" w:space="0" w:color="auto"/>
            </w:tcBorders>
            <w:vAlign w:val="center"/>
          </w:tcPr>
          <w:p w14:paraId="0A14BBF2" w14:textId="77777777" w:rsidR="00C74760" w:rsidRPr="00C74760" w:rsidRDefault="00C74760" w:rsidP="0023610A">
            <w:pPr>
              <w:pStyle w:val="Pagrindinistekstas"/>
              <w:ind w:left="34"/>
              <w:rPr>
                <w:sz w:val="20"/>
              </w:rPr>
            </w:pPr>
            <w:r w:rsidRPr="00C74760">
              <w:rPr>
                <w:sz w:val="20"/>
              </w:rPr>
              <w:t>Nebenaudojama įranga, kurioje yra pavojingų sudedamųjų dalių, nenurodytų 16 02 09 - 16 02 12</w:t>
            </w:r>
          </w:p>
        </w:tc>
        <w:tc>
          <w:tcPr>
            <w:tcW w:w="10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7AE26B" w14:textId="77777777" w:rsidR="00C74760" w:rsidRPr="00C74760" w:rsidRDefault="00C74760" w:rsidP="0023610A">
            <w:pPr>
              <w:pStyle w:val="Pagrindinistekstas"/>
              <w:tabs>
                <w:tab w:val="left" w:pos="365"/>
                <w:tab w:val="left" w:pos="533"/>
                <w:tab w:val="left" w:pos="749"/>
              </w:tabs>
              <w:ind w:left="34"/>
              <w:rPr>
                <w:sz w:val="20"/>
              </w:rPr>
            </w:pPr>
            <w:r w:rsidRPr="00C74760">
              <w:rPr>
                <w:sz w:val="20"/>
              </w:rPr>
              <w:t>Nebenaudojama įranga, kurioje yra pavojingų sudedamųjų dalių, nenurodytų 16 02 09 - 16 02 12</w:t>
            </w:r>
          </w:p>
        </w:tc>
        <w:tc>
          <w:tcPr>
            <w:tcW w:w="92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D4D02DA" w14:textId="77777777" w:rsidR="00C74760" w:rsidRPr="00C74760" w:rsidRDefault="00C74760" w:rsidP="0023610A">
            <w:pPr>
              <w:ind w:left="34"/>
              <w:jc w:val="center"/>
              <w:rPr>
                <w:sz w:val="20"/>
              </w:rPr>
            </w:pPr>
            <w:r w:rsidRPr="00C74760">
              <w:rPr>
                <w:sz w:val="20"/>
              </w:rPr>
              <w:t>R12 (atliekų būsenos ar sudėties pakeitimas, prieš vykdant su jomis bet kurią iš R1-R11 veiklų);</w:t>
            </w:r>
          </w:p>
          <w:p w14:paraId="0E735930" w14:textId="77777777" w:rsidR="00C74760" w:rsidRPr="00C74760" w:rsidRDefault="00C74760" w:rsidP="0023610A">
            <w:pPr>
              <w:jc w:val="center"/>
              <w:rPr>
                <w:rFonts w:eastAsia="Calibri"/>
                <w:sz w:val="20"/>
              </w:rPr>
            </w:pPr>
            <w:r w:rsidRPr="00C74760">
              <w:rPr>
                <w:sz w:val="20"/>
              </w:rPr>
              <w:t>S5 – atliekų paruošimas naudoti ir šalinti</w:t>
            </w:r>
          </w:p>
        </w:tc>
        <w:tc>
          <w:tcPr>
            <w:tcW w:w="48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A3140CE" w14:textId="77777777" w:rsidR="00C74760" w:rsidRPr="00C74760" w:rsidRDefault="00C74760" w:rsidP="0023610A">
            <w:pPr>
              <w:jc w:val="center"/>
              <w:rPr>
                <w:rFonts w:eastAsia="Calibri"/>
                <w:sz w:val="20"/>
              </w:rPr>
            </w:pPr>
            <w:r w:rsidRPr="00C74760">
              <w:rPr>
                <w:sz w:val="20"/>
              </w:rPr>
              <w:t>3000</w:t>
            </w:r>
          </w:p>
        </w:tc>
      </w:tr>
      <w:tr w:rsidR="0023246E" w:rsidRPr="00C74760" w14:paraId="007EAB48" w14:textId="77777777" w:rsidTr="0023246E">
        <w:trPr>
          <w:cantSplit/>
          <w:trHeight w:val="243"/>
        </w:trPr>
        <w:tc>
          <w:tcPr>
            <w:tcW w:w="551" w:type="pct"/>
            <w:vMerge/>
            <w:tcBorders>
              <w:top w:val="single" w:sz="4" w:space="0" w:color="auto"/>
              <w:left w:val="single" w:sz="4" w:space="0" w:color="auto"/>
              <w:bottom w:val="single" w:sz="4" w:space="0" w:color="auto"/>
              <w:right w:val="single" w:sz="4" w:space="0" w:color="auto"/>
            </w:tcBorders>
            <w:vAlign w:val="center"/>
            <w:hideMark/>
          </w:tcPr>
          <w:p w14:paraId="0720D5B2" w14:textId="77777777" w:rsidR="00C74760" w:rsidRPr="00C74760" w:rsidRDefault="00C74760" w:rsidP="0023610A">
            <w:pPr>
              <w:rPr>
                <w:rFonts w:eastAsia="Calibri"/>
                <w:sz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11B2BF92" w14:textId="77777777" w:rsidR="00C74760" w:rsidRPr="00C74760" w:rsidRDefault="00C74760" w:rsidP="0023610A">
            <w:pPr>
              <w:rPr>
                <w:rFonts w:eastAsia="Calibri"/>
                <w:sz w:val="2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6BF678" w14:textId="77777777" w:rsidR="00C74760" w:rsidRPr="00C74760" w:rsidRDefault="00C74760" w:rsidP="0023610A">
            <w:pPr>
              <w:pStyle w:val="BodyText1"/>
              <w:ind w:left="34" w:firstLine="0"/>
              <w:jc w:val="center"/>
              <w:rPr>
                <w:rFonts w:ascii="Times New Roman" w:hAnsi="Times New Roman"/>
                <w:lang w:val="ru-RU"/>
              </w:rPr>
            </w:pPr>
            <w:r w:rsidRPr="00C74760">
              <w:rPr>
                <w:rFonts w:ascii="Times New Roman" w:hAnsi="Times New Roman"/>
                <w:lang w:val="ru-RU"/>
              </w:rPr>
              <w:t>16 02 15*</w:t>
            </w:r>
          </w:p>
        </w:tc>
        <w:tc>
          <w:tcPr>
            <w:tcW w:w="1020" w:type="pct"/>
            <w:tcBorders>
              <w:top w:val="single" w:sz="4" w:space="0" w:color="auto"/>
              <w:left w:val="single" w:sz="4" w:space="0" w:color="auto"/>
              <w:bottom w:val="single" w:sz="4" w:space="0" w:color="auto"/>
              <w:right w:val="single" w:sz="4" w:space="0" w:color="auto"/>
            </w:tcBorders>
            <w:vAlign w:val="center"/>
          </w:tcPr>
          <w:p w14:paraId="75DB166F" w14:textId="77777777" w:rsidR="00C74760" w:rsidRPr="00C74760" w:rsidRDefault="00C74760" w:rsidP="0023610A">
            <w:pPr>
              <w:pStyle w:val="Pagrindinistekstas"/>
              <w:ind w:left="34"/>
              <w:rPr>
                <w:sz w:val="20"/>
              </w:rPr>
            </w:pPr>
            <w:r w:rsidRPr="00C74760">
              <w:rPr>
                <w:sz w:val="20"/>
              </w:rPr>
              <w:t>Pavojingos sudedamosios dalys, išimtos iš nebenaudojamos įrangos</w:t>
            </w:r>
          </w:p>
        </w:tc>
        <w:tc>
          <w:tcPr>
            <w:tcW w:w="10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F88D0B" w14:textId="77777777" w:rsidR="00C74760" w:rsidRPr="00C74760" w:rsidRDefault="00C74760" w:rsidP="0023610A">
            <w:pPr>
              <w:pStyle w:val="Pagrindinistekstas"/>
              <w:tabs>
                <w:tab w:val="left" w:pos="365"/>
                <w:tab w:val="left" w:pos="533"/>
                <w:tab w:val="left" w:pos="749"/>
              </w:tabs>
              <w:ind w:left="34"/>
              <w:rPr>
                <w:sz w:val="20"/>
              </w:rPr>
            </w:pPr>
            <w:r w:rsidRPr="00C74760">
              <w:rPr>
                <w:sz w:val="20"/>
              </w:rPr>
              <w:t>Pavojingos sudedamosios dalys, išimtos iš nebenaudojamos įrangos, kineskopai</w:t>
            </w:r>
          </w:p>
        </w:tc>
        <w:tc>
          <w:tcPr>
            <w:tcW w:w="923" w:type="pct"/>
            <w:vMerge/>
            <w:tcBorders>
              <w:left w:val="single" w:sz="4" w:space="0" w:color="auto"/>
              <w:right w:val="single" w:sz="4" w:space="0" w:color="auto"/>
            </w:tcBorders>
            <w:tcMar>
              <w:top w:w="0" w:type="dxa"/>
              <w:left w:w="28" w:type="dxa"/>
              <w:bottom w:w="0" w:type="dxa"/>
              <w:right w:w="28" w:type="dxa"/>
            </w:tcMar>
            <w:vAlign w:val="center"/>
          </w:tcPr>
          <w:p w14:paraId="0A47CE6B" w14:textId="77777777" w:rsidR="00C74760" w:rsidRPr="00C74760" w:rsidRDefault="00C74760" w:rsidP="0023610A">
            <w:pPr>
              <w:rPr>
                <w:rFonts w:eastAsia="Calibri"/>
                <w:sz w:val="20"/>
              </w:rPr>
            </w:pPr>
          </w:p>
        </w:tc>
        <w:tc>
          <w:tcPr>
            <w:tcW w:w="485" w:type="pct"/>
            <w:vMerge/>
            <w:tcBorders>
              <w:left w:val="single" w:sz="4" w:space="0" w:color="auto"/>
              <w:right w:val="single" w:sz="4" w:space="0" w:color="auto"/>
            </w:tcBorders>
            <w:vAlign w:val="center"/>
            <w:hideMark/>
          </w:tcPr>
          <w:p w14:paraId="7FC6963D" w14:textId="77777777" w:rsidR="00C74760" w:rsidRPr="00C74760" w:rsidRDefault="00C74760" w:rsidP="0023610A">
            <w:pPr>
              <w:rPr>
                <w:rFonts w:eastAsia="Calibri"/>
                <w:sz w:val="20"/>
              </w:rPr>
            </w:pPr>
          </w:p>
        </w:tc>
      </w:tr>
      <w:tr w:rsidR="0023246E" w:rsidRPr="00C74760" w14:paraId="2892E5E5" w14:textId="77777777" w:rsidTr="0023246E">
        <w:trPr>
          <w:cantSplit/>
          <w:trHeight w:val="1128"/>
        </w:trPr>
        <w:tc>
          <w:tcPr>
            <w:tcW w:w="551" w:type="pct"/>
            <w:vMerge/>
            <w:tcBorders>
              <w:top w:val="single" w:sz="4" w:space="0" w:color="auto"/>
              <w:left w:val="single" w:sz="4" w:space="0" w:color="auto"/>
              <w:bottom w:val="single" w:sz="4" w:space="0" w:color="auto"/>
              <w:right w:val="single" w:sz="4" w:space="0" w:color="auto"/>
            </w:tcBorders>
            <w:vAlign w:val="center"/>
            <w:hideMark/>
          </w:tcPr>
          <w:p w14:paraId="167DAC38" w14:textId="77777777" w:rsidR="00C74760" w:rsidRPr="00C74760" w:rsidRDefault="00C74760" w:rsidP="0023610A">
            <w:pPr>
              <w:rPr>
                <w:rFonts w:eastAsia="Calibri"/>
                <w:sz w:val="20"/>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6E44A99F" w14:textId="77777777" w:rsidR="00C74760" w:rsidRPr="00C74760" w:rsidRDefault="00C74760" w:rsidP="0023610A">
            <w:pPr>
              <w:rPr>
                <w:rFonts w:eastAsia="Calibri"/>
                <w:sz w:val="20"/>
              </w:rPr>
            </w:pP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2C36D4" w14:textId="77777777" w:rsidR="00C74760" w:rsidRPr="00C74760" w:rsidRDefault="00C74760" w:rsidP="0023610A">
            <w:pPr>
              <w:pStyle w:val="BodyText1"/>
              <w:ind w:left="34" w:firstLine="0"/>
              <w:jc w:val="center"/>
              <w:rPr>
                <w:rFonts w:ascii="Times New Roman" w:hAnsi="Times New Roman"/>
                <w:lang w:val="ru-RU"/>
              </w:rPr>
            </w:pPr>
            <w:r w:rsidRPr="00C74760">
              <w:rPr>
                <w:rFonts w:ascii="Times New Roman" w:hAnsi="Times New Roman"/>
                <w:lang w:val="ru-RU"/>
              </w:rPr>
              <w:t>20 01 35*</w:t>
            </w:r>
          </w:p>
        </w:tc>
        <w:tc>
          <w:tcPr>
            <w:tcW w:w="1020" w:type="pct"/>
            <w:tcBorders>
              <w:top w:val="single" w:sz="4" w:space="0" w:color="auto"/>
              <w:left w:val="single" w:sz="4" w:space="0" w:color="auto"/>
              <w:bottom w:val="single" w:sz="4" w:space="0" w:color="auto"/>
              <w:right w:val="single" w:sz="4" w:space="0" w:color="auto"/>
            </w:tcBorders>
            <w:vAlign w:val="center"/>
          </w:tcPr>
          <w:p w14:paraId="4A404133" w14:textId="77777777" w:rsidR="00C74760" w:rsidRPr="00C74760" w:rsidRDefault="00C74760" w:rsidP="0023610A">
            <w:pPr>
              <w:pStyle w:val="Pagrindinistekstas"/>
              <w:ind w:left="34"/>
              <w:rPr>
                <w:sz w:val="20"/>
              </w:rPr>
            </w:pPr>
            <w:r w:rsidRPr="00C74760">
              <w:rPr>
                <w:sz w:val="20"/>
              </w:rPr>
              <w:t>Nebenaudojama elektros ir elektroninė įranga, nenurodyta 20 01 21 ir 20 01 23, kurioje yra pavojingų sudedamųjų dalių</w:t>
            </w:r>
          </w:p>
        </w:tc>
        <w:tc>
          <w:tcPr>
            <w:tcW w:w="10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1227BB" w14:textId="77777777" w:rsidR="00C74760" w:rsidRPr="00C74760" w:rsidRDefault="00C74760" w:rsidP="0023610A">
            <w:pPr>
              <w:pStyle w:val="Pagrindinistekstas"/>
              <w:tabs>
                <w:tab w:val="left" w:pos="365"/>
                <w:tab w:val="left" w:pos="533"/>
                <w:tab w:val="left" w:pos="749"/>
              </w:tabs>
              <w:ind w:left="34"/>
              <w:rPr>
                <w:sz w:val="20"/>
              </w:rPr>
            </w:pPr>
            <w:r w:rsidRPr="00C74760">
              <w:rPr>
                <w:sz w:val="20"/>
              </w:rPr>
              <w:t>Nebenaudojama elektros ir elektroninė įranga, nenurodyta 20 01 21 ir 20 01 23, kurioje yra pavojingų sudedamųjų dalių</w:t>
            </w:r>
          </w:p>
        </w:tc>
        <w:tc>
          <w:tcPr>
            <w:tcW w:w="92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98B017B" w14:textId="77777777" w:rsidR="00C74760" w:rsidRPr="00C74760" w:rsidRDefault="00C74760" w:rsidP="0023610A">
            <w:pPr>
              <w:rPr>
                <w:rFonts w:eastAsia="Calibri"/>
                <w:sz w:val="20"/>
              </w:rPr>
            </w:pPr>
          </w:p>
        </w:tc>
        <w:tc>
          <w:tcPr>
            <w:tcW w:w="485" w:type="pct"/>
            <w:vMerge/>
            <w:tcBorders>
              <w:left w:val="single" w:sz="4" w:space="0" w:color="auto"/>
              <w:right w:val="single" w:sz="4" w:space="0" w:color="auto"/>
            </w:tcBorders>
            <w:vAlign w:val="center"/>
            <w:hideMark/>
          </w:tcPr>
          <w:p w14:paraId="24C4AFA4" w14:textId="77777777" w:rsidR="00C74760" w:rsidRPr="00C74760" w:rsidRDefault="00C74760" w:rsidP="0023610A">
            <w:pPr>
              <w:rPr>
                <w:rFonts w:eastAsia="Calibri"/>
                <w:sz w:val="20"/>
              </w:rPr>
            </w:pPr>
          </w:p>
        </w:tc>
      </w:tr>
      <w:tr w:rsidR="0023246E" w:rsidRPr="00C74760" w14:paraId="580D50A0" w14:textId="77777777" w:rsidTr="0023246E">
        <w:trPr>
          <w:cantSplit/>
          <w:trHeight w:val="1119"/>
        </w:trPr>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8A4853" w14:textId="77777777" w:rsidR="00C74760" w:rsidRPr="00C74760" w:rsidRDefault="00C74760" w:rsidP="0023610A">
            <w:pPr>
              <w:jc w:val="center"/>
              <w:rPr>
                <w:rFonts w:eastAsia="Calibri"/>
                <w:sz w:val="20"/>
              </w:rPr>
            </w:pPr>
            <w:r w:rsidRPr="00C74760">
              <w:rPr>
                <w:rFonts w:eastAsia="Calibri"/>
                <w:sz w:val="20"/>
              </w:rPr>
              <w:t>TS-12</w:t>
            </w:r>
          </w:p>
        </w:tc>
        <w:tc>
          <w:tcPr>
            <w:tcW w:w="6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057298" w14:textId="77777777" w:rsidR="00C74760" w:rsidRPr="00C74760" w:rsidRDefault="00C74760" w:rsidP="0023610A">
            <w:pPr>
              <w:jc w:val="center"/>
              <w:rPr>
                <w:rFonts w:eastAsia="Calibri"/>
                <w:sz w:val="20"/>
              </w:rPr>
            </w:pPr>
            <w:r w:rsidRPr="00C74760">
              <w:rPr>
                <w:rFonts w:eastAsia="Calibri"/>
                <w:sz w:val="20"/>
              </w:rPr>
              <w:t>Atliekos, kuriose yra sunkiųjų metalų</w:t>
            </w:r>
          </w:p>
        </w:tc>
        <w:tc>
          <w:tcPr>
            <w:tcW w:w="3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09EDE9" w14:textId="77777777" w:rsidR="00C74760" w:rsidRPr="00C74760" w:rsidRDefault="00C74760" w:rsidP="0023610A">
            <w:pPr>
              <w:pStyle w:val="BodyText1"/>
              <w:ind w:left="34" w:firstLine="0"/>
              <w:jc w:val="center"/>
              <w:rPr>
                <w:rFonts w:ascii="Times New Roman" w:hAnsi="Times New Roman"/>
                <w:lang w:val="ru-RU"/>
              </w:rPr>
            </w:pPr>
            <w:r w:rsidRPr="00C74760">
              <w:rPr>
                <w:rFonts w:ascii="Times New Roman" w:hAnsi="Times New Roman"/>
                <w:lang w:val="ru-RU"/>
              </w:rPr>
              <w:t>10 11 11*</w:t>
            </w:r>
          </w:p>
        </w:tc>
        <w:tc>
          <w:tcPr>
            <w:tcW w:w="1020" w:type="pct"/>
            <w:tcBorders>
              <w:top w:val="single" w:sz="4" w:space="0" w:color="auto"/>
              <w:left w:val="single" w:sz="4" w:space="0" w:color="auto"/>
              <w:bottom w:val="single" w:sz="4" w:space="0" w:color="auto"/>
              <w:right w:val="single" w:sz="4" w:space="0" w:color="auto"/>
            </w:tcBorders>
            <w:vAlign w:val="center"/>
          </w:tcPr>
          <w:p w14:paraId="05F8E26F" w14:textId="77777777" w:rsidR="00C74760" w:rsidRPr="00C74760" w:rsidRDefault="00C74760" w:rsidP="0023610A">
            <w:pPr>
              <w:pStyle w:val="Pagrindinistekstas"/>
              <w:ind w:left="34"/>
              <w:rPr>
                <w:sz w:val="20"/>
              </w:rPr>
            </w:pPr>
            <w:r w:rsidRPr="00C74760">
              <w:rPr>
                <w:sz w:val="20"/>
              </w:rPr>
              <w:t>Smulkios stiklo atliekos ir stiklo milteliai, kuriuose yra sunkiųjų metalų (pvz., iš kineskopų)</w:t>
            </w:r>
          </w:p>
        </w:tc>
        <w:tc>
          <w:tcPr>
            <w:tcW w:w="10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813672F" w14:textId="77777777" w:rsidR="00C74760" w:rsidRPr="00C74760" w:rsidRDefault="00C74760" w:rsidP="0023610A">
            <w:pPr>
              <w:pStyle w:val="Pagrindinistekstas"/>
              <w:tabs>
                <w:tab w:val="left" w:pos="365"/>
                <w:tab w:val="left" w:pos="533"/>
                <w:tab w:val="left" w:pos="749"/>
              </w:tabs>
              <w:ind w:left="34"/>
              <w:rPr>
                <w:sz w:val="20"/>
              </w:rPr>
            </w:pPr>
            <w:r w:rsidRPr="00C74760">
              <w:rPr>
                <w:sz w:val="20"/>
              </w:rPr>
              <w:t>Kineskopų stiklas</w:t>
            </w:r>
          </w:p>
        </w:tc>
        <w:tc>
          <w:tcPr>
            <w:tcW w:w="92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B6A4C04" w14:textId="77777777" w:rsidR="00C74760" w:rsidRPr="00C74760" w:rsidRDefault="00C74760" w:rsidP="0023610A">
            <w:pPr>
              <w:ind w:left="34"/>
              <w:jc w:val="center"/>
              <w:rPr>
                <w:sz w:val="20"/>
              </w:rPr>
            </w:pPr>
            <w:r w:rsidRPr="00C74760">
              <w:rPr>
                <w:sz w:val="20"/>
              </w:rPr>
              <w:t>R12 (atliekų būsenos ar sudėties pakeitimas, prieš vykdant su jomis bet kurią iš R1-R11 veiklų);</w:t>
            </w:r>
          </w:p>
          <w:p w14:paraId="17F31C68" w14:textId="77777777" w:rsidR="00C74760" w:rsidRPr="00C74760" w:rsidRDefault="00C74760" w:rsidP="0023610A">
            <w:pPr>
              <w:jc w:val="center"/>
              <w:rPr>
                <w:rFonts w:eastAsia="Calibri"/>
                <w:sz w:val="20"/>
              </w:rPr>
            </w:pPr>
            <w:r w:rsidRPr="00C74760">
              <w:rPr>
                <w:sz w:val="20"/>
              </w:rPr>
              <w:t>S5 – atliekų paruošimas naudoti ir šalinti</w:t>
            </w:r>
          </w:p>
        </w:tc>
        <w:tc>
          <w:tcPr>
            <w:tcW w:w="485" w:type="pct"/>
            <w:vMerge/>
            <w:tcBorders>
              <w:left w:val="single" w:sz="4" w:space="0" w:color="auto"/>
              <w:right w:val="single" w:sz="4" w:space="0" w:color="auto"/>
            </w:tcBorders>
            <w:tcMar>
              <w:top w:w="0" w:type="dxa"/>
              <w:left w:w="28" w:type="dxa"/>
              <w:bottom w:w="0" w:type="dxa"/>
              <w:right w:w="28" w:type="dxa"/>
            </w:tcMar>
          </w:tcPr>
          <w:p w14:paraId="64958B49" w14:textId="77777777" w:rsidR="00C74760" w:rsidRPr="00C74760" w:rsidRDefault="00C74760" w:rsidP="0023610A">
            <w:pPr>
              <w:jc w:val="center"/>
              <w:rPr>
                <w:rFonts w:eastAsia="Calibri"/>
                <w:sz w:val="20"/>
              </w:rPr>
            </w:pPr>
          </w:p>
        </w:tc>
      </w:tr>
      <w:tr w:rsidR="0023246E" w:rsidRPr="00C74760" w14:paraId="647A99AC" w14:textId="77777777" w:rsidTr="0023246E">
        <w:trPr>
          <w:cantSplit/>
          <w:trHeight w:val="1120"/>
        </w:trPr>
        <w:tc>
          <w:tcPr>
            <w:tcW w:w="5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DAF38D" w14:textId="77777777" w:rsidR="00C74760" w:rsidRPr="00C74760" w:rsidRDefault="00C74760" w:rsidP="0023610A">
            <w:pPr>
              <w:jc w:val="center"/>
              <w:rPr>
                <w:rFonts w:eastAsia="Calibri"/>
                <w:sz w:val="20"/>
              </w:rPr>
            </w:pPr>
            <w:r w:rsidRPr="00C74760">
              <w:rPr>
                <w:rFonts w:eastAsia="Calibri"/>
                <w:sz w:val="20"/>
              </w:rPr>
              <w:t>TS-31</w:t>
            </w:r>
          </w:p>
        </w:tc>
        <w:tc>
          <w:tcPr>
            <w:tcW w:w="6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BE3181" w14:textId="77777777" w:rsidR="00C74760" w:rsidRPr="00C74760" w:rsidRDefault="00C74760" w:rsidP="0023610A">
            <w:pPr>
              <w:jc w:val="center"/>
              <w:rPr>
                <w:rFonts w:eastAsia="Calibri"/>
                <w:sz w:val="20"/>
              </w:rPr>
            </w:pPr>
            <w:r w:rsidRPr="00C74760">
              <w:rPr>
                <w:rFonts w:eastAsia="Calibri"/>
                <w:sz w:val="20"/>
              </w:rPr>
              <w:t>Kietosios atliekos, kuriuose yra pavojingų cheminių medžiagų</w:t>
            </w:r>
          </w:p>
        </w:tc>
        <w:tc>
          <w:tcPr>
            <w:tcW w:w="34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767DEE10" w14:textId="77777777" w:rsidR="00C74760" w:rsidRPr="00C74760" w:rsidRDefault="00C74760" w:rsidP="0023610A">
            <w:pPr>
              <w:shd w:val="clear" w:color="auto" w:fill="FFFFFF"/>
              <w:ind w:left="33" w:right="-31"/>
              <w:jc w:val="center"/>
              <w:rPr>
                <w:color w:val="000000"/>
                <w:spacing w:val="-5"/>
                <w:sz w:val="20"/>
              </w:rPr>
            </w:pPr>
            <w:r w:rsidRPr="00C74760">
              <w:rPr>
                <w:color w:val="000000"/>
                <w:spacing w:val="-5"/>
                <w:sz w:val="20"/>
              </w:rPr>
              <w:t>19 12 11*</w:t>
            </w:r>
          </w:p>
        </w:tc>
        <w:tc>
          <w:tcPr>
            <w:tcW w:w="1020" w:type="pct"/>
            <w:tcBorders>
              <w:top w:val="single" w:sz="4" w:space="0" w:color="auto"/>
              <w:left w:val="single" w:sz="4" w:space="0" w:color="auto"/>
              <w:right w:val="single" w:sz="4" w:space="0" w:color="auto"/>
            </w:tcBorders>
            <w:vAlign w:val="center"/>
          </w:tcPr>
          <w:p w14:paraId="5822D199" w14:textId="02E694B0" w:rsidR="00C74760" w:rsidRPr="00C74760" w:rsidRDefault="001B4C5C" w:rsidP="0023610A">
            <w:pPr>
              <w:pStyle w:val="Pagrindinistekstas"/>
              <w:ind w:left="34"/>
              <w:rPr>
                <w:sz w:val="20"/>
              </w:rPr>
            </w:pPr>
            <w:r w:rsidRPr="00F93C34">
              <w:rPr>
                <w:color w:val="000000"/>
                <w:sz w:val="20"/>
              </w:rPr>
              <w:t>Kitos mechaninio atliekų apdorojimo atliekos (įskaitant medžiagų mišinius), kuriose yra pavojingų cheminių medžiagų</w:t>
            </w:r>
          </w:p>
        </w:tc>
        <w:tc>
          <w:tcPr>
            <w:tcW w:w="1067" w:type="pct"/>
            <w:vMerge/>
            <w:tcBorders>
              <w:left w:val="single" w:sz="4" w:space="0" w:color="auto"/>
              <w:right w:val="single" w:sz="4" w:space="0" w:color="auto"/>
            </w:tcBorders>
            <w:tcMar>
              <w:top w:w="0" w:type="dxa"/>
              <w:left w:w="28" w:type="dxa"/>
              <w:bottom w:w="0" w:type="dxa"/>
              <w:right w:w="28" w:type="dxa"/>
            </w:tcMar>
            <w:vAlign w:val="center"/>
          </w:tcPr>
          <w:p w14:paraId="4ACFC91A" w14:textId="77777777" w:rsidR="00C74760" w:rsidRPr="00C74760" w:rsidRDefault="00C74760" w:rsidP="0023610A">
            <w:pPr>
              <w:pStyle w:val="Pagrindinistekstas"/>
              <w:tabs>
                <w:tab w:val="left" w:pos="365"/>
                <w:tab w:val="left" w:pos="533"/>
                <w:tab w:val="left" w:pos="749"/>
              </w:tabs>
              <w:ind w:left="34"/>
              <w:rPr>
                <w:sz w:val="20"/>
              </w:rPr>
            </w:pPr>
          </w:p>
        </w:tc>
        <w:tc>
          <w:tcPr>
            <w:tcW w:w="923" w:type="pct"/>
            <w:vMerge/>
            <w:tcBorders>
              <w:left w:val="single" w:sz="4" w:space="0" w:color="auto"/>
              <w:right w:val="single" w:sz="4" w:space="0" w:color="auto"/>
            </w:tcBorders>
            <w:tcMar>
              <w:top w:w="0" w:type="dxa"/>
              <w:left w:w="28" w:type="dxa"/>
              <w:bottom w:w="0" w:type="dxa"/>
              <w:right w:w="28" w:type="dxa"/>
            </w:tcMar>
            <w:vAlign w:val="center"/>
          </w:tcPr>
          <w:p w14:paraId="2062C137" w14:textId="77777777" w:rsidR="00C74760" w:rsidRPr="00C74760" w:rsidRDefault="00C74760" w:rsidP="0023610A">
            <w:pPr>
              <w:ind w:left="34"/>
              <w:jc w:val="center"/>
              <w:rPr>
                <w:sz w:val="20"/>
              </w:rPr>
            </w:pPr>
          </w:p>
        </w:tc>
        <w:tc>
          <w:tcPr>
            <w:tcW w:w="485" w:type="pct"/>
            <w:vMerge/>
            <w:tcBorders>
              <w:left w:val="single" w:sz="4" w:space="0" w:color="auto"/>
              <w:bottom w:val="single" w:sz="4" w:space="0" w:color="auto"/>
              <w:right w:val="single" w:sz="4" w:space="0" w:color="auto"/>
            </w:tcBorders>
            <w:tcMar>
              <w:top w:w="0" w:type="dxa"/>
              <w:left w:w="28" w:type="dxa"/>
              <w:bottom w:w="0" w:type="dxa"/>
              <w:right w:w="28" w:type="dxa"/>
            </w:tcMar>
          </w:tcPr>
          <w:p w14:paraId="079B1B7F" w14:textId="77777777" w:rsidR="00C74760" w:rsidRPr="00C74760" w:rsidRDefault="00C74760" w:rsidP="0023610A">
            <w:pPr>
              <w:jc w:val="center"/>
              <w:rPr>
                <w:rFonts w:eastAsia="Calibri"/>
                <w:sz w:val="20"/>
              </w:rPr>
            </w:pPr>
          </w:p>
        </w:tc>
      </w:tr>
    </w:tbl>
    <w:p w14:paraId="4E6640B6" w14:textId="77777777" w:rsidR="00C74760" w:rsidRPr="00C74760" w:rsidRDefault="00C74760" w:rsidP="00C74760">
      <w:pPr>
        <w:pStyle w:val="BodyText1"/>
        <w:ind w:firstLine="0"/>
        <w:rPr>
          <w:rFonts w:ascii="Times New Roman" w:hAnsi="Times New Roman"/>
          <w:lang w:val="lt-LT"/>
        </w:rPr>
      </w:pPr>
    </w:p>
    <w:p w14:paraId="6FD6610D" w14:textId="77777777" w:rsidR="00D71E36" w:rsidRDefault="00D71E36" w:rsidP="00D71E36">
      <w:pPr>
        <w:rPr>
          <w:rFonts w:eastAsia="Calibri"/>
          <w:b/>
          <w:sz w:val="22"/>
          <w:szCs w:val="22"/>
        </w:rPr>
      </w:pPr>
    </w:p>
    <w:p w14:paraId="0E561567" w14:textId="77777777" w:rsidR="006702AF" w:rsidRDefault="006702AF" w:rsidP="000A130F">
      <w:pPr>
        <w:ind w:left="567"/>
        <w:rPr>
          <w:rFonts w:eastAsia="Calibri"/>
          <w:sz w:val="22"/>
          <w:szCs w:val="22"/>
        </w:rPr>
      </w:pPr>
      <w:r>
        <w:rPr>
          <w:rFonts w:eastAsia="Calibri"/>
          <w:b/>
          <w:sz w:val="22"/>
          <w:szCs w:val="22"/>
        </w:rPr>
        <w:t>20 lentelė</w:t>
      </w:r>
      <w:r>
        <w:rPr>
          <w:rFonts w:eastAsia="Calibri"/>
          <w:sz w:val="22"/>
          <w:szCs w:val="22"/>
        </w:rPr>
        <w:t xml:space="preserve">. </w:t>
      </w:r>
      <w:r w:rsidRPr="006702AF">
        <w:rPr>
          <w:rFonts w:eastAsia="Calibri"/>
          <w:sz w:val="22"/>
          <w:szCs w:val="22"/>
        </w:rPr>
        <w:t>Didžiausias leidžiamas laikyti pavojingųjų atliekų kiekis.</w:t>
      </w:r>
    </w:p>
    <w:p w14:paraId="740BFA85" w14:textId="77777777" w:rsidR="0023246E" w:rsidRDefault="0023246E" w:rsidP="0023246E">
      <w:pPr>
        <w:ind w:firstLine="567"/>
        <w:rPr>
          <w:rFonts w:eastAsia="Calibri"/>
          <w:sz w:val="22"/>
          <w:szCs w:val="22"/>
        </w:rPr>
      </w:pPr>
      <w:r>
        <w:rPr>
          <w:rFonts w:eastAsia="Calibri"/>
          <w:sz w:val="22"/>
          <w:szCs w:val="22"/>
        </w:rPr>
        <w:t xml:space="preserve">Įrenginio pavadinimas </w:t>
      </w:r>
      <w:r>
        <w:rPr>
          <w:i/>
          <w:sz w:val="22"/>
          <w:szCs w:val="22"/>
        </w:rPr>
        <w:t>E</w:t>
      </w:r>
      <w:r w:rsidRPr="00BC3F4C">
        <w:rPr>
          <w:i/>
          <w:sz w:val="22"/>
          <w:szCs w:val="22"/>
        </w:rPr>
        <w:t>lektros ir elektroninės įrangos, plastiko atliekų tvarkymo gamykla</w:t>
      </w:r>
      <w:r>
        <w:rPr>
          <w:i/>
          <w:sz w:val="22"/>
          <w:szCs w:val="22"/>
        </w:rPr>
        <w:t xml:space="preserve">, </w:t>
      </w:r>
      <w:proofErr w:type="spellStart"/>
      <w:r>
        <w:rPr>
          <w:i/>
          <w:sz w:val="22"/>
          <w:szCs w:val="22"/>
        </w:rPr>
        <w:t>Baltic</w:t>
      </w:r>
      <w:proofErr w:type="spellEnd"/>
      <w:r>
        <w:rPr>
          <w:i/>
          <w:sz w:val="22"/>
          <w:szCs w:val="22"/>
        </w:rPr>
        <w:t xml:space="preserve"> </w:t>
      </w:r>
      <w:proofErr w:type="spellStart"/>
      <w:r>
        <w:rPr>
          <w:i/>
          <w:sz w:val="22"/>
          <w:szCs w:val="22"/>
        </w:rPr>
        <w:t>Recycling</w:t>
      </w:r>
      <w:proofErr w:type="spellEnd"/>
      <w:r>
        <w:rPr>
          <w:i/>
          <w:sz w:val="22"/>
          <w:szCs w:val="22"/>
        </w:rPr>
        <w:t xml:space="preserve"> UAB</w:t>
      </w:r>
    </w:p>
    <w:tbl>
      <w:tblPr>
        <w:tblW w:w="1460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59"/>
        <w:gridCol w:w="850"/>
        <w:gridCol w:w="2835"/>
        <w:gridCol w:w="2835"/>
        <w:gridCol w:w="1134"/>
        <w:gridCol w:w="2835"/>
        <w:gridCol w:w="1276"/>
      </w:tblGrid>
      <w:tr w:rsidR="0023246E" w14:paraId="304E51AA" w14:textId="77777777" w:rsidTr="006418EE">
        <w:trPr>
          <w:cantSplit/>
        </w:trPr>
        <w:tc>
          <w:tcPr>
            <w:tcW w:w="12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96A420" w14:textId="77777777" w:rsidR="0023246E" w:rsidRPr="0023246E" w:rsidRDefault="0023246E" w:rsidP="0023610A">
            <w:pPr>
              <w:jc w:val="center"/>
              <w:rPr>
                <w:rFonts w:eastAsia="Calibri"/>
                <w:sz w:val="20"/>
              </w:rPr>
            </w:pPr>
            <w:r w:rsidRPr="0023246E">
              <w:rPr>
                <w:rFonts w:eastAsia="Calibri"/>
                <w:sz w:val="20"/>
              </w:rPr>
              <w:t>Pavojingųjų atliekų technologinio srauto žymėjimas</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231101" w14:textId="77777777" w:rsidR="0023246E" w:rsidRPr="0023246E" w:rsidRDefault="0023246E" w:rsidP="0023610A">
            <w:pPr>
              <w:jc w:val="center"/>
              <w:rPr>
                <w:rFonts w:eastAsia="Calibri"/>
                <w:sz w:val="20"/>
              </w:rPr>
            </w:pPr>
            <w:r w:rsidRPr="0023246E">
              <w:rPr>
                <w:rFonts w:eastAsia="Calibri"/>
                <w:sz w:val="20"/>
              </w:rPr>
              <w:t>Pavojingųjų atliekų technologinio srauto pavadinimas</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5021BC" w14:textId="77777777" w:rsidR="0023246E" w:rsidRPr="0023246E" w:rsidRDefault="0023246E" w:rsidP="0023610A">
            <w:pPr>
              <w:jc w:val="center"/>
              <w:rPr>
                <w:rFonts w:eastAsia="Calibri"/>
                <w:sz w:val="20"/>
              </w:rPr>
            </w:pPr>
            <w:r w:rsidRPr="0023246E">
              <w:rPr>
                <w:rFonts w:eastAsia="Calibri"/>
                <w:sz w:val="20"/>
              </w:rPr>
              <w:t>Atliekos kodas</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2B2959" w14:textId="77777777" w:rsidR="0023246E" w:rsidRPr="0023246E" w:rsidRDefault="0023246E" w:rsidP="0023610A">
            <w:pPr>
              <w:jc w:val="center"/>
              <w:rPr>
                <w:rFonts w:eastAsia="Calibri"/>
                <w:sz w:val="20"/>
              </w:rPr>
            </w:pPr>
            <w:r w:rsidRPr="0023246E">
              <w:rPr>
                <w:rFonts w:eastAsia="Calibri"/>
                <w:sz w:val="20"/>
              </w:rPr>
              <w:t>Atliekos pavadinimas</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DE2581" w14:textId="77777777" w:rsidR="0023246E" w:rsidRPr="0023246E" w:rsidRDefault="0023246E" w:rsidP="0023610A">
            <w:pPr>
              <w:jc w:val="center"/>
              <w:rPr>
                <w:rFonts w:eastAsia="Calibri"/>
                <w:sz w:val="20"/>
              </w:rPr>
            </w:pPr>
            <w:r w:rsidRPr="0023246E">
              <w:rPr>
                <w:rFonts w:eastAsia="Calibri"/>
                <w:sz w:val="20"/>
              </w:rPr>
              <w:t>Patikslintas atliekos pavadinimas</w:t>
            </w:r>
          </w:p>
        </w:tc>
        <w:tc>
          <w:tcPr>
            <w:tcW w:w="396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51AE76" w14:textId="77777777" w:rsidR="0023246E" w:rsidRPr="0023246E" w:rsidRDefault="0023246E" w:rsidP="0023610A">
            <w:pPr>
              <w:jc w:val="center"/>
              <w:rPr>
                <w:rFonts w:eastAsia="Calibri"/>
                <w:sz w:val="20"/>
              </w:rPr>
            </w:pPr>
            <w:r w:rsidRPr="0023246E">
              <w:rPr>
                <w:rFonts w:eastAsia="Calibri"/>
                <w:sz w:val="20"/>
              </w:rPr>
              <w:t>Naudojimui ir (ar) šalinimui skirtų atliekų laikymas</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89ED495" w14:textId="517CEF29" w:rsidR="0023246E" w:rsidRPr="0023246E" w:rsidRDefault="0023246E" w:rsidP="0023610A">
            <w:pPr>
              <w:jc w:val="center"/>
              <w:rPr>
                <w:rFonts w:eastAsia="Calibri"/>
                <w:sz w:val="20"/>
              </w:rPr>
            </w:pPr>
            <w:r>
              <w:rPr>
                <w:rFonts w:eastAsia="Calibri"/>
                <w:sz w:val="20"/>
              </w:rPr>
              <w:t>T</w:t>
            </w:r>
            <w:r w:rsidRPr="0023246E">
              <w:rPr>
                <w:rFonts w:eastAsia="Calibri"/>
                <w:sz w:val="20"/>
              </w:rPr>
              <w:t>olimesnis atliekų apdorojimas</w:t>
            </w:r>
          </w:p>
        </w:tc>
      </w:tr>
      <w:tr w:rsidR="0023246E" w14:paraId="4D1B2812" w14:textId="77777777" w:rsidTr="006418EE">
        <w:trPr>
          <w:cantSplit/>
          <w:trHeight w:val="855"/>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479FB210" w14:textId="77777777" w:rsidR="0023246E" w:rsidRPr="0023246E" w:rsidRDefault="0023246E" w:rsidP="0023610A">
            <w:pPr>
              <w:rPr>
                <w:rFonts w:eastAsia="Calibri"/>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7ED858" w14:textId="77777777" w:rsidR="0023246E" w:rsidRPr="0023246E" w:rsidRDefault="0023246E" w:rsidP="0023610A">
            <w:pPr>
              <w:rPr>
                <w:rFonts w:eastAsia="Calibri"/>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3E7B37" w14:textId="77777777" w:rsidR="0023246E" w:rsidRPr="0023246E" w:rsidRDefault="0023246E" w:rsidP="0023610A">
            <w:pPr>
              <w:rPr>
                <w:rFonts w:eastAsia="Calibri"/>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509BF40" w14:textId="77777777" w:rsidR="0023246E" w:rsidRPr="0023246E" w:rsidRDefault="0023246E" w:rsidP="0023610A">
            <w:pPr>
              <w:rPr>
                <w:rFonts w:eastAsia="Calibri"/>
                <w:sz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1FAE507" w14:textId="77777777" w:rsidR="0023246E" w:rsidRPr="0023246E" w:rsidRDefault="0023246E" w:rsidP="0023610A">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130EADF" w14:textId="77777777" w:rsidR="0023246E" w:rsidRPr="0023246E" w:rsidRDefault="0023246E" w:rsidP="0023610A">
            <w:pPr>
              <w:jc w:val="center"/>
              <w:rPr>
                <w:rFonts w:eastAsia="Calibri"/>
                <w:sz w:val="20"/>
              </w:rPr>
            </w:pPr>
            <w:r w:rsidRPr="0023246E">
              <w:rPr>
                <w:rFonts w:eastAsia="Calibri"/>
                <w:sz w:val="20"/>
              </w:rPr>
              <w:t xml:space="preserve">Laikymo veiklos kodas (R13 ir (ar) D15) </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AF6918" w14:textId="67625DCF" w:rsidR="0023246E" w:rsidRPr="0023246E" w:rsidRDefault="0023246E" w:rsidP="0023246E">
            <w:pPr>
              <w:jc w:val="center"/>
              <w:rPr>
                <w:rFonts w:eastAsia="Calibri"/>
                <w:sz w:val="20"/>
                <w:vertAlign w:val="superscript"/>
              </w:rPr>
            </w:pPr>
            <w:r w:rsidRPr="0023246E">
              <w:rPr>
                <w:rFonts w:eastAsia="Calibri"/>
                <w:sz w:val="20"/>
              </w:rPr>
              <w:t xml:space="preserve">Didžiausias vienu metu </w:t>
            </w:r>
            <w:r>
              <w:rPr>
                <w:rFonts w:eastAsia="Calibri"/>
                <w:sz w:val="20"/>
              </w:rPr>
              <w:t>leidžia</w:t>
            </w:r>
            <w:r w:rsidRPr="0023246E">
              <w:rPr>
                <w:rFonts w:eastAsia="Calibri"/>
                <w:sz w:val="20"/>
              </w:rPr>
              <w:t xml:space="preserve">mas laikyti bendras atliekų, įskaitant apdorojimo metu susidarančių atliekų, kiekis, 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5F8FC3" w14:textId="77777777" w:rsidR="0023246E" w:rsidRPr="0023246E" w:rsidRDefault="0023246E" w:rsidP="0023610A">
            <w:pPr>
              <w:rPr>
                <w:rFonts w:eastAsia="Calibri"/>
                <w:sz w:val="20"/>
              </w:rPr>
            </w:pPr>
          </w:p>
        </w:tc>
      </w:tr>
      <w:tr w:rsidR="0023246E" w14:paraId="69C3E8B8"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DD1A86" w14:textId="77777777" w:rsidR="0023246E" w:rsidRPr="0023246E" w:rsidRDefault="0023246E" w:rsidP="0023610A">
            <w:pPr>
              <w:jc w:val="center"/>
              <w:rPr>
                <w:rFonts w:eastAsia="Calibri"/>
                <w:sz w:val="20"/>
              </w:rPr>
            </w:pPr>
            <w:r w:rsidRPr="0023246E">
              <w:rPr>
                <w:rFonts w:eastAsia="Calibri"/>
                <w:sz w:val="20"/>
              </w:rPr>
              <w:t>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4F544F" w14:textId="77777777" w:rsidR="0023246E" w:rsidRPr="0023246E" w:rsidRDefault="0023246E" w:rsidP="0023610A">
            <w:pPr>
              <w:jc w:val="center"/>
              <w:rPr>
                <w:rFonts w:eastAsia="Calibri"/>
                <w:sz w:val="20"/>
              </w:rPr>
            </w:pPr>
            <w:r w:rsidRPr="0023246E">
              <w:rPr>
                <w:rFonts w:eastAsia="Calibri"/>
                <w:sz w:val="20"/>
              </w:rPr>
              <w:t>2</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621512" w14:textId="77777777" w:rsidR="0023246E" w:rsidRPr="0023246E" w:rsidRDefault="0023246E" w:rsidP="0023610A">
            <w:pPr>
              <w:jc w:val="center"/>
              <w:rPr>
                <w:rFonts w:eastAsia="Calibri"/>
                <w:sz w:val="20"/>
              </w:rPr>
            </w:pPr>
            <w:r w:rsidRPr="0023246E">
              <w:rPr>
                <w:rFonts w:eastAsia="Calibri"/>
                <w:sz w:val="20"/>
              </w:rPr>
              <w:t>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1CF1A1F" w14:textId="77777777" w:rsidR="0023246E" w:rsidRPr="0023246E" w:rsidRDefault="0023246E" w:rsidP="0023610A">
            <w:pPr>
              <w:jc w:val="center"/>
              <w:rPr>
                <w:rFonts w:eastAsia="Calibri"/>
                <w:sz w:val="20"/>
              </w:rPr>
            </w:pPr>
            <w:r w:rsidRPr="0023246E">
              <w:rPr>
                <w:rFonts w:eastAsia="Calibri"/>
                <w:sz w:val="20"/>
              </w:rPr>
              <w:t>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29F525" w14:textId="77777777" w:rsidR="0023246E" w:rsidRPr="0023246E" w:rsidRDefault="0023246E" w:rsidP="0023610A">
            <w:pPr>
              <w:jc w:val="center"/>
              <w:rPr>
                <w:rFonts w:eastAsia="Calibri"/>
                <w:sz w:val="20"/>
              </w:rPr>
            </w:pPr>
            <w:r w:rsidRPr="0023246E">
              <w:rPr>
                <w:rFonts w:eastAsia="Calibri"/>
                <w:sz w:val="20"/>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1AE7D21" w14:textId="77777777" w:rsidR="0023246E" w:rsidRPr="0023246E" w:rsidRDefault="0023246E" w:rsidP="0023610A">
            <w:pPr>
              <w:jc w:val="center"/>
              <w:rPr>
                <w:rFonts w:eastAsia="Calibri"/>
                <w:sz w:val="20"/>
              </w:rPr>
            </w:pPr>
            <w:r w:rsidRPr="0023246E">
              <w:rPr>
                <w:rFonts w:eastAsia="Calibri"/>
                <w:sz w:val="20"/>
              </w:rPr>
              <w:t>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036262" w14:textId="77777777" w:rsidR="0023246E" w:rsidRPr="0023246E" w:rsidRDefault="0023246E" w:rsidP="0023610A">
            <w:pPr>
              <w:jc w:val="center"/>
              <w:rPr>
                <w:rFonts w:eastAsia="Calibri"/>
                <w:sz w:val="20"/>
              </w:rPr>
            </w:pPr>
            <w:r w:rsidRPr="0023246E">
              <w:rPr>
                <w:rFonts w:eastAsia="Calibri"/>
                <w:sz w:val="20"/>
              </w:rPr>
              <w:t>7</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E22C21" w14:textId="77777777" w:rsidR="0023246E" w:rsidRPr="0023246E" w:rsidRDefault="0023246E" w:rsidP="0023610A">
            <w:pPr>
              <w:jc w:val="center"/>
              <w:rPr>
                <w:rFonts w:eastAsia="Calibri"/>
                <w:sz w:val="20"/>
              </w:rPr>
            </w:pPr>
            <w:r w:rsidRPr="0023246E">
              <w:rPr>
                <w:rFonts w:eastAsia="Calibri"/>
                <w:sz w:val="20"/>
              </w:rPr>
              <w:t>8</w:t>
            </w:r>
          </w:p>
        </w:tc>
      </w:tr>
      <w:tr w:rsidR="0023246E" w14:paraId="5DA265BE" w14:textId="77777777" w:rsidTr="006418EE">
        <w:trPr>
          <w:cantSplit/>
          <w:trHeight w:val="243"/>
        </w:trPr>
        <w:tc>
          <w:tcPr>
            <w:tcW w:w="127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C3C911" w14:textId="77777777" w:rsidR="0023246E" w:rsidRPr="0023246E" w:rsidRDefault="0023246E" w:rsidP="0023610A">
            <w:pPr>
              <w:jc w:val="center"/>
              <w:rPr>
                <w:rFonts w:eastAsia="Calibri"/>
                <w:sz w:val="20"/>
              </w:rPr>
            </w:pPr>
            <w:r w:rsidRPr="0023246E">
              <w:rPr>
                <w:rFonts w:eastAsia="Calibri"/>
                <w:sz w:val="20"/>
              </w:rPr>
              <w:t>TS-11</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054C12" w14:textId="77777777" w:rsidR="0023246E" w:rsidRPr="0023246E" w:rsidRDefault="0023246E" w:rsidP="0023610A">
            <w:pPr>
              <w:jc w:val="center"/>
              <w:rPr>
                <w:rFonts w:eastAsia="Calibri"/>
                <w:sz w:val="20"/>
              </w:rPr>
            </w:pPr>
            <w:r w:rsidRPr="0023246E">
              <w:rPr>
                <w:sz w:val="20"/>
              </w:rPr>
              <w:t>Elektrotechnikos ir elektronikos pavojingos atliekos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441F8A" w14:textId="77777777" w:rsidR="0023246E" w:rsidRPr="0023246E" w:rsidRDefault="0023246E" w:rsidP="0023610A">
            <w:pPr>
              <w:shd w:val="clear" w:color="auto" w:fill="FFFFFF"/>
              <w:jc w:val="center"/>
              <w:rPr>
                <w:color w:val="000000"/>
                <w:sz w:val="20"/>
              </w:rPr>
            </w:pPr>
            <w:r w:rsidRPr="0023246E">
              <w:rPr>
                <w:color w:val="000000"/>
                <w:spacing w:val="-5"/>
                <w:sz w:val="20"/>
              </w:rPr>
              <w:t>16 02 13*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7AB22B" w14:textId="77777777" w:rsidR="0023246E" w:rsidRPr="0023246E" w:rsidRDefault="0023246E" w:rsidP="0023610A">
            <w:pPr>
              <w:shd w:val="clear" w:color="auto" w:fill="FFFFFF"/>
              <w:jc w:val="both"/>
              <w:rPr>
                <w:color w:val="000000"/>
                <w:sz w:val="20"/>
              </w:rPr>
            </w:pPr>
            <w:r w:rsidRPr="0023246E">
              <w:rPr>
                <w:color w:val="000000"/>
                <w:sz w:val="20"/>
              </w:rPr>
              <w:t>Nebenaudojama įranga, kurioje yra pavojingų sudedamųjų dalių, nenurodytų 16 02 09 – 16 02 12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120EF0" w14:textId="77777777" w:rsidR="0023246E" w:rsidRPr="0023246E" w:rsidRDefault="0023246E" w:rsidP="0023610A">
            <w:pPr>
              <w:shd w:val="clear" w:color="auto" w:fill="FFFFFF"/>
              <w:jc w:val="both"/>
              <w:rPr>
                <w:color w:val="000000"/>
                <w:sz w:val="20"/>
              </w:rPr>
            </w:pPr>
            <w:r w:rsidRPr="0023246E">
              <w:rPr>
                <w:color w:val="000000"/>
                <w:sz w:val="20"/>
              </w:rPr>
              <w:t>Nebenaudojama įranga, kurioje yra pavojingų sudedamųjų dalių, nenurodytų 16 02 09 – 16 02 12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D3EC91" w14:textId="77777777" w:rsidR="0023246E" w:rsidRPr="0023246E" w:rsidRDefault="0023246E" w:rsidP="0023610A">
            <w:pPr>
              <w:jc w:val="center"/>
              <w:rPr>
                <w:sz w:val="20"/>
              </w:rPr>
            </w:pPr>
            <w:r w:rsidRPr="0023246E">
              <w:rPr>
                <w:rFonts w:eastAsia="Calibri"/>
                <w:sz w:val="20"/>
              </w:rPr>
              <w:t>R13</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277FA6" w14:textId="77777777" w:rsidR="0023246E" w:rsidRPr="0023246E" w:rsidRDefault="0023246E" w:rsidP="0023610A">
            <w:pPr>
              <w:jc w:val="center"/>
              <w:rPr>
                <w:rFonts w:eastAsia="Calibri"/>
                <w:sz w:val="20"/>
              </w:rPr>
            </w:pPr>
            <w:r w:rsidRPr="0023246E">
              <w:rPr>
                <w:rFonts w:eastAsia="Calibri"/>
                <w:sz w:val="20"/>
              </w:rPr>
              <w:t>200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58B847" w14:textId="77777777" w:rsidR="0023246E" w:rsidRPr="0023246E" w:rsidRDefault="0023246E" w:rsidP="0023610A">
            <w:pPr>
              <w:jc w:val="center"/>
              <w:rPr>
                <w:rFonts w:eastAsia="Calibri"/>
                <w:sz w:val="20"/>
              </w:rPr>
            </w:pPr>
            <w:r w:rsidRPr="0023246E">
              <w:rPr>
                <w:rFonts w:eastAsia="Calibri"/>
                <w:sz w:val="20"/>
              </w:rPr>
              <w:t>R12, R3, R4, R5</w:t>
            </w:r>
          </w:p>
        </w:tc>
      </w:tr>
      <w:tr w:rsidR="0023246E" w14:paraId="6FCE6621" w14:textId="77777777" w:rsidTr="006418EE">
        <w:trPr>
          <w:cantSplit/>
          <w:trHeight w:val="243"/>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3A26092F" w14:textId="77777777" w:rsidR="0023246E" w:rsidRPr="0023246E" w:rsidRDefault="0023246E" w:rsidP="0023610A">
            <w:pPr>
              <w:rPr>
                <w:rFonts w:eastAsia="Calibri"/>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3B1DC6" w14:textId="77777777" w:rsidR="0023246E" w:rsidRPr="0023246E" w:rsidRDefault="0023246E" w:rsidP="0023610A">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F21CA1" w14:textId="77777777" w:rsidR="0023246E" w:rsidRPr="0023246E" w:rsidRDefault="0023246E" w:rsidP="0023610A">
            <w:pPr>
              <w:shd w:val="clear" w:color="auto" w:fill="FFFFFF"/>
              <w:jc w:val="center"/>
              <w:rPr>
                <w:color w:val="000000"/>
                <w:sz w:val="20"/>
              </w:rPr>
            </w:pPr>
            <w:r w:rsidRPr="0023246E">
              <w:rPr>
                <w:bCs/>
                <w:color w:val="000000"/>
                <w:spacing w:val="-5"/>
                <w:sz w:val="20"/>
              </w:rPr>
              <w:t xml:space="preserve">16 </w:t>
            </w:r>
            <w:r w:rsidRPr="0023246E">
              <w:rPr>
                <w:color w:val="000000"/>
                <w:spacing w:val="-5"/>
                <w:sz w:val="20"/>
              </w:rPr>
              <w:t>02 15*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413551" w14:textId="77777777" w:rsidR="0023246E" w:rsidRPr="0023246E" w:rsidRDefault="0023246E" w:rsidP="0023610A">
            <w:pPr>
              <w:shd w:val="clear" w:color="auto" w:fill="FFFFFF"/>
              <w:jc w:val="both"/>
              <w:rPr>
                <w:color w:val="000000"/>
                <w:sz w:val="20"/>
              </w:rPr>
            </w:pPr>
            <w:r w:rsidRPr="0023246E">
              <w:rPr>
                <w:color w:val="000000"/>
                <w:spacing w:val="-3"/>
                <w:sz w:val="20"/>
              </w:rPr>
              <w:t>Pavojingos sudedamosios dalys, išimtos iš nebenaudojamos įrangos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A71C52" w14:textId="77777777" w:rsidR="0023246E" w:rsidRPr="0023246E" w:rsidRDefault="0023246E" w:rsidP="0023610A">
            <w:pPr>
              <w:shd w:val="clear" w:color="auto" w:fill="FFFFFF"/>
              <w:jc w:val="both"/>
              <w:rPr>
                <w:color w:val="000000"/>
                <w:sz w:val="20"/>
              </w:rPr>
            </w:pPr>
            <w:r w:rsidRPr="0023246E">
              <w:rPr>
                <w:color w:val="000000"/>
                <w:spacing w:val="-3"/>
                <w:sz w:val="20"/>
              </w:rPr>
              <w:t>Pavojingos sudedamosios dalys, išimtos iš nebenaudojamos įrangos, kineskopai</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F662F5" w14:textId="77777777" w:rsidR="0023246E" w:rsidRPr="0023246E" w:rsidRDefault="0023246E" w:rsidP="0023610A">
            <w:pPr>
              <w:jc w:val="center"/>
              <w:rPr>
                <w:sz w:val="20"/>
              </w:rPr>
            </w:pPr>
            <w:r w:rsidRPr="0023246E">
              <w:rPr>
                <w:rFonts w:eastAsia="Calibri"/>
                <w:sz w:val="20"/>
              </w:rPr>
              <w:t>R13</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D3F43CA"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18A712" w14:textId="77777777" w:rsidR="0023246E" w:rsidRPr="0023246E" w:rsidRDefault="0023246E" w:rsidP="0023610A">
            <w:pPr>
              <w:jc w:val="center"/>
              <w:rPr>
                <w:sz w:val="20"/>
              </w:rPr>
            </w:pPr>
            <w:r w:rsidRPr="0023246E">
              <w:rPr>
                <w:rFonts w:eastAsia="Calibri"/>
                <w:sz w:val="20"/>
              </w:rPr>
              <w:t>R12, R3, R4, R5</w:t>
            </w:r>
          </w:p>
        </w:tc>
      </w:tr>
      <w:tr w:rsidR="0023246E" w14:paraId="04CAF26C" w14:textId="77777777" w:rsidTr="006418EE">
        <w:trPr>
          <w:cantSplit/>
          <w:trHeight w:val="243"/>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5C310549" w14:textId="77777777" w:rsidR="0023246E" w:rsidRPr="0023246E" w:rsidRDefault="0023246E" w:rsidP="0023610A">
            <w:pPr>
              <w:rPr>
                <w:rFonts w:eastAsia="Calibri"/>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A4A0C0"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B7E0C8" w14:textId="77777777" w:rsidR="0023246E" w:rsidRPr="0023246E" w:rsidRDefault="0023246E" w:rsidP="0023610A">
            <w:pPr>
              <w:shd w:val="clear" w:color="auto" w:fill="FFFFFF"/>
              <w:jc w:val="center"/>
              <w:rPr>
                <w:color w:val="000000"/>
                <w:sz w:val="20"/>
              </w:rPr>
            </w:pPr>
            <w:r w:rsidRPr="0023246E">
              <w:rPr>
                <w:color w:val="000000"/>
                <w:spacing w:val="-5"/>
                <w:sz w:val="20"/>
              </w:rPr>
              <w:t>20 01 35*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373C3D" w14:textId="77777777" w:rsidR="0023246E" w:rsidRPr="0023246E" w:rsidRDefault="0023246E" w:rsidP="0023610A">
            <w:pPr>
              <w:shd w:val="clear" w:color="auto" w:fill="FFFFFF"/>
              <w:ind w:right="173" w:hanging="7"/>
              <w:jc w:val="both"/>
              <w:rPr>
                <w:color w:val="000000"/>
                <w:sz w:val="20"/>
              </w:rPr>
            </w:pPr>
            <w:r w:rsidRPr="0023246E">
              <w:rPr>
                <w:color w:val="000000"/>
                <w:spacing w:val="-3"/>
                <w:sz w:val="20"/>
              </w:rPr>
              <w:t>Nebenaudojama elektros ir elektroninė įranga, nenurodyta 20 01 21 ir 20 01 23, kurioje yra pavojingų sudedamųjų dalių</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0EB300" w14:textId="77777777" w:rsidR="0023246E" w:rsidRPr="0023246E" w:rsidRDefault="0023246E" w:rsidP="0023610A">
            <w:pPr>
              <w:shd w:val="clear" w:color="auto" w:fill="FFFFFF"/>
              <w:ind w:right="1" w:hanging="7"/>
              <w:jc w:val="both"/>
              <w:rPr>
                <w:color w:val="000000"/>
                <w:sz w:val="20"/>
              </w:rPr>
            </w:pPr>
            <w:r w:rsidRPr="0023246E">
              <w:rPr>
                <w:color w:val="000000"/>
                <w:spacing w:val="-3"/>
                <w:sz w:val="20"/>
              </w:rPr>
              <w:t>Nebenaudojama elektros ir elektroninė įranga, nenurodyta 20 01 21 ir 20 01 23, kurioje yra pavojingų sudedamųjų dalių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F5BB61" w14:textId="77777777" w:rsidR="0023246E" w:rsidRPr="0023246E" w:rsidRDefault="0023246E" w:rsidP="0023610A">
            <w:pPr>
              <w:jc w:val="center"/>
              <w:rPr>
                <w:sz w:val="20"/>
              </w:rPr>
            </w:pPr>
            <w:r w:rsidRPr="0023246E">
              <w:rPr>
                <w:rFonts w:eastAsia="Calibri"/>
                <w:sz w:val="20"/>
              </w:rPr>
              <w:t>R13</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C222A71"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C2FF59" w14:textId="77777777" w:rsidR="0023246E" w:rsidRPr="0023246E" w:rsidRDefault="0023246E" w:rsidP="0023610A">
            <w:pPr>
              <w:jc w:val="center"/>
              <w:rPr>
                <w:sz w:val="20"/>
              </w:rPr>
            </w:pPr>
            <w:r w:rsidRPr="0023246E">
              <w:rPr>
                <w:rFonts w:eastAsia="Calibri"/>
                <w:sz w:val="20"/>
              </w:rPr>
              <w:t>R12, R3, R4, R5</w:t>
            </w:r>
          </w:p>
        </w:tc>
      </w:tr>
      <w:tr w:rsidR="0023246E" w14:paraId="119F23B8"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C2BAB9" w14:textId="77777777" w:rsidR="0023246E" w:rsidRPr="0023246E" w:rsidRDefault="0023246E" w:rsidP="0023610A">
            <w:pPr>
              <w:jc w:val="center"/>
              <w:rPr>
                <w:rFonts w:eastAsia="Calibri"/>
                <w:sz w:val="20"/>
              </w:rPr>
            </w:pPr>
            <w:r w:rsidRPr="0023246E">
              <w:rPr>
                <w:rFonts w:eastAsia="Calibri"/>
                <w:sz w:val="20"/>
              </w:rPr>
              <w:t>TS-12</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8252D3" w14:textId="77777777" w:rsidR="0023246E" w:rsidRPr="0023246E" w:rsidRDefault="0023246E" w:rsidP="0023610A">
            <w:pPr>
              <w:jc w:val="center"/>
              <w:rPr>
                <w:rFonts w:eastAsia="Calibri"/>
                <w:sz w:val="20"/>
              </w:rPr>
            </w:pPr>
            <w:r w:rsidRPr="0023246E">
              <w:rPr>
                <w:rFonts w:eastAsia="Calibri"/>
                <w:sz w:val="20"/>
              </w:rPr>
              <w:t>Atliekos, kuriose yra sunkiųjų metalų</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B06029" w14:textId="77777777" w:rsidR="0023246E" w:rsidRPr="0023246E" w:rsidRDefault="0023246E" w:rsidP="0023610A">
            <w:pPr>
              <w:shd w:val="clear" w:color="auto" w:fill="FFFFFF"/>
              <w:jc w:val="center"/>
              <w:rPr>
                <w:color w:val="000000"/>
                <w:sz w:val="20"/>
              </w:rPr>
            </w:pPr>
            <w:r w:rsidRPr="0023246E">
              <w:rPr>
                <w:color w:val="000000"/>
                <w:spacing w:val="-5"/>
                <w:sz w:val="20"/>
              </w:rPr>
              <w:t>10 11 11*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65FA3C" w14:textId="77777777" w:rsidR="0023246E" w:rsidRPr="0023246E" w:rsidRDefault="0023246E" w:rsidP="0023610A">
            <w:pPr>
              <w:shd w:val="clear" w:color="auto" w:fill="FFFFFF"/>
              <w:ind w:left="7"/>
              <w:jc w:val="both"/>
              <w:rPr>
                <w:color w:val="000000"/>
                <w:sz w:val="20"/>
              </w:rPr>
            </w:pPr>
            <w:r w:rsidRPr="0023246E">
              <w:rPr>
                <w:color w:val="000000"/>
                <w:spacing w:val="-4"/>
                <w:sz w:val="20"/>
              </w:rPr>
              <w:t>Smulkios stiklo atliekos ir stiklo milteliai, kuriuose yra sunkiųjų metalų (pvz., iš kineskopų)</w:t>
            </w:r>
          </w:p>
        </w:tc>
        <w:tc>
          <w:tcPr>
            <w:tcW w:w="283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14:paraId="3F3D9482" w14:textId="77777777" w:rsidR="0023246E" w:rsidRPr="0023246E" w:rsidRDefault="0023246E" w:rsidP="0023610A">
            <w:pPr>
              <w:shd w:val="clear" w:color="auto" w:fill="FFFFFF"/>
              <w:ind w:left="7"/>
              <w:jc w:val="both"/>
              <w:rPr>
                <w:color w:val="000000"/>
                <w:sz w:val="20"/>
              </w:rPr>
            </w:pPr>
            <w:r w:rsidRPr="0023246E">
              <w:rPr>
                <w:color w:val="000000"/>
                <w:spacing w:val="-4"/>
                <w:sz w:val="20"/>
              </w:rPr>
              <w:t>Kineskopų stiklas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77085B" w14:textId="77777777" w:rsidR="0023246E" w:rsidRPr="0023246E" w:rsidRDefault="0023246E" w:rsidP="0023610A">
            <w:pPr>
              <w:jc w:val="center"/>
              <w:rPr>
                <w:sz w:val="20"/>
              </w:rPr>
            </w:pPr>
            <w:r w:rsidRPr="0023246E">
              <w:rPr>
                <w:rFonts w:eastAsia="Calibri"/>
                <w:sz w:val="20"/>
              </w:rPr>
              <w:t>R13</w:t>
            </w:r>
          </w:p>
        </w:tc>
        <w:tc>
          <w:tcPr>
            <w:tcW w:w="283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9886FB0" w14:textId="77777777" w:rsidR="0023246E" w:rsidRPr="0023246E" w:rsidRDefault="0023246E" w:rsidP="0023610A">
            <w:pPr>
              <w:jc w:val="center"/>
              <w:rPr>
                <w:rFonts w:eastAsia="Calibri"/>
                <w:sz w:val="20"/>
              </w:rPr>
            </w:pPr>
            <w:r w:rsidRPr="0023246E">
              <w:rPr>
                <w:rFonts w:eastAsia="Calibri"/>
                <w:sz w:val="20"/>
              </w:rPr>
              <w:t>90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318A9B" w14:textId="77777777" w:rsidR="0023246E" w:rsidRPr="0023246E" w:rsidRDefault="0023246E" w:rsidP="0023610A">
            <w:pPr>
              <w:jc w:val="center"/>
              <w:rPr>
                <w:sz w:val="20"/>
              </w:rPr>
            </w:pPr>
            <w:r w:rsidRPr="0023246E">
              <w:rPr>
                <w:rFonts w:eastAsia="Calibri"/>
                <w:sz w:val="20"/>
              </w:rPr>
              <w:t>R12, R5, D1</w:t>
            </w:r>
          </w:p>
        </w:tc>
      </w:tr>
      <w:tr w:rsidR="0023246E" w14:paraId="30344252"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2A014B" w14:textId="77777777" w:rsidR="0023246E" w:rsidRPr="0023246E" w:rsidRDefault="0023246E" w:rsidP="0023610A">
            <w:pPr>
              <w:jc w:val="center"/>
              <w:rPr>
                <w:rFonts w:eastAsia="Calibri"/>
                <w:sz w:val="20"/>
              </w:rPr>
            </w:pPr>
            <w:r w:rsidRPr="0023246E">
              <w:rPr>
                <w:rFonts w:eastAsia="Calibri"/>
                <w:sz w:val="20"/>
              </w:rPr>
              <w:lastRenderedPageBreak/>
              <w:t>TS-31</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805D9B" w14:textId="77777777" w:rsidR="0023246E" w:rsidRPr="0023246E" w:rsidRDefault="0023246E" w:rsidP="0023610A">
            <w:pPr>
              <w:jc w:val="center"/>
              <w:rPr>
                <w:rFonts w:eastAsia="Calibri"/>
                <w:sz w:val="20"/>
              </w:rPr>
            </w:pPr>
            <w:r w:rsidRPr="0023246E">
              <w:rPr>
                <w:rFonts w:eastAsia="Calibri"/>
                <w:sz w:val="20"/>
              </w:rPr>
              <w:t>Kietosios atliekos, kuriuose yra pavojingų cheminių medžiagų</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93E876" w14:textId="77777777" w:rsidR="0023246E" w:rsidRPr="0023246E" w:rsidRDefault="0023246E" w:rsidP="0023610A">
            <w:pPr>
              <w:shd w:val="clear" w:color="auto" w:fill="FFFFFF"/>
              <w:ind w:left="33" w:right="-31"/>
              <w:jc w:val="center"/>
              <w:rPr>
                <w:color w:val="000000"/>
                <w:spacing w:val="-5"/>
                <w:sz w:val="20"/>
              </w:rPr>
            </w:pPr>
            <w:r w:rsidRPr="0023246E">
              <w:rPr>
                <w:color w:val="000000"/>
                <w:spacing w:val="-5"/>
                <w:sz w:val="20"/>
              </w:rPr>
              <w:t>19 12 11*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49D8F3" w14:textId="77777777" w:rsidR="0023246E" w:rsidRPr="0023246E" w:rsidRDefault="0023246E" w:rsidP="0023610A">
            <w:pPr>
              <w:shd w:val="clear" w:color="auto" w:fill="FFFFFF"/>
              <w:jc w:val="both"/>
              <w:rPr>
                <w:color w:val="000000"/>
                <w:sz w:val="20"/>
              </w:rPr>
            </w:pPr>
            <w:r w:rsidRPr="0023246E">
              <w:rPr>
                <w:color w:val="000000"/>
                <w:sz w:val="20"/>
              </w:rPr>
              <w:t>Kitos mechaninio atliekų apdorojimo atliekos (įskaitant medžiagų mišinius), kuriose yra pavojingų cheminių medžiagų</w:t>
            </w:r>
          </w:p>
        </w:tc>
        <w:tc>
          <w:tcPr>
            <w:tcW w:w="283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B14B332" w14:textId="77777777" w:rsidR="0023246E" w:rsidRPr="0023246E" w:rsidRDefault="0023246E" w:rsidP="0023610A">
            <w:pPr>
              <w:autoSpaceDE w:val="0"/>
              <w:autoSpaceDN w:val="0"/>
              <w:jc w:val="both"/>
              <w:rPr>
                <w:color w:val="000000"/>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2B8BF5"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5A52D83"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CFEFED" w14:textId="77777777" w:rsidR="0023246E" w:rsidRPr="0023246E" w:rsidRDefault="0023246E" w:rsidP="0023610A">
            <w:pPr>
              <w:jc w:val="center"/>
              <w:rPr>
                <w:sz w:val="20"/>
              </w:rPr>
            </w:pPr>
            <w:r w:rsidRPr="0023246E">
              <w:rPr>
                <w:rFonts w:eastAsia="Calibri"/>
                <w:sz w:val="20"/>
              </w:rPr>
              <w:t>R12, R5, D1</w:t>
            </w:r>
          </w:p>
        </w:tc>
      </w:tr>
      <w:tr w:rsidR="0023246E" w14:paraId="722A168B" w14:textId="77777777" w:rsidTr="006418EE">
        <w:trPr>
          <w:cantSplit/>
          <w:trHeight w:val="243"/>
        </w:trPr>
        <w:tc>
          <w:tcPr>
            <w:tcW w:w="1277" w:type="dxa"/>
            <w:vMerge w:val="restart"/>
            <w:tcBorders>
              <w:top w:val="single" w:sz="4" w:space="0" w:color="auto"/>
              <w:left w:val="single" w:sz="4" w:space="0" w:color="auto"/>
              <w:right w:val="single" w:sz="4" w:space="0" w:color="auto"/>
            </w:tcBorders>
            <w:vAlign w:val="center"/>
            <w:hideMark/>
          </w:tcPr>
          <w:p w14:paraId="5FE11ADB" w14:textId="77777777" w:rsidR="0023246E" w:rsidRPr="0023246E" w:rsidRDefault="0023246E" w:rsidP="0023610A">
            <w:pPr>
              <w:spacing w:before="100" w:beforeAutospacing="1" w:after="100" w:afterAutospacing="1"/>
              <w:jc w:val="center"/>
              <w:rPr>
                <w:sz w:val="20"/>
              </w:rPr>
            </w:pPr>
            <w:r w:rsidRPr="0023246E">
              <w:rPr>
                <w:sz w:val="20"/>
              </w:rPr>
              <w:t>TS-05</w:t>
            </w:r>
          </w:p>
        </w:tc>
        <w:tc>
          <w:tcPr>
            <w:tcW w:w="1559" w:type="dxa"/>
            <w:vMerge w:val="restart"/>
            <w:tcBorders>
              <w:top w:val="single" w:sz="4" w:space="0" w:color="auto"/>
              <w:left w:val="single" w:sz="4" w:space="0" w:color="auto"/>
              <w:right w:val="single" w:sz="4" w:space="0" w:color="auto"/>
            </w:tcBorders>
            <w:vAlign w:val="center"/>
            <w:hideMark/>
          </w:tcPr>
          <w:p w14:paraId="59D01FF2" w14:textId="77777777" w:rsidR="0023246E" w:rsidRPr="0023246E" w:rsidRDefault="0023246E" w:rsidP="0023610A">
            <w:pPr>
              <w:spacing w:before="100" w:beforeAutospacing="1" w:after="100" w:afterAutospacing="1"/>
              <w:jc w:val="center"/>
              <w:rPr>
                <w:sz w:val="20"/>
              </w:rPr>
            </w:pPr>
            <w:r w:rsidRPr="0023246E">
              <w:rPr>
                <w:sz w:val="20"/>
              </w:rPr>
              <w:t>Ozono sluoksnį ardančios medžiagos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665F55" w14:textId="77777777" w:rsidR="0023246E" w:rsidRPr="0023246E" w:rsidRDefault="0023246E" w:rsidP="0023610A">
            <w:pPr>
              <w:autoSpaceDE w:val="0"/>
              <w:autoSpaceDN w:val="0"/>
              <w:spacing w:line="260" w:lineRule="atLeast"/>
              <w:jc w:val="center"/>
              <w:rPr>
                <w:color w:val="000000"/>
                <w:sz w:val="20"/>
              </w:rPr>
            </w:pPr>
            <w:r w:rsidRPr="0023246E">
              <w:rPr>
                <w:color w:val="000000"/>
                <w:spacing w:val="-5"/>
                <w:sz w:val="20"/>
              </w:rPr>
              <w:t>16 02 11*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64003F" w14:textId="77777777" w:rsidR="0023246E" w:rsidRPr="0023246E" w:rsidRDefault="0023246E" w:rsidP="0023610A">
            <w:pPr>
              <w:autoSpaceDE w:val="0"/>
              <w:autoSpaceDN w:val="0"/>
              <w:jc w:val="both"/>
              <w:rPr>
                <w:color w:val="000000"/>
                <w:sz w:val="20"/>
              </w:rPr>
            </w:pPr>
            <w:r w:rsidRPr="0023246E">
              <w:rPr>
                <w:color w:val="000000"/>
                <w:sz w:val="20"/>
              </w:rPr>
              <w:t xml:space="preserve">Nebenaudojama įranga, kurioje yra </w:t>
            </w:r>
            <w:proofErr w:type="spellStart"/>
            <w:r w:rsidRPr="0023246E">
              <w:rPr>
                <w:color w:val="000000"/>
                <w:sz w:val="20"/>
              </w:rPr>
              <w:t>chlorfluorangliavandenilių</w:t>
            </w:r>
            <w:proofErr w:type="spellEnd"/>
            <w:r w:rsidRPr="0023246E">
              <w:rPr>
                <w:color w:val="000000"/>
                <w:sz w:val="20"/>
              </w:rPr>
              <w:t xml:space="preserve">, </w:t>
            </w:r>
            <w:proofErr w:type="spellStart"/>
            <w:r w:rsidRPr="0023246E">
              <w:rPr>
                <w:color w:val="000000"/>
                <w:sz w:val="20"/>
              </w:rPr>
              <w:t>hidrochlorfluorangliavandenilių</w:t>
            </w:r>
            <w:proofErr w:type="spellEnd"/>
            <w:r w:rsidRPr="0023246E">
              <w:rPr>
                <w:color w:val="000000"/>
                <w:sz w:val="20"/>
              </w:rPr>
              <w:t xml:space="preserve">, </w:t>
            </w:r>
            <w:proofErr w:type="spellStart"/>
            <w:r w:rsidRPr="0023246E">
              <w:rPr>
                <w:color w:val="000000"/>
                <w:sz w:val="20"/>
              </w:rPr>
              <w:t>hidrofluorangliavandenilių(HCFC</w:t>
            </w:r>
            <w:proofErr w:type="spellEnd"/>
            <w:r w:rsidRPr="0023246E">
              <w:rPr>
                <w:color w:val="000000"/>
                <w:sz w:val="20"/>
              </w:rPr>
              <w:t>, HFC)</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6A257D" w14:textId="77777777" w:rsidR="0023246E" w:rsidRPr="0023246E" w:rsidRDefault="0023246E" w:rsidP="0023610A">
            <w:pPr>
              <w:autoSpaceDE w:val="0"/>
              <w:autoSpaceDN w:val="0"/>
              <w:jc w:val="both"/>
              <w:rPr>
                <w:color w:val="000000"/>
                <w:sz w:val="20"/>
              </w:rPr>
            </w:pPr>
            <w:r w:rsidRPr="0023246E">
              <w:rPr>
                <w:color w:val="000000"/>
                <w:sz w:val="20"/>
              </w:rPr>
              <w:t xml:space="preserve">Nebenaudojama įranga, kurioje yra </w:t>
            </w:r>
            <w:proofErr w:type="spellStart"/>
            <w:r w:rsidRPr="0023246E">
              <w:rPr>
                <w:color w:val="000000"/>
                <w:sz w:val="20"/>
              </w:rPr>
              <w:t>chlorfluorangliavandenilių</w:t>
            </w:r>
            <w:proofErr w:type="spellEnd"/>
            <w:r w:rsidRPr="0023246E">
              <w:rPr>
                <w:color w:val="000000"/>
                <w:sz w:val="20"/>
              </w:rPr>
              <w:t xml:space="preserve">, </w:t>
            </w:r>
            <w:proofErr w:type="spellStart"/>
            <w:r w:rsidRPr="0023246E">
              <w:rPr>
                <w:color w:val="000000"/>
                <w:sz w:val="20"/>
              </w:rPr>
              <w:t>hidrochlorfluorangliavandenilių</w:t>
            </w:r>
            <w:proofErr w:type="spellEnd"/>
            <w:r w:rsidRPr="0023246E">
              <w:rPr>
                <w:color w:val="000000"/>
                <w:sz w:val="20"/>
              </w:rPr>
              <w:t xml:space="preserve">, </w:t>
            </w:r>
            <w:proofErr w:type="spellStart"/>
            <w:r w:rsidRPr="0023246E">
              <w:rPr>
                <w:color w:val="000000"/>
                <w:sz w:val="20"/>
              </w:rPr>
              <w:t>hidrofluorangliavandenilių(HCFC</w:t>
            </w:r>
            <w:proofErr w:type="spellEnd"/>
            <w:r w:rsidRPr="0023246E">
              <w:rPr>
                <w:color w:val="000000"/>
                <w:sz w:val="20"/>
              </w:rPr>
              <w:t>, HFC)</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2CF385" w14:textId="77777777" w:rsidR="0023246E" w:rsidRPr="0023246E" w:rsidRDefault="0023246E" w:rsidP="0023610A">
            <w:pPr>
              <w:jc w:val="center"/>
              <w:rPr>
                <w:sz w:val="20"/>
              </w:rPr>
            </w:pPr>
            <w:r w:rsidRPr="0023246E">
              <w:rPr>
                <w:rFonts w:eastAsia="Calibri"/>
                <w:sz w:val="20"/>
              </w:rPr>
              <w:t>R13</w:t>
            </w:r>
          </w:p>
        </w:tc>
        <w:tc>
          <w:tcPr>
            <w:tcW w:w="2835" w:type="dxa"/>
            <w:vMerge w:val="restart"/>
            <w:tcBorders>
              <w:top w:val="single" w:sz="4" w:space="0" w:color="auto"/>
              <w:left w:val="single" w:sz="4" w:space="0" w:color="auto"/>
              <w:right w:val="single" w:sz="4" w:space="0" w:color="auto"/>
            </w:tcBorders>
            <w:vAlign w:val="center"/>
            <w:hideMark/>
          </w:tcPr>
          <w:p w14:paraId="5786F741" w14:textId="77777777" w:rsidR="0023246E" w:rsidRPr="0023246E" w:rsidRDefault="0023246E" w:rsidP="0023610A">
            <w:pPr>
              <w:jc w:val="center"/>
              <w:rPr>
                <w:rFonts w:eastAsia="Calibri"/>
                <w:sz w:val="20"/>
              </w:rPr>
            </w:pPr>
            <w:r w:rsidRPr="0023246E">
              <w:rPr>
                <w:rFonts w:eastAsia="Calibri"/>
                <w:sz w:val="20"/>
              </w:rPr>
              <w:t>100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C84C75" w14:textId="77777777" w:rsidR="0023246E" w:rsidRPr="0023246E" w:rsidRDefault="0023246E" w:rsidP="0023610A">
            <w:pPr>
              <w:jc w:val="center"/>
              <w:rPr>
                <w:sz w:val="20"/>
              </w:rPr>
            </w:pPr>
            <w:r w:rsidRPr="0023246E">
              <w:rPr>
                <w:rFonts w:eastAsia="Calibri"/>
                <w:sz w:val="20"/>
              </w:rPr>
              <w:t>R12, R3, R4, R5</w:t>
            </w:r>
          </w:p>
        </w:tc>
      </w:tr>
      <w:tr w:rsidR="0023246E" w14:paraId="5D883BB8" w14:textId="77777777" w:rsidTr="006418EE">
        <w:trPr>
          <w:cantSplit/>
          <w:trHeight w:val="243"/>
        </w:trPr>
        <w:tc>
          <w:tcPr>
            <w:tcW w:w="1277" w:type="dxa"/>
            <w:vMerge/>
            <w:tcBorders>
              <w:left w:val="single" w:sz="4" w:space="0" w:color="auto"/>
              <w:bottom w:val="single" w:sz="4" w:space="0" w:color="auto"/>
              <w:right w:val="single" w:sz="4" w:space="0" w:color="auto"/>
            </w:tcBorders>
            <w:vAlign w:val="center"/>
            <w:hideMark/>
          </w:tcPr>
          <w:p w14:paraId="53AFBE04" w14:textId="77777777" w:rsidR="0023246E" w:rsidRPr="0023246E" w:rsidRDefault="0023246E" w:rsidP="0023610A">
            <w:pPr>
              <w:jc w:val="center"/>
              <w:rPr>
                <w:rFonts w:eastAsia="Calibri"/>
                <w:sz w:val="20"/>
              </w:rPr>
            </w:pPr>
          </w:p>
        </w:tc>
        <w:tc>
          <w:tcPr>
            <w:tcW w:w="1559" w:type="dxa"/>
            <w:vMerge/>
            <w:tcBorders>
              <w:left w:val="single" w:sz="4" w:space="0" w:color="auto"/>
              <w:bottom w:val="single" w:sz="4" w:space="0" w:color="auto"/>
              <w:right w:val="single" w:sz="4" w:space="0" w:color="auto"/>
            </w:tcBorders>
            <w:vAlign w:val="center"/>
            <w:hideMark/>
          </w:tcPr>
          <w:p w14:paraId="18199279"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14D877" w14:textId="77777777" w:rsidR="0023246E" w:rsidRPr="0023246E" w:rsidRDefault="0023246E" w:rsidP="0023610A">
            <w:pPr>
              <w:autoSpaceDE w:val="0"/>
              <w:autoSpaceDN w:val="0"/>
              <w:spacing w:line="260" w:lineRule="atLeast"/>
              <w:jc w:val="center"/>
              <w:rPr>
                <w:color w:val="000000"/>
                <w:sz w:val="20"/>
              </w:rPr>
            </w:pPr>
            <w:r w:rsidRPr="0023246E">
              <w:rPr>
                <w:color w:val="000000"/>
                <w:spacing w:val="-5"/>
                <w:sz w:val="20"/>
              </w:rPr>
              <w:t>20 01 23*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C12306" w14:textId="77777777" w:rsidR="0023246E" w:rsidRPr="0023246E" w:rsidRDefault="0023246E" w:rsidP="0023610A">
            <w:pPr>
              <w:autoSpaceDE w:val="0"/>
              <w:autoSpaceDN w:val="0"/>
              <w:jc w:val="both"/>
              <w:rPr>
                <w:color w:val="000000"/>
                <w:sz w:val="20"/>
              </w:rPr>
            </w:pPr>
            <w:r w:rsidRPr="0023246E">
              <w:rPr>
                <w:color w:val="000000"/>
                <w:sz w:val="20"/>
              </w:rPr>
              <w:t xml:space="preserve">Nebenaudojama įranga, kurioje yra </w:t>
            </w:r>
            <w:proofErr w:type="spellStart"/>
            <w:r w:rsidRPr="0023246E">
              <w:rPr>
                <w:color w:val="000000"/>
                <w:sz w:val="20"/>
              </w:rPr>
              <w:t>chlorfluorangliavandenilių</w:t>
            </w:r>
            <w:proofErr w:type="spellEnd"/>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697633" w14:textId="77777777" w:rsidR="0023246E" w:rsidRPr="0023246E" w:rsidRDefault="0023246E" w:rsidP="0023610A">
            <w:pPr>
              <w:autoSpaceDE w:val="0"/>
              <w:autoSpaceDN w:val="0"/>
              <w:jc w:val="both"/>
              <w:rPr>
                <w:color w:val="000000"/>
                <w:sz w:val="20"/>
              </w:rPr>
            </w:pPr>
            <w:r w:rsidRPr="0023246E">
              <w:rPr>
                <w:color w:val="000000"/>
                <w:sz w:val="20"/>
              </w:rPr>
              <w:t xml:space="preserve">Nebenaudojama įranga, kurioje yra </w:t>
            </w:r>
            <w:proofErr w:type="spellStart"/>
            <w:r w:rsidRPr="0023246E">
              <w:rPr>
                <w:color w:val="000000"/>
                <w:sz w:val="20"/>
              </w:rPr>
              <w:t>chlorfluorangliavandenilių</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E82DEA"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bottom w:val="single" w:sz="4" w:space="0" w:color="auto"/>
              <w:right w:val="single" w:sz="4" w:space="0" w:color="auto"/>
            </w:tcBorders>
            <w:vAlign w:val="center"/>
            <w:hideMark/>
          </w:tcPr>
          <w:p w14:paraId="64362400"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100479" w14:textId="77777777" w:rsidR="0023246E" w:rsidRPr="0023246E" w:rsidRDefault="0023246E" w:rsidP="0023610A">
            <w:pPr>
              <w:jc w:val="center"/>
              <w:rPr>
                <w:sz w:val="20"/>
              </w:rPr>
            </w:pPr>
            <w:r w:rsidRPr="0023246E">
              <w:rPr>
                <w:rFonts w:eastAsia="Calibri"/>
                <w:sz w:val="20"/>
              </w:rPr>
              <w:t>R12, R3, R4, R5</w:t>
            </w:r>
          </w:p>
        </w:tc>
      </w:tr>
      <w:tr w:rsidR="0023246E" w14:paraId="09AE1B34"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vAlign w:val="center"/>
          </w:tcPr>
          <w:p w14:paraId="4E67F0AA" w14:textId="77777777" w:rsidR="0023246E" w:rsidRPr="0023246E" w:rsidRDefault="0023246E" w:rsidP="0023610A">
            <w:pPr>
              <w:spacing w:before="100" w:beforeAutospacing="1" w:after="100" w:afterAutospacing="1"/>
              <w:jc w:val="center"/>
              <w:rPr>
                <w:sz w:val="20"/>
              </w:rPr>
            </w:pPr>
            <w:r w:rsidRPr="0023246E">
              <w:rPr>
                <w:sz w:val="20"/>
              </w:rPr>
              <w:t>TS-13</w:t>
            </w:r>
          </w:p>
        </w:tc>
        <w:tc>
          <w:tcPr>
            <w:tcW w:w="1559" w:type="dxa"/>
            <w:tcBorders>
              <w:top w:val="single" w:sz="4" w:space="0" w:color="auto"/>
              <w:left w:val="single" w:sz="4" w:space="0" w:color="auto"/>
              <w:bottom w:val="single" w:sz="4" w:space="0" w:color="auto"/>
              <w:right w:val="single" w:sz="4" w:space="0" w:color="auto"/>
            </w:tcBorders>
            <w:vAlign w:val="center"/>
          </w:tcPr>
          <w:p w14:paraId="0488760A" w14:textId="77777777" w:rsidR="0023246E" w:rsidRPr="0023246E" w:rsidRDefault="0023246E" w:rsidP="0023610A">
            <w:pPr>
              <w:spacing w:before="100" w:beforeAutospacing="1" w:after="100" w:afterAutospacing="1"/>
              <w:jc w:val="center"/>
              <w:rPr>
                <w:sz w:val="20"/>
              </w:rPr>
            </w:pPr>
            <w:r w:rsidRPr="0023246E">
              <w:rPr>
                <w:sz w:val="20"/>
              </w:rPr>
              <w:t>Atliekos, kuriose yra gyvsidabrio</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250DAA" w14:textId="77777777" w:rsidR="0023246E" w:rsidRPr="0023246E" w:rsidRDefault="0023246E" w:rsidP="0023610A">
            <w:pPr>
              <w:shd w:val="clear" w:color="auto" w:fill="FFFFFF"/>
              <w:jc w:val="center"/>
              <w:rPr>
                <w:color w:val="000000"/>
                <w:sz w:val="20"/>
              </w:rPr>
            </w:pPr>
            <w:r w:rsidRPr="0023246E">
              <w:rPr>
                <w:color w:val="000000"/>
                <w:spacing w:val="-5"/>
                <w:sz w:val="20"/>
              </w:rPr>
              <w:t>20 01 21*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89F6CA" w14:textId="77777777" w:rsidR="0023246E" w:rsidRPr="0023246E" w:rsidRDefault="0023246E" w:rsidP="0023610A">
            <w:pPr>
              <w:shd w:val="clear" w:color="auto" w:fill="FFFFFF"/>
              <w:jc w:val="both"/>
              <w:rPr>
                <w:color w:val="000000"/>
                <w:sz w:val="20"/>
              </w:rPr>
            </w:pPr>
            <w:r w:rsidRPr="0023246E">
              <w:rPr>
                <w:color w:val="000000"/>
                <w:sz w:val="20"/>
              </w:rPr>
              <w:t>Dienos šviesos lempos ir kitos atliekos, kuriose yra gyvsidabrio</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CDA0E3" w14:textId="77777777" w:rsidR="0023246E" w:rsidRPr="0023246E" w:rsidRDefault="0023246E" w:rsidP="0023610A">
            <w:pPr>
              <w:shd w:val="clear" w:color="auto" w:fill="FFFFFF"/>
              <w:jc w:val="both"/>
              <w:rPr>
                <w:color w:val="000000"/>
                <w:sz w:val="20"/>
              </w:rPr>
            </w:pPr>
            <w:r w:rsidRPr="0023246E">
              <w:rPr>
                <w:color w:val="000000"/>
                <w:sz w:val="20"/>
              </w:rPr>
              <w:t>Dienos šviesos lempos ir kitos atliekos, kuriose yra gyvsidabrio</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A21ED3" w14:textId="77777777" w:rsidR="0023246E" w:rsidRPr="0023246E" w:rsidRDefault="0023246E" w:rsidP="0023610A">
            <w:pPr>
              <w:jc w:val="center"/>
              <w:rPr>
                <w:sz w:val="20"/>
              </w:rPr>
            </w:pPr>
            <w:r w:rsidRPr="0023246E">
              <w:rPr>
                <w:rFonts w:eastAsia="Calibri"/>
                <w:sz w:val="20"/>
              </w:rPr>
              <w:t>R13</w:t>
            </w:r>
          </w:p>
        </w:tc>
        <w:tc>
          <w:tcPr>
            <w:tcW w:w="2835" w:type="dxa"/>
            <w:tcBorders>
              <w:top w:val="single" w:sz="4" w:space="0" w:color="auto"/>
              <w:left w:val="single" w:sz="4" w:space="0" w:color="auto"/>
              <w:bottom w:val="single" w:sz="4" w:space="0" w:color="auto"/>
              <w:right w:val="single" w:sz="4" w:space="0" w:color="auto"/>
            </w:tcBorders>
            <w:vAlign w:val="center"/>
          </w:tcPr>
          <w:p w14:paraId="6E854FE1" w14:textId="77777777" w:rsidR="0023246E" w:rsidRPr="0023246E" w:rsidRDefault="0023246E" w:rsidP="0023610A">
            <w:pPr>
              <w:jc w:val="center"/>
              <w:rPr>
                <w:rFonts w:eastAsia="Calibri"/>
                <w:sz w:val="20"/>
              </w:rPr>
            </w:pPr>
            <w:r w:rsidRPr="0023246E">
              <w:rPr>
                <w:rFonts w:eastAsia="Calibri"/>
                <w:sz w:val="20"/>
              </w:rPr>
              <w:t>10</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5652AB" w14:textId="77777777" w:rsidR="0023246E" w:rsidRPr="0023246E" w:rsidRDefault="0023246E" w:rsidP="0023610A">
            <w:pPr>
              <w:jc w:val="center"/>
              <w:rPr>
                <w:sz w:val="20"/>
              </w:rPr>
            </w:pPr>
            <w:r w:rsidRPr="0023246E">
              <w:rPr>
                <w:rFonts w:eastAsia="Calibri"/>
                <w:sz w:val="20"/>
              </w:rPr>
              <w:t>R12, R4, R5, D1</w:t>
            </w:r>
          </w:p>
        </w:tc>
      </w:tr>
      <w:tr w:rsidR="0023246E" w14:paraId="52A3E854" w14:textId="77777777" w:rsidTr="006418EE">
        <w:trPr>
          <w:cantSplit/>
          <w:trHeight w:val="243"/>
        </w:trPr>
        <w:tc>
          <w:tcPr>
            <w:tcW w:w="1277" w:type="dxa"/>
            <w:vMerge w:val="restart"/>
            <w:tcBorders>
              <w:top w:val="single" w:sz="4" w:space="0" w:color="auto"/>
              <w:left w:val="single" w:sz="4" w:space="0" w:color="auto"/>
              <w:right w:val="single" w:sz="4" w:space="0" w:color="auto"/>
            </w:tcBorders>
            <w:vAlign w:val="center"/>
          </w:tcPr>
          <w:p w14:paraId="77564C64" w14:textId="77777777" w:rsidR="0023246E" w:rsidRPr="0023246E" w:rsidRDefault="0023246E" w:rsidP="0023610A">
            <w:pPr>
              <w:spacing w:before="100" w:beforeAutospacing="1" w:after="100" w:afterAutospacing="1"/>
              <w:jc w:val="center"/>
              <w:rPr>
                <w:sz w:val="20"/>
              </w:rPr>
            </w:pPr>
            <w:r w:rsidRPr="0023246E">
              <w:rPr>
                <w:sz w:val="20"/>
              </w:rPr>
              <w:t>TS-06</w:t>
            </w:r>
          </w:p>
        </w:tc>
        <w:tc>
          <w:tcPr>
            <w:tcW w:w="1559" w:type="dxa"/>
            <w:vMerge w:val="restart"/>
            <w:tcBorders>
              <w:top w:val="single" w:sz="4" w:space="0" w:color="auto"/>
              <w:left w:val="single" w:sz="4" w:space="0" w:color="auto"/>
              <w:right w:val="single" w:sz="4" w:space="0" w:color="auto"/>
            </w:tcBorders>
            <w:vAlign w:val="center"/>
          </w:tcPr>
          <w:p w14:paraId="44BD8280" w14:textId="77777777" w:rsidR="0023246E" w:rsidRPr="0023246E" w:rsidRDefault="0023246E" w:rsidP="0023610A">
            <w:pPr>
              <w:spacing w:before="100" w:beforeAutospacing="1" w:after="100" w:afterAutospacing="1"/>
              <w:jc w:val="center"/>
              <w:rPr>
                <w:sz w:val="20"/>
              </w:rPr>
            </w:pPr>
            <w:r w:rsidRPr="0023246E">
              <w:rPr>
                <w:sz w:val="20"/>
              </w:rPr>
              <w:t>Baterijų ir akumuliatorių atliekos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44512D" w14:textId="77777777" w:rsidR="0023246E" w:rsidRPr="0023246E" w:rsidRDefault="0023246E" w:rsidP="0023610A">
            <w:pPr>
              <w:tabs>
                <w:tab w:val="left" w:pos="1304"/>
              </w:tabs>
              <w:autoSpaceDE w:val="0"/>
              <w:autoSpaceDN w:val="0"/>
              <w:jc w:val="center"/>
              <w:rPr>
                <w:color w:val="000000"/>
                <w:sz w:val="20"/>
              </w:rPr>
            </w:pPr>
            <w:r w:rsidRPr="0023246E">
              <w:rPr>
                <w:color w:val="000000"/>
                <w:spacing w:val="-5"/>
                <w:sz w:val="20"/>
              </w:rPr>
              <w:t>16 06 01*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EAFBAC" w14:textId="77777777" w:rsidR="0023246E" w:rsidRPr="0023246E" w:rsidRDefault="0023246E" w:rsidP="0023610A">
            <w:pPr>
              <w:shd w:val="clear" w:color="auto" w:fill="FFFFFF"/>
              <w:ind w:left="7"/>
              <w:jc w:val="both"/>
              <w:rPr>
                <w:color w:val="000000"/>
                <w:spacing w:val="-4"/>
                <w:sz w:val="20"/>
              </w:rPr>
            </w:pPr>
            <w:r w:rsidRPr="0023246E">
              <w:rPr>
                <w:color w:val="000000"/>
                <w:spacing w:val="-4"/>
                <w:sz w:val="20"/>
              </w:rPr>
              <w:t>Švino akumuliatoriai</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C5C48A" w14:textId="77777777" w:rsidR="0023246E" w:rsidRPr="0023246E" w:rsidRDefault="0023246E" w:rsidP="0023610A">
            <w:pPr>
              <w:shd w:val="clear" w:color="auto" w:fill="FFFFFF"/>
              <w:ind w:left="7"/>
              <w:jc w:val="both"/>
              <w:rPr>
                <w:color w:val="000000"/>
                <w:spacing w:val="-4"/>
                <w:sz w:val="20"/>
              </w:rPr>
            </w:pPr>
            <w:r w:rsidRPr="0023246E">
              <w:rPr>
                <w:color w:val="000000"/>
                <w:spacing w:val="-4"/>
                <w:sz w:val="20"/>
              </w:rPr>
              <w:t>Švino akumuliatoriai</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118773" w14:textId="77777777" w:rsidR="0023246E" w:rsidRPr="0023246E" w:rsidRDefault="0023246E" w:rsidP="0023610A">
            <w:pPr>
              <w:jc w:val="center"/>
              <w:rPr>
                <w:sz w:val="20"/>
              </w:rPr>
            </w:pPr>
            <w:r w:rsidRPr="0023246E">
              <w:rPr>
                <w:rFonts w:eastAsia="Calibri"/>
                <w:sz w:val="20"/>
              </w:rPr>
              <w:t>R13</w:t>
            </w:r>
          </w:p>
        </w:tc>
        <w:tc>
          <w:tcPr>
            <w:tcW w:w="2835" w:type="dxa"/>
            <w:vMerge w:val="restart"/>
            <w:tcBorders>
              <w:top w:val="single" w:sz="4" w:space="0" w:color="auto"/>
              <w:left w:val="single" w:sz="4" w:space="0" w:color="auto"/>
              <w:right w:val="single" w:sz="4" w:space="0" w:color="auto"/>
            </w:tcBorders>
            <w:vAlign w:val="center"/>
          </w:tcPr>
          <w:p w14:paraId="52860BC9" w14:textId="77777777" w:rsidR="0023246E" w:rsidRPr="0023246E" w:rsidRDefault="0023246E" w:rsidP="0023610A">
            <w:pPr>
              <w:jc w:val="center"/>
              <w:rPr>
                <w:rFonts w:eastAsia="Calibri"/>
                <w:sz w:val="20"/>
              </w:rPr>
            </w:pPr>
            <w:r w:rsidRPr="0023246E">
              <w:rPr>
                <w:rFonts w:eastAsia="Calibri"/>
                <w:sz w:val="20"/>
              </w:rPr>
              <w:t>24</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7F0306" w14:textId="77777777" w:rsidR="0023246E" w:rsidRPr="0023246E" w:rsidRDefault="0023246E" w:rsidP="0023610A">
            <w:pPr>
              <w:jc w:val="center"/>
              <w:rPr>
                <w:sz w:val="20"/>
              </w:rPr>
            </w:pPr>
            <w:r w:rsidRPr="0023246E">
              <w:rPr>
                <w:rFonts w:eastAsia="Calibri"/>
                <w:sz w:val="20"/>
              </w:rPr>
              <w:t>R12, R4, R5, R6</w:t>
            </w:r>
          </w:p>
        </w:tc>
      </w:tr>
      <w:tr w:rsidR="0023246E" w14:paraId="6FF917D7" w14:textId="77777777" w:rsidTr="006418EE">
        <w:trPr>
          <w:cantSplit/>
          <w:trHeight w:val="243"/>
        </w:trPr>
        <w:tc>
          <w:tcPr>
            <w:tcW w:w="1277" w:type="dxa"/>
            <w:vMerge/>
            <w:tcBorders>
              <w:left w:val="single" w:sz="4" w:space="0" w:color="auto"/>
              <w:right w:val="single" w:sz="4" w:space="0" w:color="auto"/>
            </w:tcBorders>
            <w:vAlign w:val="center"/>
          </w:tcPr>
          <w:p w14:paraId="7514AEC3" w14:textId="77777777" w:rsidR="0023246E" w:rsidRPr="0023246E" w:rsidRDefault="0023246E" w:rsidP="0023610A">
            <w:pPr>
              <w:jc w:val="center"/>
              <w:rPr>
                <w:rFonts w:eastAsia="Calibri"/>
                <w:sz w:val="20"/>
              </w:rPr>
            </w:pPr>
          </w:p>
        </w:tc>
        <w:tc>
          <w:tcPr>
            <w:tcW w:w="1559" w:type="dxa"/>
            <w:vMerge/>
            <w:tcBorders>
              <w:left w:val="single" w:sz="4" w:space="0" w:color="auto"/>
              <w:right w:val="single" w:sz="4" w:space="0" w:color="auto"/>
            </w:tcBorders>
            <w:vAlign w:val="center"/>
          </w:tcPr>
          <w:p w14:paraId="35815D49"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E48978" w14:textId="77777777" w:rsidR="0023246E" w:rsidRPr="0023246E" w:rsidRDefault="0023246E" w:rsidP="0023610A">
            <w:pPr>
              <w:tabs>
                <w:tab w:val="left" w:pos="1304"/>
              </w:tabs>
              <w:autoSpaceDE w:val="0"/>
              <w:autoSpaceDN w:val="0"/>
              <w:jc w:val="center"/>
              <w:rPr>
                <w:color w:val="000000"/>
                <w:spacing w:val="-5"/>
                <w:sz w:val="20"/>
              </w:rPr>
            </w:pPr>
            <w:r w:rsidRPr="0023246E">
              <w:rPr>
                <w:color w:val="000000"/>
                <w:spacing w:val="-5"/>
                <w:sz w:val="20"/>
              </w:rPr>
              <w:t>16 06 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7A932A" w14:textId="77777777" w:rsidR="0023246E" w:rsidRPr="0023246E" w:rsidRDefault="0023246E" w:rsidP="0023610A">
            <w:pPr>
              <w:shd w:val="clear" w:color="auto" w:fill="FFFFFF"/>
              <w:jc w:val="both"/>
              <w:rPr>
                <w:color w:val="000000"/>
                <w:spacing w:val="-4"/>
                <w:sz w:val="20"/>
              </w:rPr>
            </w:pPr>
            <w:r w:rsidRPr="0023246E">
              <w:rPr>
                <w:color w:val="000000"/>
                <w:spacing w:val="-4"/>
                <w:sz w:val="20"/>
              </w:rPr>
              <w:t>Nikelio-kadmio akumuliatoriai</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6C928A" w14:textId="77777777" w:rsidR="0023246E" w:rsidRPr="0023246E" w:rsidRDefault="0023246E" w:rsidP="0023610A">
            <w:pPr>
              <w:shd w:val="clear" w:color="auto" w:fill="FFFFFF"/>
              <w:jc w:val="both"/>
              <w:rPr>
                <w:color w:val="000000"/>
                <w:spacing w:val="-4"/>
                <w:sz w:val="20"/>
              </w:rPr>
            </w:pPr>
            <w:r w:rsidRPr="0023246E">
              <w:rPr>
                <w:color w:val="000000"/>
                <w:spacing w:val="-4"/>
                <w:sz w:val="20"/>
              </w:rPr>
              <w:t>Nikelio-kadmio akumuliatoriai</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3EA1A2"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right w:val="single" w:sz="4" w:space="0" w:color="auto"/>
            </w:tcBorders>
            <w:vAlign w:val="center"/>
          </w:tcPr>
          <w:p w14:paraId="3ECB941A"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FD7187" w14:textId="77777777" w:rsidR="0023246E" w:rsidRPr="0023246E" w:rsidRDefault="0023246E" w:rsidP="0023610A">
            <w:pPr>
              <w:jc w:val="center"/>
              <w:rPr>
                <w:sz w:val="20"/>
              </w:rPr>
            </w:pPr>
            <w:r w:rsidRPr="0023246E">
              <w:rPr>
                <w:rFonts w:eastAsia="Calibri"/>
                <w:sz w:val="20"/>
              </w:rPr>
              <w:t>R12, R4, R5, R6</w:t>
            </w:r>
          </w:p>
        </w:tc>
      </w:tr>
      <w:tr w:rsidR="0023246E" w14:paraId="38ABDFB1" w14:textId="77777777" w:rsidTr="006418EE">
        <w:trPr>
          <w:cantSplit/>
          <w:trHeight w:val="243"/>
        </w:trPr>
        <w:tc>
          <w:tcPr>
            <w:tcW w:w="1277" w:type="dxa"/>
            <w:vMerge/>
            <w:tcBorders>
              <w:left w:val="single" w:sz="4" w:space="0" w:color="auto"/>
              <w:bottom w:val="single" w:sz="4" w:space="0" w:color="auto"/>
              <w:right w:val="single" w:sz="4" w:space="0" w:color="auto"/>
            </w:tcBorders>
            <w:vAlign w:val="center"/>
          </w:tcPr>
          <w:p w14:paraId="42147E1A" w14:textId="77777777" w:rsidR="0023246E" w:rsidRPr="0023246E" w:rsidRDefault="0023246E" w:rsidP="0023610A">
            <w:pPr>
              <w:jc w:val="center"/>
              <w:rPr>
                <w:rFonts w:eastAsia="Calibri"/>
                <w:sz w:val="20"/>
              </w:rPr>
            </w:pPr>
          </w:p>
        </w:tc>
        <w:tc>
          <w:tcPr>
            <w:tcW w:w="1559" w:type="dxa"/>
            <w:vMerge/>
            <w:tcBorders>
              <w:left w:val="single" w:sz="4" w:space="0" w:color="auto"/>
              <w:bottom w:val="single" w:sz="4" w:space="0" w:color="auto"/>
              <w:right w:val="single" w:sz="4" w:space="0" w:color="auto"/>
            </w:tcBorders>
            <w:vAlign w:val="center"/>
          </w:tcPr>
          <w:p w14:paraId="273693F9"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D779D7" w14:textId="77777777" w:rsidR="0023246E" w:rsidRPr="0023246E" w:rsidRDefault="0023246E" w:rsidP="0023610A">
            <w:pPr>
              <w:tabs>
                <w:tab w:val="left" w:pos="1304"/>
              </w:tabs>
              <w:autoSpaceDE w:val="0"/>
              <w:autoSpaceDN w:val="0"/>
              <w:jc w:val="center"/>
              <w:rPr>
                <w:color w:val="000000"/>
                <w:sz w:val="20"/>
              </w:rPr>
            </w:pPr>
            <w:r w:rsidRPr="0023246E">
              <w:rPr>
                <w:color w:val="000000"/>
                <w:spacing w:val="-5"/>
                <w:sz w:val="20"/>
              </w:rPr>
              <w:t>20 01 33*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6A2AC3" w14:textId="77777777" w:rsidR="0023246E" w:rsidRPr="0023246E" w:rsidRDefault="0023246E" w:rsidP="0023610A">
            <w:pPr>
              <w:shd w:val="clear" w:color="auto" w:fill="FFFFFF"/>
              <w:ind w:left="7"/>
              <w:jc w:val="both"/>
              <w:rPr>
                <w:color w:val="000000"/>
                <w:spacing w:val="-4"/>
                <w:sz w:val="20"/>
              </w:rPr>
            </w:pPr>
            <w:r w:rsidRPr="0023246E">
              <w:rPr>
                <w:color w:val="000000"/>
                <w:spacing w:val="-4"/>
                <w:sz w:val="20"/>
              </w:rPr>
              <w:t>Baterijos ir akumuliatoriai, nurodyti 16 06 01, 16 06 02 arba 16 06 03, nerūšiuotos baterijos ar akumuliatoriai, kuriuose yra tos baterijos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F745D7" w14:textId="77777777" w:rsidR="0023246E" w:rsidRPr="0023246E" w:rsidRDefault="0023246E" w:rsidP="0023610A">
            <w:pPr>
              <w:shd w:val="clear" w:color="auto" w:fill="FFFFFF"/>
              <w:ind w:left="7"/>
              <w:jc w:val="both"/>
              <w:rPr>
                <w:color w:val="000000"/>
                <w:spacing w:val="-4"/>
                <w:sz w:val="20"/>
              </w:rPr>
            </w:pPr>
            <w:r w:rsidRPr="0023246E">
              <w:rPr>
                <w:color w:val="000000"/>
                <w:spacing w:val="-4"/>
                <w:sz w:val="20"/>
              </w:rPr>
              <w:t>Baterijos ir akumuliatoriai, nurodyti 16 06 01, 16 06 02 arba 16 06 03, nerūšiuotos baterijos ar akumuliatoriai, kuriuose yra tos baterijos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3F427D"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bottom w:val="single" w:sz="4" w:space="0" w:color="auto"/>
              <w:right w:val="single" w:sz="4" w:space="0" w:color="auto"/>
            </w:tcBorders>
            <w:vAlign w:val="center"/>
          </w:tcPr>
          <w:p w14:paraId="31E69924"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8DCAD9" w14:textId="77777777" w:rsidR="0023246E" w:rsidRPr="0023246E" w:rsidRDefault="0023246E" w:rsidP="0023610A">
            <w:pPr>
              <w:jc w:val="center"/>
              <w:rPr>
                <w:sz w:val="20"/>
              </w:rPr>
            </w:pPr>
            <w:r w:rsidRPr="0023246E">
              <w:rPr>
                <w:rFonts w:eastAsia="Calibri"/>
                <w:sz w:val="20"/>
              </w:rPr>
              <w:t>R12, R4, R5, R6</w:t>
            </w:r>
          </w:p>
        </w:tc>
      </w:tr>
      <w:tr w:rsidR="0023246E" w14:paraId="7E971B46"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vAlign w:val="center"/>
          </w:tcPr>
          <w:p w14:paraId="34B162B1" w14:textId="77777777" w:rsidR="0023246E" w:rsidRPr="0023246E" w:rsidRDefault="0023246E" w:rsidP="0023610A">
            <w:pPr>
              <w:spacing w:before="100" w:beforeAutospacing="1" w:after="100" w:afterAutospacing="1"/>
              <w:jc w:val="center"/>
              <w:rPr>
                <w:sz w:val="20"/>
              </w:rPr>
            </w:pPr>
            <w:r w:rsidRPr="0023246E">
              <w:rPr>
                <w:sz w:val="20"/>
              </w:rPr>
              <w:t>TS-01</w:t>
            </w:r>
          </w:p>
        </w:tc>
        <w:tc>
          <w:tcPr>
            <w:tcW w:w="1559" w:type="dxa"/>
            <w:tcBorders>
              <w:top w:val="single" w:sz="4" w:space="0" w:color="auto"/>
              <w:left w:val="single" w:sz="4" w:space="0" w:color="auto"/>
              <w:bottom w:val="single" w:sz="4" w:space="0" w:color="auto"/>
              <w:right w:val="single" w:sz="4" w:space="0" w:color="auto"/>
            </w:tcBorders>
            <w:vAlign w:val="center"/>
          </w:tcPr>
          <w:p w14:paraId="1423EE87" w14:textId="77777777" w:rsidR="0023246E" w:rsidRPr="0023246E" w:rsidRDefault="0023246E" w:rsidP="0023610A">
            <w:pPr>
              <w:spacing w:before="100" w:beforeAutospacing="1" w:after="100" w:afterAutospacing="1"/>
              <w:jc w:val="center"/>
              <w:rPr>
                <w:sz w:val="20"/>
              </w:rPr>
            </w:pPr>
            <w:r w:rsidRPr="0023246E">
              <w:rPr>
                <w:sz w:val="20"/>
              </w:rPr>
              <w:t xml:space="preserve">Atliekos, kuriose yra </w:t>
            </w:r>
            <w:proofErr w:type="spellStart"/>
            <w:r w:rsidRPr="0023246E">
              <w:rPr>
                <w:sz w:val="20"/>
              </w:rPr>
              <w:t>polichlorintųjų</w:t>
            </w:r>
            <w:proofErr w:type="spellEnd"/>
            <w:r w:rsidRPr="0023246E">
              <w:rPr>
                <w:sz w:val="20"/>
              </w:rPr>
              <w:t xml:space="preserve"> </w:t>
            </w:r>
            <w:proofErr w:type="spellStart"/>
            <w:r w:rsidRPr="0023246E">
              <w:rPr>
                <w:sz w:val="20"/>
              </w:rPr>
              <w:t>bifenilų</w:t>
            </w:r>
            <w:proofErr w:type="spellEnd"/>
            <w:r w:rsidRPr="0023246E">
              <w:rPr>
                <w:sz w:val="20"/>
              </w:rPr>
              <w:t xml:space="preserve"> (PCB)</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827CCC" w14:textId="77777777" w:rsidR="0023246E" w:rsidRPr="0023246E" w:rsidRDefault="0023246E" w:rsidP="0023610A">
            <w:pPr>
              <w:shd w:val="clear" w:color="auto" w:fill="FFFFFF"/>
              <w:jc w:val="center"/>
              <w:rPr>
                <w:color w:val="000000"/>
                <w:spacing w:val="-5"/>
                <w:sz w:val="20"/>
                <w:lang w:val="ru-RU"/>
              </w:rPr>
            </w:pPr>
            <w:r w:rsidRPr="0023246E">
              <w:rPr>
                <w:color w:val="000000"/>
                <w:sz w:val="20"/>
              </w:rPr>
              <w:t>16 02 09*</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FA6A16" w14:textId="77777777" w:rsidR="0023246E" w:rsidRPr="0023246E" w:rsidRDefault="0023246E" w:rsidP="0023610A">
            <w:pPr>
              <w:jc w:val="both"/>
              <w:rPr>
                <w:color w:val="000000"/>
                <w:sz w:val="20"/>
              </w:rPr>
            </w:pPr>
            <w:r w:rsidRPr="0023246E">
              <w:rPr>
                <w:color w:val="000000"/>
                <w:sz w:val="20"/>
              </w:rPr>
              <w:t xml:space="preserve">Transformatoriai ir kondensatoriai, kuriuose yra </w:t>
            </w:r>
            <w:proofErr w:type="spellStart"/>
            <w:r w:rsidRPr="0023246E">
              <w:rPr>
                <w:color w:val="000000"/>
                <w:sz w:val="20"/>
              </w:rPr>
              <w:t>polichlorintų</w:t>
            </w:r>
            <w:proofErr w:type="spellEnd"/>
            <w:r w:rsidRPr="0023246E">
              <w:rPr>
                <w:color w:val="000000"/>
                <w:sz w:val="20"/>
              </w:rPr>
              <w:t xml:space="preserve"> </w:t>
            </w:r>
            <w:proofErr w:type="spellStart"/>
            <w:r w:rsidRPr="0023246E">
              <w:rPr>
                <w:color w:val="000000"/>
                <w:sz w:val="20"/>
              </w:rPr>
              <w:t>bifenilų</w:t>
            </w:r>
            <w:proofErr w:type="spellEnd"/>
            <w:r w:rsidRPr="0023246E">
              <w:rPr>
                <w:color w:val="000000"/>
                <w:sz w:val="20"/>
              </w:rPr>
              <w:t xml:space="preserve"> ir </w:t>
            </w:r>
            <w:proofErr w:type="spellStart"/>
            <w:r w:rsidRPr="0023246E">
              <w:rPr>
                <w:color w:val="000000"/>
                <w:sz w:val="20"/>
              </w:rPr>
              <w:t>polichlorintų</w:t>
            </w:r>
            <w:proofErr w:type="spellEnd"/>
            <w:r w:rsidRPr="0023246E">
              <w:rPr>
                <w:color w:val="000000"/>
                <w:sz w:val="20"/>
              </w:rPr>
              <w:t xml:space="preserve"> </w:t>
            </w:r>
            <w:proofErr w:type="spellStart"/>
            <w:r w:rsidRPr="0023246E">
              <w:rPr>
                <w:color w:val="000000"/>
                <w:sz w:val="20"/>
              </w:rPr>
              <w:t>terfenilų</w:t>
            </w:r>
            <w:proofErr w:type="spellEnd"/>
            <w:r w:rsidRPr="0023246E">
              <w:rPr>
                <w:color w:val="000000"/>
                <w:sz w:val="20"/>
              </w:rPr>
              <w:t xml:space="preserve"> (PCB/PCT)</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C4AEE0" w14:textId="77777777" w:rsidR="0023246E" w:rsidRPr="0023246E" w:rsidRDefault="0023246E" w:rsidP="0023610A">
            <w:pPr>
              <w:jc w:val="both"/>
              <w:rPr>
                <w:color w:val="000000"/>
                <w:sz w:val="20"/>
              </w:rPr>
            </w:pPr>
            <w:r w:rsidRPr="0023246E">
              <w:rPr>
                <w:color w:val="000000"/>
                <w:sz w:val="20"/>
              </w:rPr>
              <w:t xml:space="preserve">Transformatoriai ir kondensatoriai, kuriuose yra </w:t>
            </w:r>
            <w:proofErr w:type="spellStart"/>
            <w:r w:rsidRPr="0023246E">
              <w:rPr>
                <w:color w:val="000000"/>
                <w:sz w:val="20"/>
              </w:rPr>
              <w:t>polichlorintų</w:t>
            </w:r>
            <w:proofErr w:type="spellEnd"/>
            <w:r w:rsidRPr="0023246E">
              <w:rPr>
                <w:color w:val="000000"/>
                <w:sz w:val="20"/>
              </w:rPr>
              <w:t xml:space="preserve"> </w:t>
            </w:r>
            <w:proofErr w:type="spellStart"/>
            <w:r w:rsidRPr="0023246E">
              <w:rPr>
                <w:color w:val="000000"/>
                <w:sz w:val="20"/>
              </w:rPr>
              <w:t>bifenilų</w:t>
            </w:r>
            <w:proofErr w:type="spellEnd"/>
            <w:r w:rsidRPr="0023246E">
              <w:rPr>
                <w:color w:val="000000"/>
                <w:sz w:val="20"/>
              </w:rPr>
              <w:t xml:space="preserve"> ir </w:t>
            </w:r>
            <w:proofErr w:type="spellStart"/>
            <w:r w:rsidRPr="0023246E">
              <w:rPr>
                <w:color w:val="000000"/>
                <w:sz w:val="20"/>
              </w:rPr>
              <w:t>polichlorintų</w:t>
            </w:r>
            <w:proofErr w:type="spellEnd"/>
            <w:r w:rsidRPr="0023246E">
              <w:rPr>
                <w:color w:val="000000"/>
                <w:sz w:val="20"/>
              </w:rPr>
              <w:t xml:space="preserve"> </w:t>
            </w:r>
            <w:proofErr w:type="spellStart"/>
            <w:r w:rsidRPr="0023246E">
              <w:rPr>
                <w:color w:val="000000"/>
                <w:sz w:val="20"/>
              </w:rPr>
              <w:t>terfenilų</w:t>
            </w:r>
            <w:proofErr w:type="spellEnd"/>
            <w:r w:rsidRPr="0023246E">
              <w:rPr>
                <w:color w:val="000000"/>
                <w:sz w:val="20"/>
              </w:rPr>
              <w:t xml:space="preserve"> (PCB/PCT)</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759BE5" w14:textId="77777777" w:rsidR="0023246E" w:rsidRPr="0023246E" w:rsidRDefault="0023246E" w:rsidP="0023610A">
            <w:pPr>
              <w:jc w:val="center"/>
              <w:rPr>
                <w:sz w:val="20"/>
              </w:rPr>
            </w:pPr>
            <w:r w:rsidRPr="0023246E">
              <w:rPr>
                <w:rFonts w:eastAsia="Calibri"/>
                <w:sz w:val="20"/>
              </w:rPr>
              <w:t>R13</w:t>
            </w:r>
          </w:p>
        </w:tc>
        <w:tc>
          <w:tcPr>
            <w:tcW w:w="2835" w:type="dxa"/>
            <w:tcBorders>
              <w:top w:val="single" w:sz="4" w:space="0" w:color="auto"/>
              <w:left w:val="single" w:sz="4" w:space="0" w:color="auto"/>
              <w:bottom w:val="single" w:sz="4" w:space="0" w:color="auto"/>
              <w:right w:val="single" w:sz="4" w:space="0" w:color="auto"/>
            </w:tcBorders>
            <w:vAlign w:val="center"/>
          </w:tcPr>
          <w:p w14:paraId="40EA75D6" w14:textId="77777777" w:rsidR="0023246E" w:rsidRPr="0023246E" w:rsidRDefault="0023246E" w:rsidP="0023610A">
            <w:pPr>
              <w:jc w:val="center"/>
              <w:rPr>
                <w:rFonts w:eastAsia="Calibri"/>
                <w:sz w:val="20"/>
              </w:rPr>
            </w:pPr>
            <w:r w:rsidRPr="0023246E">
              <w:rPr>
                <w:rFonts w:eastAsia="Calibri"/>
                <w:sz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B75DD1" w14:textId="77777777" w:rsidR="0023246E" w:rsidRPr="0023246E" w:rsidRDefault="0023246E" w:rsidP="0023610A">
            <w:pPr>
              <w:jc w:val="center"/>
              <w:rPr>
                <w:sz w:val="20"/>
              </w:rPr>
            </w:pPr>
            <w:r w:rsidRPr="0023246E">
              <w:rPr>
                <w:rFonts w:eastAsia="Calibri"/>
                <w:sz w:val="20"/>
              </w:rPr>
              <w:t>R12, R4, R5, D10</w:t>
            </w:r>
          </w:p>
        </w:tc>
      </w:tr>
      <w:tr w:rsidR="0023246E" w14:paraId="2B9AA139"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vAlign w:val="center"/>
          </w:tcPr>
          <w:p w14:paraId="05FE527B" w14:textId="77777777" w:rsidR="0023246E" w:rsidRPr="0023246E" w:rsidRDefault="0023246E" w:rsidP="0023610A">
            <w:pPr>
              <w:spacing w:before="100" w:beforeAutospacing="1" w:after="100" w:afterAutospacing="1"/>
              <w:jc w:val="center"/>
              <w:rPr>
                <w:sz w:val="20"/>
              </w:rPr>
            </w:pPr>
            <w:r w:rsidRPr="0023246E">
              <w:rPr>
                <w:sz w:val="20"/>
              </w:rPr>
              <w:t>TS-23</w:t>
            </w:r>
          </w:p>
        </w:tc>
        <w:tc>
          <w:tcPr>
            <w:tcW w:w="1559" w:type="dxa"/>
            <w:tcBorders>
              <w:top w:val="single" w:sz="4" w:space="0" w:color="auto"/>
              <w:left w:val="single" w:sz="4" w:space="0" w:color="auto"/>
              <w:bottom w:val="single" w:sz="4" w:space="0" w:color="auto"/>
              <w:right w:val="single" w:sz="4" w:space="0" w:color="auto"/>
            </w:tcBorders>
            <w:vAlign w:val="center"/>
          </w:tcPr>
          <w:p w14:paraId="08AEEA84" w14:textId="77777777" w:rsidR="0023246E" w:rsidRPr="0023246E" w:rsidRDefault="0023246E" w:rsidP="0023610A">
            <w:pPr>
              <w:spacing w:before="100" w:beforeAutospacing="1" w:after="100" w:afterAutospacing="1"/>
              <w:jc w:val="center"/>
              <w:rPr>
                <w:sz w:val="20"/>
              </w:rPr>
            </w:pPr>
            <w:r w:rsidRPr="0023246E">
              <w:rPr>
                <w:sz w:val="20"/>
              </w:rPr>
              <w:t xml:space="preserve">Dažų, lakų, stiklo </w:t>
            </w:r>
            <w:proofErr w:type="spellStart"/>
            <w:r w:rsidRPr="0023246E">
              <w:rPr>
                <w:sz w:val="20"/>
              </w:rPr>
              <w:t>emalių</w:t>
            </w:r>
            <w:proofErr w:type="spellEnd"/>
            <w:r w:rsidRPr="0023246E">
              <w:rPr>
                <w:sz w:val="20"/>
              </w:rPr>
              <w:t>, klijų ir hermetikų atliekos (nechlorintos, nehalogenintos)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67756A"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08 03 17*</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102478" w14:textId="77777777" w:rsidR="0023246E" w:rsidRPr="0023246E" w:rsidRDefault="0023246E" w:rsidP="0023610A">
            <w:pPr>
              <w:jc w:val="both"/>
              <w:rPr>
                <w:color w:val="000000"/>
                <w:sz w:val="20"/>
              </w:rPr>
            </w:pPr>
            <w:r w:rsidRPr="0023246E">
              <w:rPr>
                <w:color w:val="000000"/>
                <w:sz w:val="20"/>
              </w:rPr>
              <w:t>Spaustuvinio dažiklio atliekos, kuriose yra pavojingų cheminių medžiagų</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53FBF0" w14:textId="77777777" w:rsidR="0023246E" w:rsidRPr="0023246E" w:rsidRDefault="0023246E" w:rsidP="0023610A">
            <w:pPr>
              <w:jc w:val="both"/>
              <w:rPr>
                <w:color w:val="000000"/>
                <w:sz w:val="20"/>
              </w:rPr>
            </w:pPr>
            <w:r w:rsidRPr="0023246E">
              <w:rPr>
                <w:color w:val="000000"/>
                <w:sz w:val="20"/>
              </w:rPr>
              <w:t>Spaustuvinio dažiklio atliekos, kuriose yra pavojingų cheminių medžiagų</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F5190D" w14:textId="77777777" w:rsidR="0023246E" w:rsidRPr="0023246E" w:rsidRDefault="0023246E" w:rsidP="0023610A">
            <w:pPr>
              <w:jc w:val="center"/>
              <w:rPr>
                <w:sz w:val="20"/>
              </w:rPr>
            </w:pPr>
            <w:r w:rsidRPr="0023246E">
              <w:rPr>
                <w:rFonts w:eastAsia="Calibri"/>
                <w:sz w:val="20"/>
              </w:rPr>
              <w:t>R13</w:t>
            </w:r>
          </w:p>
        </w:tc>
        <w:tc>
          <w:tcPr>
            <w:tcW w:w="2835" w:type="dxa"/>
            <w:tcBorders>
              <w:top w:val="single" w:sz="4" w:space="0" w:color="auto"/>
              <w:left w:val="single" w:sz="4" w:space="0" w:color="auto"/>
              <w:bottom w:val="single" w:sz="4" w:space="0" w:color="auto"/>
              <w:right w:val="single" w:sz="4" w:space="0" w:color="auto"/>
            </w:tcBorders>
            <w:vAlign w:val="center"/>
          </w:tcPr>
          <w:p w14:paraId="10CEF319" w14:textId="77777777" w:rsidR="0023246E" w:rsidRPr="0023246E" w:rsidRDefault="0023246E" w:rsidP="0023610A">
            <w:pPr>
              <w:jc w:val="center"/>
              <w:rPr>
                <w:rFonts w:eastAsia="Calibri"/>
                <w:sz w:val="20"/>
              </w:rPr>
            </w:pPr>
            <w:r w:rsidRPr="0023246E">
              <w:rPr>
                <w:rFonts w:eastAsia="Calibri"/>
                <w:sz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50C4CB" w14:textId="77777777" w:rsidR="0023246E" w:rsidRPr="0023246E" w:rsidRDefault="0023246E" w:rsidP="0023610A">
            <w:pPr>
              <w:jc w:val="center"/>
              <w:rPr>
                <w:sz w:val="20"/>
              </w:rPr>
            </w:pPr>
            <w:r w:rsidRPr="0023246E">
              <w:rPr>
                <w:rFonts w:eastAsia="Calibri"/>
                <w:sz w:val="20"/>
              </w:rPr>
              <w:t>R12, R5, D10</w:t>
            </w:r>
          </w:p>
        </w:tc>
      </w:tr>
      <w:tr w:rsidR="0023246E" w14:paraId="1D52C2B6" w14:textId="77777777" w:rsidTr="006418EE">
        <w:trPr>
          <w:cantSplit/>
          <w:trHeight w:val="243"/>
        </w:trPr>
        <w:tc>
          <w:tcPr>
            <w:tcW w:w="1277" w:type="dxa"/>
            <w:vMerge w:val="restart"/>
            <w:tcBorders>
              <w:top w:val="single" w:sz="4" w:space="0" w:color="auto"/>
              <w:left w:val="single" w:sz="4" w:space="0" w:color="auto"/>
              <w:right w:val="single" w:sz="4" w:space="0" w:color="auto"/>
            </w:tcBorders>
            <w:vAlign w:val="center"/>
          </w:tcPr>
          <w:p w14:paraId="6627DCC0" w14:textId="77777777" w:rsidR="0023246E" w:rsidRPr="0023246E" w:rsidRDefault="0023246E" w:rsidP="0023610A">
            <w:pPr>
              <w:spacing w:before="100" w:beforeAutospacing="1" w:after="100" w:afterAutospacing="1"/>
              <w:jc w:val="center"/>
              <w:rPr>
                <w:sz w:val="20"/>
              </w:rPr>
            </w:pPr>
            <w:r w:rsidRPr="0023246E">
              <w:rPr>
                <w:sz w:val="20"/>
              </w:rPr>
              <w:t>TS-02</w:t>
            </w:r>
          </w:p>
        </w:tc>
        <w:tc>
          <w:tcPr>
            <w:tcW w:w="1559" w:type="dxa"/>
            <w:vMerge w:val="restart"/>
            <w:tcBorders>
              <w:top w:val="single" w:sz="4" w:space="0" w:color="auto"/>
              <w:left w:val="single" w:sz="4" w:space="0" w:color="auto"/>
              <w:right w:val="single" w:sz="4" w:space="0" w:color="auto"/>
            </w:tcBorders>
            <w:vAlign w:val="center"/>
          </w:tcPr>
          <w:p w14:paraId="224C91CF" w14:textId="77777777" w:rsidR="0023246E" w:rsidRPr="0023246E" w:rsidRDefault="0023246E" w:rsidP="0023610A">
            <w:pPr>
              <w:spacing w:before="100" w:beforeAutospacing="1" w:after="100" w:afterAutospacing="1"/>
              <w:jc w:val="center"/>
              <w:rPr>
                <w:sz w:val="20"/>
              </w:rPr>
            </w:pPr>
            <w:r w:rsidRPr="0023246E">
              <w:rPr>
                <w:sz w:val="20"/>
              </w:rPr>
              <w:t>Alyvų atliekos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8286CA"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01 13*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79F65C" w14:textId="77777777" w:rsidR="0023246E" w:rsidRPr="0023246E" w:rsidRDefault="0023246E" w:rsidP="0023610A">
            <w:pPr>
              <w:jc w:val="both"/>
              <w:rPr>
                <w:color w:val="000000"/>
                <w:sz w:val="20"/>
              </w:rPr>
            </w:pPr>
            <w:r w:rsidRPr="0023246E">
              <w:rPr>
                <w:color w:val="000000"/>
                <w:sz w:val="20"/>
              </w:rPr>
              <w:t>Kita alyva hidraulinėms sistemoms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ECEE62" w14:textId="77777777" w:rsidR="0023246E" w:rsidRPr="0023246E" w:rsidRDefault="0023246E" w:rsidP="0023610A">
            <w:pPr>
              <w:jc w:val="both"/>
              <w:rPr>
                <w:color w:val="000000"/>
                <w:sz w:val="20"/>
              </w:rPr>
            </w:pPr>
            <w:r w:rsidRPr="0023246E">
              <w:rPr>
                <w:color w:val="000000"/>
                <w:sz w:val="20"/>
              </w:rPr>
              <w:t>Kita alyva hidraulinėms sistemoms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81D999" w14:textId="77777777" w:rsidR="0023246E" w:rsidRPr="0023246E" w:rsidRDefault="0023246E" w:rsidP="0023610A">
            <w:pPr>
              <w:jc w:val="center"/>
              <w:rPr>
                <w:sz w:val="20"/>
              </w:rPr>
            </w:pPr>
            <w:r w:rsidRPr="0023246E">
              <w:rPr>
                <w:rFonts w:eastAsia="Calibri"/>
                <w:sz w:val="20"/>
              </w:rPr>
              <w:t>R13</w:t>
            </w:r>
          </w:p>
        </w:tc>
        <w:tc>
          <w:tcPr>
            <w:tcW w:w="2835" w:type="dxa"/>
            <w:vMerge w:val="restart"/>
            <w:tcBorders>
              <w:top w:val="single" w:sz="4" w:space="0" w:color="auto"/>
              <w:left w:val="single" w:sz="4" w:space="0" w:color="auto"/>
              <w:right w:val="single" w:sz="4" w:space="0" w:color="auto"/>
            </w:tcBorders>
            <w:vAlign w:val="center"/>
          </w:tcPr>
          <w:p w14:paraId="0585C50A" w14:textId="77777777" w:rsidR="0023246E" w:rsidRPr="0023246E" w:rsidRDefault="0023246E" w:rsidP="0023610A">
            <w:pPr>
              <w:jc w:val="center"/>
              <w:rPr>
                <w:rFonts w:eastAsia="Calibri"/>
                <w:sz w:val="20"/>
              </w:rPr>
            </w:pPr>
            <w:r w:rsidRPr="0023246E">
              <w:rPr>
                <w:rFonts w:eastAsia="Calibri"/>
                <w:sz w:val="20"/>
              </w:rPr>
              <w:t>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E4BDD0" w14:textId="77777777" w:rsidR="0023246E" w:rsidRPr="0023246E" w:rsidRDefault="0023246E" w:rsidP="0023610A">
            <w:pPr>
              <w:jc w:val="center"/>
              <w:rPr>
                <w:sz w:val="20"/>
              </w:rPr>
            </w:pPr>
            <w:r w:rsidRPr="0023246E">
              <w:rPr>
                <w:rFonts w:eastAsia="Calibri"/>
                <w:sz w:val="20"/>
              </w:rPr>
              <w:t>R12, R9</w:t>
            </w:r>
          </w:p>
        </w:tc>
      </w:tr>
      <w:tr w:rsidR="0023246E" w14:paraId="781EE566" w14:textId="77777777" w:rsidTr="006418EE">
        <w:trPr>
          <w:cantSplit/>
          <w:trHeight w:val="243"/>
        </w:trPr>
        <w:tc>
          <w:tcPr>
            <w:tcW w:w="1277" w:type="dxa"/>
            <w:vMerge/>
            <w:tcBorders>
              <w:left w:val="single" w:sz="4" w:space="0" w:color="auto"/>
              <w:right w:val="single" w:sz="4" w:space="0" w:color="auto"/>
            </w:tcBorders>
            <w:vAlign w:val="center"/>
          </w:tcPr>
          <w:p w14:paraId="0B047432" w14:textId="77777777" w:rsidR="0023246E" w:rsidRPr="0023246E" w:rsidRDefault="0023246E" w:rsidP="0023610A">
            <w:pPr>
              <w:jc w:val="center"/>
              <w:rPr>
                <w:rFonts w:eastAsia="Calibri"/>
                <w:sz w:val="20"/>
              </w:rPr>
            </w:pPr>
          </w:p>
        </w:tc>
        <w:tc>
          <w:tcPr>
            <w:tcW w:w="1559" w:type="dxa"/>
            <w:vMerge/>
            <w:tcBorders>
              <w:left w:val="single" w:sz="4" w:space="0" w:color="auto"/>
              <w:right w:val="single" w:sz="4" w:space="0" w:color="auto"/>
            </w:tcBorders>
            <w:vAlign w:val="center"/>
          </w:tcPr>
          <w:p w14:paraId="44EA5EDB"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45D657"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02 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3CBF32" w14:textId="77777777" w:rsidR="0023246E" w:rsidRPr="0023246E" w:rsidRDefault="0023246E" w:rsidP="0023610A">
            <w:pPr>
              <w:jc w:val="both"/>
              <w:rPr>
                <w:color w:val="000000"/>
                <w:sz w:val="20"/>
              </w:rPr>
            </w:pPr>
            <w:r w:rsidRPr="0023246E">
              <w:rPr>
                <w:color w:val="000000"/>
                <w:sz w:val="20"/>
              </w:rPr>
              <w:t>Mineralinė nechlorintoji variklio, pavarų dėžės ir tepalinė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7F90BF" w14:textId="77777777" w:rsidR="0023246E" w:rsidRPr="0023246E" w:rsidRDefault="0023246E" w:rsidP="0023610A">
            <w:pPr>
              <w:jc w:val="both"/>
              <w:rPr>
                <w:color w:val="000000"/>
                <w:sz w:val="20"/>
              </w:rPr>
            </w:pPr>
            <w:r w:rsidRPr="0023246E">
              <w:rPr>
                <w:color w:val="000000"/>
                <w:sz w:val="20"/>
              </w:rPr>
              <w:t>Mineralinė nechlorintoji variklio, pavarų dėžės ir tepalinė alyva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E0AFFA"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right w:val="single" w:sz="4" w:space="0" w:color="auto"/>
            </w:tcBorders>
            <w:vAlign w:val="center"/>
          </w:tcPr>
          <w:p w14:paraId="63CBD353"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76F843" w14:textId="77777777" w:rsidR="0023246E" w:rsidRPr="0023246E" w:rsidRDefault="0023246E" w:rsidP="0023610A">
            <w:pPr>
              <w:jc w:val="center"/>
              <w:rPr>
                <w:sz w:val="20"/>
              </w:rPr>
            </w:pPr>
            <w:r w:rsidRPr="0023246E">
              <w:rPr>
                <w:rFonts w:eastAsia="Calibri"/>
                <w:sz w:val="20"/>
              </w:rPr>
              <w:t>R12, R9</w:t>
            </w:r>
          </w:p>
        </w:tc>
      </w:tr>
      <w:tr w:rsidR="0023246E" w14:paraId="793227D3" w14:textId="77777777" w:rsidTr="006418EE">
        <w:trPr>
          <w:cantSplit/>
          <w:trHeight w:val="243"/>
        </w:trPr>
        <w:tc>
          <w:tcPr>
            <w:tcW w:w="1277" w:type="dxa"/>
            <w:vMerge/>
            <w:tcBorders>
              <w:left w:val="single" w:sz="4" w:space="0" w:color="auto"/>
              <w:right w:val="single" w:sz="4" w:space="0" w:color="auto"/>
            </w:tcBorders>
            <w:vAlign w:val="center"/>
          </w:tcPr>
          <w:p w14:paraId="545369B2" w14:textId="77777777" w:rsidR="0023246E" w:rsidRPr="0023246E" w:rsidRDefault="0023246E" w:rsidP="0023610A">
            <w:pPr>
              <w:jc w:val="center"/>
              <w:rPr>
                <w:rFonts w:eastAsia="Calibri"/>
                <w:sz w:val="20"/>
              </w:rPr>
            </w:pPr>
          </w:p>
        </w:tc>
        <w:tc>
          <w:tcPr>
            <w:tcW w:w="1559" w:type="dxa"/>
            <w:vMerge/>
            <w:tcBorders>
              <w:left w:val="single" w:sz="4" w:space="0" w:color="auto"/>
              <w:right w:val="single" w:sz="4" w:space="0" w:color="auto"/>
            </w:tcBorders>
            <w:vAlign w:val="center"/>
          </w:tcPr>
          <w:p w14:paraId="1F0AC462"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1C9A98"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02 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63C5DD" w14:textId="77777777" w:rsidR="0023246E" w:rsidRPr="0023246E" w:rsidRDefault="0023246E" w:rsidP="0023610A">
            <w:pPr>
              <w:jc w:val="both"/>
              <w:rPr>
                <w:color w:val="000000"/>
                <w:sz w:val="20"/>
              </w:rPr>
            </w:pPr>
            <w:r w:rsidRPr="0023246E">
              <w:rPr>
                <w:color w:val="000000"/>
                <w:sz w:val="20"/>
              </w:rPr>
              <w:t>Sintetinė variklio, pavarų dėžės ir tepalinė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AA6083" w14:textId="77777777" w:rsidR="0023246E" w:rsidRPr="0023246E" w:rsidRDefault="0023246E" w:rsidP="0023610A">
            <w:pPr>
              <w:jc w:val="both"/>
              <w:rPr>
                <w:color w:val="000000"/>
                <w:sz w:val="20"/>
              </w:rPr>
            </w:pPr>
            <w:r w:rsidRPr="0023246E">
              <w:rPr>
                <w:color w:val="000000"/>
                <w:sz w:val="20"/>
              </w:rPr>
              <w:t>Sintetinė variklio, pavarų dėžės ir tepalinė alyva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456865"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right w:val="single" w:sz="4" w:space="0" w:color="auto"/>
            </w:tcBorders>
            <w:vAlign w:val="center"/>
          </w:tcPr>
          <w:p w14:paraId="15C2A643"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711B53" w14:textId="77777777" w:rsidR="0023246E" w:rsidRPr="0023246E" w:rsidRDefault="0023246E" w:rsidP="0023610A">
            <w:pPr>
              <w:jc w:val="center"/>
              <w:rPr>
                <w:sz w:val="20"/>
              </w:rPr>
            </w:pPr>
            <w:r w:rsidRPr="0023246E">
              <w:rPr>
                <w:rFonts w:eastAsia="Calibri"/>
                <w:sz w:val="20"/>
              </w:rPr>
              <w:t>R12, R9</w:t>
            </w:r>
          </w:p>
        </w:tc>
      </w:tr>
      <w:tr w:rsidR="0023246E" w14:paraId="35D57EE8" w14:textId="77777777" w:rsidTr="006418EE">
        <w:trPr>
          <w:cantSplit/>
          <w:trHeight w:val="243"/>
        </w:trPr>
        <w:tc>
          <w:tcPr>
            <w:tcW w:w="1277" w:type="dxa"/>
            <w:vMerge/>
            <w:tcBorders>
              <w:left w:val="single" w:sz="4" w:space="0" w:color="auto"/>
              <w:right w:val="single" w:sz="4" w:space="0" w:color="auto"/>
            </w:tcBorders>
            <w:vAlign w:val="center"/>
          </w:tcPr>
          <w:p w14:paraId="142EC057" w14:textId="77777777" w:rsidR="0023246E" w:rsidRPr="0023246E" w:rsidRDefault="0023246E" w:rsidP="0023610A">
            <w:pPr>
              <w:jc w:val="center"/>
              <w:rPr>
                <w:rFonts w:eastAsia="Calibri"/>
                <w:sz w:val="20"/>
              </w:rPr>
            </w:pPr>
          </w:p>
        </w:tc>
        <w:tc>
          <w:tcPr>
            <w:tcW w:w="1559" w:type="dxa"/>
            <w:vMerge/>
            <w:tcBorders>
              <w:left w:val="single" w:sz="4" w:space="0" w:color="auto"/>
              <w:right w:val="single" w:sz="4" w:space="0" w:color="auto"/>
            </w:tcBorders>
            <w:vAlign w:val="center"/>
          </w:tcPr>
          <w:p w14:paraId="609598A7"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0E30B5"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02 07*</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6F7B20" w14:textId="77777777" w:rsidR="0023246E" w:rsidRPr="0023246E" w:rsidRDefault="0023246E" w:rsidP="0023610A">
            <w:pPr>
              <w:jc w:val="both"/>
              <w:rPr>
                <w:color w:val="000000"/>
                <w:sz w:val="20"/>
              </w:rPr>
            </w:pPr>
            <w:r w:rsidRPr="0023246E">
              <w:rPr>
                <w:color w:val="000000"/>
                <w:sz w:val="20"/>
              </w:rPr>
              <w:t>Lengvai biologiškai suyranti variklio, pavarų dėžės ir tepalinė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D35FA1" w14:textId="77777777" w:rsidR="0023246E" w:rsidRPr="0023246E" w:rsidRDefault="0023246E" w:rsidP="0023610A">
            <w:pPr>
              <w:jc w:val="both"/>
              <w:rPr>
                <w:color w:val="000000"/>
                <w:sz w:val="20"/>
              </w:rPr>
            </w:pPr>
            <w:r w:rsidRPr="0023246E">
              <w:rPr>
                <w:color w:val="000000"/>
                <w:sz w:val="20"/>
              </w:rPr>
              <w:t>Lengvai biologiškai suyranti variklio, pavarų dėžės ir tepalinė alyva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0877A2"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right w:val="single" w:sz="4" w:space="0" w:color="auto"/>
            </w:tcBorders>
            <w:vAlign w:val="center"/>
          </w:tcPr>
          <w:p w14:paraId="7BE25B03"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CA8823" w14:textId="77777777" w:rsidR="0023246E" w:rsidRPr="0023246E" w:rsidRDefault="0023246E" w:rsidP="0023610A">
            <w:pPr>
              <w:jc w:val="center"/>
              <w:rPr>
                <w:sz w:val="20"/>
              </w:rPr>
            </w:pPr>
            <w:r w:rsidRPr="0023246E">
              <w:rPr>
                <w:rFonts w:eastAsia="Calibri"/>
                <w:sz w:val="20"/>
              </w:rPr>
              <w:t>R12, R9</w:t>
            </w:r>
          </w:p>
        </w:tc>
      </w:tr>
      <w:tr w:rsidR="0023246E" w14:paraId="46355D5E" w14:textId="77777777" w:rsidTr="006418EE">
        <w:trPr>
          <w:cantSplit/>
          <w:trHeight w:val="243"/>
        </w:trPr>
        <w:tc>
          <w:tcPr>
            <w:tcW w:w="1277" w:type="dxa"/>
            <w:vMerge/>
            <w:tcBorders>
              <w:left w:val="single" w:sz="4" w:space="0" w:color="auto"/>
              <w:right w:val="single" w:sz="4" w:space="0" w:color="auto"/>
            </w:tcBorders>
            <w:vAlign w:val="center"/>
          </w:tcPr>
          <w:p w14:paraId="5A725C1A" w14:textId="77777777" w:rsidR="0023246E" w:rsidRPr="0023246E" w:rsidRDefault="0023246E" w:rsidP="0023610A">
            <w:pPr>
              <w:jc w:val="center"/>
              <w:rPr>
                <w:rFonts w:eastAsia="Calibri"/>
                <w:sz w:val="20"/>
              </w:rPr>
            </w:pPr>
          </w:p>
        </w:tc>
        <w:tc>
          <w:tcPr>
            <w:tcW w:w="1559" w:type="dxa"/>
            <w:vMerge/>
            <w:tcBorders>
              <w:left w:val="single" w:sz="4" w:space="0" w:color="auto"/>
              <w:right w:val="single" w:sz="4" w:space="0" w:color="auto"/>
            </w:tcBorders>
            <w:vAlign w:val="center"/>
          </w:tcPr>
          <w:p w14:paraId="704438C5"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42C9EB"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02 08*</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48E2AA" w14:textId="77777777" w:rsidR="0023246E" w:rsidRPr="0023246E" w:rsidRDefault="0023246E" w:rsidP="0023610A">
            <w:pPr>
              <w:jc w:val="both"/>
              <w:rPr>
                <w:color w:val="000000"/>
                <w:sz w:val="20"/>
              </w:rPr>
            </w:pPr>
            <w:r w:rsidRPr="0023246E">
              <w:rPr>
                <w:color w:val="000000"/>
                <w:sz w:val="20"/>
              </w:rPr>
              <w:t>Kita variklio, pavarų dėžės ir tepalinė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2C4044" w14:textId="77777777" w:rsidR="0023246E" w:rsidRPr="0023246E" w:rsidRDefault="0023246E" w:rsidP="0023610A">
            <w:pPr>
              <w:jc w:val="both"/>
              <w:rPr>
                <w:color w:val="000000"/>
                <w:sz w:val="20"/>
              </w:rPr>
            </w:pPr>
            <w:r w:rsidRPr="0023246E">
              <w:rPr>
                <w:color w:val="000000"/>
                <w:sz w:val="20"/>
              </w:rPr>
              <w:t>Kita variklio, pavarų dėžės ir tepalinė alyva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AA4680"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right w:val="single" w:sz="4" w:space="0" w:color="auto"/>
            </w:tcBorders>
            <w:vAlign w:val="center"/>
          </w:tcPr>
          <w:p w14:paraId="3F5F4F27"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6C5CEA" w14:textId="77777777" w:rsidR="0023246E" w:rsidRPr="0023246E" w:rsidRDefault="0023246E" w:rsidP="0023610A">
            <w:pPr>
              <w:jc w:val="center"/>
              <w:rPr>
                <w:sz w:val="20"/>
              </w:rPr>
            </w:pPr>
            <w:r w:rsidRPr="0023246E">
              <w:rPr>
                <w:rFonts w:eastAsia="Calibri"/>
                <w:sz w:val="20"/>
              </w:rPr>
              <w:t>R12, R9</w:t>
            </w:r>
          </w:p>
        </w:tc>
      </w:tr>
      <w:tr w:rsidR="0023246E" w14:paraId="008011FF" w14:textId="77777777" w:rsidTr="006418EE">
        <w:trPr>
          <w:cantSplit/>
          <w:trHeight w:val="243"/>
        </w:trPr>
        <w:tc>
          <w:tcPr>
            <w:tcW w:w="1277" w:type="dxa"/>
            <w:vMerge/>
            <w:tcBorders>
              <w:left w:val="single" w:sz="4" w:space="0" w:color="auto"/>
              <w:right w:val="single" w:sz="4" w:space="0" w:color="auto"/>
            </w:tcBorders>
            <w:vAlign w:val="center"/>
          </w:tcPr>
          <w:p w14:paraId="084BA942" w14:textId="77777777" w:rsidR="0023246E" w:rsidRPr="0023246E" w:rsidRDefault="0023246E" w:rsidP="0023610A">
            <w:pPr>
              <w:jc w:val="center"/>
              <w:rPr>
                <w:rFonts w:eastAsia="Calibri"/>
                <w:sz w:val="20"/>
              </w:rPr>
            </w:pPr>
          </w:p>
        </w:tc>
        <w:tc>
          <w:tcPr>
            <w:tcW w:w="1559" w:type="dxa"/>
            <w:vMerge/>
            <w:tcBorders>
              <w:left w:val="single" w:sz="4" w:space="0" w:color="auto"/>
              <w:right w:val="single" w:sz="4" w:space="0" w:color="auto"/>
            </w:tcBorders>
            <w:vAlign w:val="center"/>
          </w:tcPr>
          <w:p w14:paraId="59A8EEBD"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DBB77B"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03 07*</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1AB5F6" w14:textId="77777777" w:rsidR="0023246E" w:rsidRPr="0023246E" w:rsidRDefault="0023246E" w:rsidP="0023610A">
            <w:pPr>
              <w:jc w:val="both"/>
              <w:rPr>
                <w:color w:val="000000"/>
                <w:sz w:val="20"/>
              </w:rPr>
            </w:pPr>
            <w:r w:rsidRPr="0023246E">
              <w:rPr>
                <w:color w:val="000000"/>
                <w:sz w:val="20"/>
              </w:rPr>
              <w:t>Mineralinė nechlorintoji izoliacinė ir šilumą perduodanti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C374C2" w14:textId="77777777" w:rsidR="0023246E" w:rsidRPr="0023246E" w:rsidRDefault="0023246E" w:rsidP="0023610A">
            <w:pPr>
              <w:jc w:val="both"/>
              <w:rPr>
                <w:color w:val="000000"/>
                <w:sz w:val="20"/>
              </w:rPr>
            </w:pPr>
            <w:r w:rsidRPr="0023246E">
              <w:rPr>
                <w:color w:val="000000"/>
                <w:sz w:val="20"/>
              </w:rPr>
              <w:t>Mineralinė nechlorintoji izoliacinė ir šilumą perduodanti alyva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6320E0"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right w:val="single" w:sz="4" w:space="0" w:color="auto"/>
            </w:tcBorders>
            <w:vAlign w:val="center"/>
          </w:tcPr>
          <w:p w14:paraId="41F10884"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E0934F" w14:textId="77777777" w:rsidR="0023246E" w:rsidRPr="0023246E" w:rsidRDefault="0023246E" w:rsidP="0023610A">
            <w:pPr>
              <w:jc w:val="center"/>
              <w:rPr>
                <w:sz w:val="20"/>
              </w:rPr>
            </w:pPr>
            <w:r w:rsidRPr="0023246E">
              <w:rPr>
                <w:rFonts w:eastAsia="Calibri"/>
                <w:sz w:val="20"/>
              </w:rPr>
              <w:t>R12, R9</w:t>
            </w:r>
          </w:p>
        </w:tc>
      </w:tr>
      <w:tr w:rsidR="0023246E" w14:paraId="10EF7F83" w14:textId="77777777" w:rsidTr="006418EE">
        <w:trPr>
          <w:cantSplit/>
          <w:trHeight w:val="243"/>
        </w:trPr>
        <w:tc>
          <w:tcPr>
            <w:tcW w:w="1277" w:type="dxa"/>
            <w:vMerge/>
            <w:tcBorders>
              <w:left w:val="single" w:sz="4" w:space="0" w:color="auto"/>
              <w:right w:val="single" w:sz="4" w:space="0" w:color="auto"/>
            </w:tcBorders>
            <w:vAlign w:val="center"/>
          </w:tcPr>
          <w:p w14:paraId="4C3F2460" w14:textId="77777777" w:rsidR="0023246E" w:rsidRPr="0023246E" w:rsidRDefault="0023246E" w:rsidP="0023610A">
            <w:pPr>
              <w:jc w:val="center"/>
              <w:rPr>
                <w:rFonts w:eastAsia="Calibri"/>
                <w:sz w:val="20"/>
              </w:rPr>
            </w:pPr>
          </w:p>
        </w:tc>
        <w:tc>
          <w:tcPr>
            <w:tcW w:w="1559" w:type="dxa"/>
            <w:vMerge/>
            <w:tcBorders>
              <w:left w:val="single" w:sz="4" w:space="0" w:color="auto"/>
              <w:right w:val="single" w:sz="4" w:space="0" w:color="auto"/>
            </w:tcBorders>
            <w:vAlign w:val="center"/>
          </w:tcPr>
          <w:p w14:paraId="2D634E52"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C05DC1"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03 08*</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D99745" w14:textId="77777777" w:rsidR="0023246E" w:rsidRPr="0023246E" w:rsidRDefault="0023246E" w:rsidP="0023610A">
            <w:pPr>
              <w:jc w:val="both"/>
              <w:rPr>
                <w:color w:val="000000"/>
                <w:sz w:val="20"/>
              </w:rPr>
            </w:pPr>
            <w:r w:rsidRPr="0023246E">
              <w:rPr>
                <w:color w:val="000000"/>
                <w:sz w:val="20"/>
              </w:rPr>
              <w:t>Sintetinė izoliacinė ir šilumą perduodanti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8D09F5" w14:textId="77777777" w:rsidR="0023246E" w:rsidRPr="0023246E" w:rsidRDefault="0023246E" w:rsidP="0023610A">
            <w:pPr>
              <w:jc w:val="both"/>
              <w:rPr>
                <w:color w:val="000000"/>
                <w:sz w:val="20"/>
              </w:rPr>
            </w:pPr>
            <w:r w:rsidRPr="0023246E">
              <w:rPr>
                <w:color w:val="000000"/>
                <w:sz w:val="20"/>
              </w:rPr>
              <w:t>Sintetinė izoliacinė ir šilumą perduodanti alyva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C3D850"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right w:val="single" w:sz="4" w:space="0" w:color="auto"/>
            </w:tcBorders>
            <w:vAlign w:val="center"/>
          </w:tcPr>
          <w:p w14:paraId="0E4E6CE0"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B391DB" w14:textId="77777777" w:rsidR="0023246E" w:rsidRPr="0023246E" w:rsidRDefault="0023246E" w:rsidP="0023610A">
            <w:pPr>
              <w:jc w:val="center"/>
              <w:rPr>
                <w:sz w:val="20"/>
              </w:rPr>
            </w:pPr>
            <w:r w:rsidRPr="0023246E">
              <w:rPr>
                <w:rFonts w:eastAsia="Calibri"/>
                <w:sz w:val="20"/>
              </w:rPr>
              <w:t>R12, R9</w:t>
            </w:r>
          </w:p>
        </w:tc>
      </w:tr>
      <w:tr w:rsidR="0023246E" w14:paraId="7EB566F5" w14:textId="77777777" w:rsidTr="006418EE">
        <w:trPr>
          <w:cantSplit/>
          <w:trHeight w:val="243"/>
        </w:trPr>
        <w:tc>
          <w:tcPr>
            <w:tcW w:w="1277" w:type="dxa"/>
            <w:vMerge/>
            <w:tcBorders>
              <w:left w:val="single" w:sz="4" w:space="0" w:color="auto"/>
              <w:right w:val="single" w:sz="4" w:space="0" w:color="auto"/>
            </w:tcBorders>
            <w:vAlign w:val="center"/>
          </w:tcPr>
          <w:p w14:paraId="4EFB8F4B" w14:textId="77777777" w:rsidR="0023246E" w:rsidRPr="0023246E" w:rsidRDefault="0023246E" w:rsidP="0023610A">
            <w:pPr>
              <w:jc w:val="center"/>
              <w:rPr>
                <w:rFonts w:eastAsia="Calibri"/>
                <w:sz w:val="20"/>
              </w:rPr>
            </w:pPr>
          </w:p>
        </w:tc>
        <w:tc>
          <w:tcPr>
            <w:tcW w:w="1559" w:type="dxa"/>
            <w:vMerge/>
            <w:tcBorders>
              <w:left w:val="single" w:sz="4" w:space="0" w:color="auto"/>
              <w:right w:val="single" w:sz="4" w:space="0" w:color="auto"/>
            </w:tcBorders>
            <w:vAlign w:val="center"/>
          </w:tcPr>
          <w:p w14:paraId="23B50DC2"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DD9953"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03 09*</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4FFACB" w14:textId="77777777" w:rsidR="0023246E" w:rsidRPr="0023246E" w:rsidRDefault="0023246E" w:rsidP="0023610A">
            <w:pPr>
              <w:jc w:val="both"/>
              <w:rPr>
                <w:color w:val="000000"/>
                <w:sz w:val="20"/>
              </w:rPr>
            </w:pPr>
            <w:r w:rsidRPr="0023246E">
              <w:rPr>
                <w:color w:val="000000"/>
                <w:sz w:val="20"/>
              </w:rPr>
              <w:t>Lengvai biologiškai suyranti izoliacinė ir šilumą perduodanti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54F81D" w14:textId="77777777" w:rsidR="0023246E" w:rsidRPr="0023246E" w:rsidRDefault="0023246E" w:rsidP="0023610A">
            <w:pPr>
              <w:jc w:val="both"/>
              <w:rPr>
                <w:color w:val="000000"/>
                <w:sz w:val="20"/>
              </w:rPr>
            </w:pPr>
            <w:r w:rsidRPr="0023246E">
              <w:rPr>
                <w:color w:val="000000"/>
                <w:sz w:val="20"/>
              </w:rPr>
              <w:t>Lengvai biologiškai suyranti izoliacinė ir šilumą perduodanti alyva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BF5D7B"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right w:val="single" w:sz="4" w:space="0" w:color="auto"/>
            </w:tcBorders>
            <w:vAlign w:val="center"/>
          </w:tcPr>
          <w:p w14:paraId="087215B9"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B80C1D" w14:textId="77777777" w:rsidR="0023246E" w:rsidRPr="0023246E" w:rsidRDefault="0023246E" w:rsidP="0023610A">
            <w:pPr>
              <w:jc w:val="center"/>
              <w:rPr>
                <w:sz w:val="20"/>
              </w:rPr>
            </w:pPr>
            <w:r w:rsidRPr="0023246E">
              <w:rPr>
                <w:rFonts w:eastAsia="Calibri"/>
                <w:sz w:val="20"/>
              </w:rPr>
              <w:t>R12, R9</w:t>
            </w:r>
          </w:p>
        </w:tc>
      </w:tr>
      <w:tr w:rsidR="0023246E" w14:paraId="71CFB77B" w14:textId="77777777" w:rsidTr="006418EE">
        <w:trPr>
          <w:cantSplit/>
          <w:trHeight w:val="243"/>
        </w:trPr>
        <w:tc>
          <w:tcPr>
            <w:tcW w:w="1277" w:type="dxa"/>
            <w:vMerge/>
            <w:tcBorders>
              <w:left w:val="single" w:sz="4" w:space="0" w:color="auto"/>
              <w:bottom w:val="single" w:sz="4" w:space="0" w:color="auto"/>
              <w:right w:val="single" w:sz="4" w:space="0" w:color="auto"/>
            </w:tcBorders>
            <w:vAlign w:val="center"/>
          </w:tcPr>
          <w:p w14:paraId="103BCE93" w14:textId="77777777" w:rsidR="0023246E" w:rsidRPr="0023246E" w:rsidRDefault="0023246E" w:rsidP="0023610A">
            <w:pPr>
              <w:jc w:val="center"/>
              <w:rPr>
                <w:rFonts w:eastAsia="Calibri"/>
                <w:sz w:val="20"/>
              </w:rPr>
            </w:pPr>
          </w:p>
        </w:tc>
        <w:tc>
          <w:tcPr>
            <w:tcW w:w="1559" w:type="dxa"/>
            <w:vMerge/>
            <w:tcBorders>
              <w:left w:val="single" w:sz="4" w:space="0" w:color="auto"/>
              <w:bottom w:val="single" w:sz="4" w:space="0" w:color="auto"/>
              <w:right w:val="single" w:sz="4" w:space="0" w:color="auto"/>
            </w:tcBorders>
            <w:vAlign w:val="center"/>
          </w:tcPr>
          <w:p w14:paraId="6170A3C2" w14:textId="77777777" w:rsidR="0023246E" w:rsidRPr="0023246E" w:rsidRDefault="0023246E" w:rsidP="0023610A">
            <w:pPr>
              <w:jc w:val="center"/>
              <w:rPr>
                <w:rFonts w:eastAsia="Calibri"/>
                <w:sz w:val="20"/>
              </w:rPr>
            </w:pP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4738D2"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03 10*</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5BA6FA" w14:textId="77777777" w:rsidR="0023246E" w:rsidRPr="0023246E" w:rsidRDefault="0023246E" w:rsidP="0023610A">
            <w:pPr>
              <w:jc w:val="both"/>
              <w:rPr>
                <w:color w:val="000000"/>
                <w:sz w:val="20"/>
              </w:rPr>
            </w:pPr>
            <w:r w:rsidRPr="0023246E">
              <w:rPr>
                <w:color w:val="000000"/>
                <w:sz w:val="20"/>
              </w:rPr>
              <w:t>Izoliacinė ir šilumą perduodanti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1CB17" w14:textId="77777777" w:rsidR="0023246E" w:rsidRPr="0023246E" w:rsidRDefault="0023246E" w:rsidP="0023610A">
            <w:pPr>
              <w:jc w:val="both"/>
              <w:rPr>
                <w:color w:val="000000"/>
                <w:sz w:val="20"/>
              </w:rPr>
            </w:pPr>
            <w:r w:rsidRPr="0023246E">
              <w:rPr>
                <w:color w:val="000000"/>
                <w:sz w:val="20"/>
              </w:rPr>
              <w:t>Izoliacinė ir šilumą perduodanti alyva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791E61" w14:textId="77777777" w:rsidR="0023246E" w:rsidRPr="0023246E" w:rsidRDefault="0023246E" w:rsidP="0023610A">
            <w:pPr>
              <w:jc w:val="center"/>
              <w:rPr>
                <w:sz w:val="20"/>
              </w:rPr>
            </w:pPr>
            <w:r w:rsidRPr="0023246E">
              <w:rPr>
                <w:rFonts w:eastAsia="Calibri"/>
                <w:sz w:val="20"/>
              </w:rPr>
              <w:t>R13</w:t>
            </w:r>
          </w:p>
        </w:tc>
        <w:tc>
          <w:tcPr>
            <w:tcW w:w="2835" w:type="dxa"/>
            <w:vMerge/>
            <w:tcBorders>
              <w:left w:val="single" w:sz="4" w:space="0" w:color="auto"/>
              <w:bottom w:val="single" w:sz="4" w:space="0" w:color="auto"/>
              <w:right w:val="single" w:sz="4" w:space="0" w:color="auto"/>
            </w:tcBorders>
            <w:vAlign w:val="center"/>
          </w:tcPr>
          <w:p w14:paraId="1B8F2DBB" w14:textId="77777777" w:rsidR="0023246E" w:rsidRPr="0023246E" w:rsidRDefault="0023246E" w:rsidP="0023610A">
            <w:pPr>
              <w:jc w:val="center"/>
              <w:rPr>
                <w:rFonts w:eastAsia="Calibri"/>
                <w:sz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DA2524" w14:textId="77777777" w:rsidR="0023246E" w:rsidRPr="0023246E" w:rsidRDefault="0023246E" w:rsidP="0023610A">
            <w:pPr>
              <w:jc w:val="center"/>
              <w:rPr>
                <w:sz w:val="20"/>
              </w:rPr>
            </w:pPr>
            <w:r w:rsidRPr="0023246E">
              <w:rPr>
                <w:rFonts w:eastAsia="Calibri"/>
                <w:sz w:val="20"/>
              </w:rPr>
              <w:t>R12, R9</w:t>
            </w:r>
          </w:p>
        </w:tc>
      </w:tr>
      <w:tr w:rsidR="0023246E" w14:paraId="541B1B5C"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vAlign w:val="center"/>
          </w:tcPr>
          <w:p w14:paraId="48BEEEFB" w14:textId="77777777" w:rsidR="0023246E" w:rsidRPr="0023246E" w:rsidRDefault="0023246E" w:rsidP="0023610A">
            <w:pPr>
              <w:spacing w:before="100" w:beforeAutospacing="1" w:after="100" w:afterAutospacing="1"/>
              <w:jc w:val="center"/>
              <w:rPr>
                <w:sz w:val="20"/>
              </w:rPr>
            </w:pPr>
            <w:r w:rsidRPr="0023246E">
              <w:rPr>
                <w:sz w:val="20"/>
              </w:rPr>
              <w:t>TS-31</w:t>
            </w:r>
          </w:p>
        </w:tc>
        <w:tc>
          <w:tcPr>
            <w:tcW w:w="1559" w:type="dxa"/>
            <w:tcBorders>
              <w:top w:val="single" w:sz="4" w:space="0" w:color="auto"/>
              <w:left w:val="single" w:sz="4" w:space="0" w:color="auto"/>
              <w:bottom w:val="single" w:sz="4" w:space="0" w:color="auto"/>
              <w:right w:val="single" w:sz="4" w:space="0" w:color="auto"/>
            </w:tcBorders>
            <w:vAlign w:val="center"/>
          </w:tcPr>
          <w:p w14:paraId="5FE2F26A" w14:textId="77777777" w:rsidR="0023246E" w:rsidRPr="0023246E" w:rsidRDefault="0023246E" w:rsidP="0023610A">
            <w:pPr>
              <w:spacing w:before="100" w:beforeAutospacing="1" w:after="100" w:afterAutospacing="1"/>
              <w:jc w:val="center"/>
              <w:rPr>
                <w:sz w:val="20"/>
              </w:rPr>
            </w:pPr>
            <w:r w:rsidRPr="0023246E">
              <w:rPr>
                <w:sz w:val="20"/>
              </w:rPr>
              <w:t>Kietosios atliekos, kuriuose yra pavojingų cheminių medžiagų</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7AC78B" w14:textId="645F08E3" w:rsidR="0023246E" w:rsidRPr="0023246E" w:rsidRDefault="006418EE" w:rsidP="006418EE">
            <w:pPr>
              <w:pStyle w:val="BodyText1"/>
              <w:ind w:firstLine="0"/>
              <w:jc w:val="left"/>
              <w:rPr>
                <w:rFonts w:ascii="Times New Roman" w:hAnsi="Times New Roman"/>
                <w:lang w:val="lt-LT"/>
              </w:rPr>
            </w:pPr>
            <w:r>
              <w:rPr>
                <w:rFonts w:ascii="Times New Roman" w:hAnsi="Times New Roman"/>
                <w:lang w:val="lt-LT"/>
              </w:rPr>
              <w:t>19 10</w:t>
            </w:r>
            <w:r w:rsidR="0023246E" w:rsidRPr="0023246E">
              <w:rPr>
                <w:rFonts w:ascii="Times New Roman" w:hAnsi="Times New Roman"/>
                <w:lang w:val="lt-LT"/>
              </w:rPr>
              <w:t>03*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45DCB7" w14:textId="77777777" w:rsidR="0023246E" w:rsidRPr="0023246E" w:rsidRDefault="0023246E" w:rsidP="0023610A">
            <w:pPr>
              <w:pStyle w:val="Pagrindinistekstas"/>
              <w:rPr>
                <w:sz w:val="20"/>
              </w:rPr>
            </w:pPr>
            <w:r w:rsidRPr="0023246E">
              <w:rPr>
                <w:sz w:val="20"/>
              </w:rPr>
              <w:t>Dulkių pavidalo frakcijos ir dulkės, kuriose yra pavojingų cheminių medžiagų</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311B52" w14:textId="77777777" w:rsidR="0023246E" w:rsidRPr="0023246E" w:rsidRDefault="0023246E" w:rsidP="0023610A">
            <w:pPr>
              <w:jc w:val="both"/>
              <w:rPr>
                <w:sz w:val="20"/>
              </w:rPr>
            </w:pPr>
            <w:proofErr w:type="spellStart"/>
            <w:r w:rsidRPr="0023246E">
              <w:rPr>
                <w:sz w:val="20"/>
              </w:rPr>
              <w:t>Liuminoforas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F1CD2A" w14:textId="77777777" w:rsidR="0023246E" w:rsidRPr="0023246E" w:rsidRDefault="0023246E" w:rsidP="0023610A">
            <w:pPr>
              <w:jc w:val="center"/>
              <w:rPr>
                <w:sz w:val="20"/>
              </w:rPr>
            </w:pPr>
            <w:r w:rsidRPr="0023246E">
              <w:rPr>
                <w:rFonts w:eastAsia="Calibri"/>
                <w:sz w:val="20"/>
              </w:rPr>
              <w:t>R13</w:t>
            </w:r>
          </w:p>
        </w:tc>
        <w:tc>
          <w:tcPr>
            <w:tcW w:w="2835" w:type="dxa"/>
            <w:tcBorders>
              <w:top w:val="single" w:sz="4" w:space="0" w:color="auto"/>
              <w:left w:val="single" w:sz="4" w:space="0" w:color="auto"/>
              <w:bottom w:val="single" w:sz="4" w:space="0" w:color="auto"/>
              <w:right w:val="single" w:sz="4" w:space="0" w:color="auto"/>
            </w:tcBorders>
            <w:vAlign w:val="center"/>
          </w:tcPr>
          <w:p w14:paraId="45589CD3" w14:textId="77777777" w:rsidR="0023246E" w:rsidRPr="0023246E" w:rsidRDefault="0023246E" w:rsidP="0023610A">
            <w:pPr>
              <w:jc w:val="center"/>
              <w:rPr>
                <w:rFonts w:eastAsia="Calibri"/>
                <w:sz w:val="20"/>
              </w:rPr>
            </w:pPr>
            <w:r w:rsidRPr="0023246E">
              <w:rPr>
                <w:rFonts w:eastAsia="Calibri"/>
                <w:sz w:val="20"/>
              </w:rPr>
              <w:t>0,2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8518F3" w14:textId="77777777" w:rsidR="0023246E" w:rsidRPr="0023246E" w:rsidRDefault="0023246E" w:rsidP="0023610A">
            <w:pPr>
              <w:jc w:val="center"/>
              <w:rPr>
                <w:sz w:val="20"/>
              </w:rPr>
            </w:pPr>
            <w:r w:rsidRPr="0023246E">
              <w:rPr>
                <w:rFonts w:eastAsia="Calibri"/>
                <w:sz w:val="20"/>
              </w:rPr>
              <w:t>R12, R5, D10</w:t>
            </w:r>
          </w:p>
        </w:tc>
      </w:tr>
      <w:tr w:rsidR="0023246E" w14:paraId="245C255B"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vAlign w:val="center"/>
          </w:tcPr>
          <w:p w14:paraId="2EF586A5" w14:textId="77777777" w:rsidR="0023246E" w:rsidRPr="0023246E" w:rsidRDefault="0023246E" w:rsidP="0023610A">
            <w:pPr>
              <w:spacing w:before="100" w:beforeAutospacing="1" w:after="100" w:afterAutospacing="1"/>
              <w:jc w:val="center"/>
              <w:rPr>
                <w:sz w:val="20"/>
              </w:rPr>
            </w:pPr>
            <w:r w:rsidRPr="0023246E">
              <w:rPr>
                <w:sz w:val="20"/>
              </w:rPr>
              <w:t>TS-21</w:t>
            </w:r>
          </w:p>
        </w:tc>
        <w:tc>
          <w:tcPr>
            <w:tcW w:w="1559" w:type="dxa"/>
            <w:tcBorders>
              <w:top w:val="single" w:sz="4" w:space="0" w:color="auto"/>
              <w:left w:val="single" w:sz="4" w:space="0" w:color="auto"/>
              <w:bottom w:val="single" w:sz="4" w:space="0" w:color="auto"/>
              <w:right w:val="single" w:sz="4" w:space="0" w:color="auto"/>
            </w:tcBorders>
            <w:vAlign w:val="center"/>
          </w:tcPr>
          <w:p w14:paraId="1C3B22D6" w14:textId="77777777" w:rsidR="0023246E" w:rsidRPr="0023246E" w:rsidRDefault="0023246E" w:rsidP="0023610A">
            <w:pPr>
              <w:spacing w:before="100" w:beforeAutospacing="1" w:after="100" w:afterAutospacing="1"/>
              <w:jc w:val="center"/>
              <w:rPr>
                <w:sz w:val="20"/>
              </w:rPr>
            </w:pPr>
            <w:r w:rsidRPr="0023246E">
              <w:rPr>
                <w:sz w:val="20"/>
              </w:rPr>
              <w:t>Atliekos, turinčios asbesto, gipso izoliacinės statybinės medžiagos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B43CBE"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17 06 01*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8B060F" w14:textId="77777777" w:rsidR="0023246E" w:rsidRPr="0023246E" w:rsidRDefault="0023246E" w:rsidP="0023610A">
            <w:pPr>
              <w:jc w:val="both"/>
              <w:rPr>
                <w:color w:val="000000"/>
                <w:sz w:val="20"/>
              </w:rPr>
            </w:pPr>
            <w:r w:rsidRPr="0023246E">
              <w:rPr>
                <w:color w:val="000000"/>
                <w:sz w:val="20"/>
              </w:rPr>
              <w:t>Izoliacinės medžiagos, kuriose yra asbesto</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7460C3" w14:textId="77777777" w:rsidR="0023246E" w:rsidRPr="0023246E" w:rsidRDefault="0023246E" w:rsidP="0023610A">
            <w:pPr>
              <w:jc w:val="both"/>
              <w:rPr>
                <w:color w:val="000000"/>
                <w:sz w:val="20"/>
              </w:rPr>
            </w:pPr>
            <w:r w:rsidRPr="0023246E">
              <w:rPr>
                <w:color w:val="000000"/>
                <w:sz w:val="20"/>
              </w:rPr>
              <w:t>Izoliacinės medžiagos, kuriose yra asbesto</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B10796" w14:textId="77777777" w:rsidR="0023246E" w:rsidRPr="0023246E" w:rsidRDefault="0023246E" w:rsidP="0023610A">
            <w:pPr>
              <w:jc w:val="center"/>
              <w:rPr>
                <w:sz w:val="20"/>
              </w:rPr>
            </w:pPr>
            <w:r w:rsidRPr="0023246E">
              <w:rPr>
                <w:rFonts w:eastAsia="Calibri"/>
                <w:sz w:val="20"/>
              </w:rPr>
              <w:t>R13</w:t>
            </w:r>
          </w:p>
        </w:tc>
        <w:tc>
          <w:tcPr>
            <w:tcW w:w="2835" w:type="dxa"/>
            <w:tcBorders>
              <w:top w:val="single" w:sz="4" w:space="0" w:color="auto"/>
              <w:left w:val="single" w:sz="4" w:space="0" w:color="auto"/>
              <w:bottom w:val="single" w:sz="4" w:space="0" w:color="auto"/>
              <w:right w:val="single" w:sz="4" w:space="0" w:color="auto"/>
            </w:tcBorders>
            <w:vAlign w:val="center"/>
          </w:tcPr>
          <w:p w14:paraId="357CCAF4" w14:textId="77777777" w:rsidR="0023246E" w:rsidRPr="0023246E" w:rsidRDefault="0023246E" w:rsidP="0023610A">
            <w:pPr>
              <w:jc w:val="center"/>
              <w:rPr>
                <w:rFonts w:eastAsia="Calibri"/>
                <w:sz w:val="20"/>
              </w:rPr>
            </w:pPr>
            <w:r w:rsidRPr="0023246E">
              <w:rPr>
                <w:rFonts w:eastAsia="Calibri"/>
                <w:sz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82B4BB" w14:textId="77777777" w:rsidR="0023246E" w:rsidRPr="0023246E" w:rsidRDefault="0023246E" w:rsidP="0023610A">
            <w:pPr>
              <w:jc w:val="center"/>
              <w:rPr>
                <w:sz w:val="20"/>
              </w:rPr>
            </w:pPr>
            <w:r w:rsidRPr="0023246E">
              <w:rPr>
                <w:rFonts w:eastAsia="Calibri"/>
                <w:sz w:val="20"/>
              </w:rPr>
              <w:t>R12, R5</w:t>
            </w:r>
          </w:p>
        </w:tc>
      </w:tr>
      <w:tr w:rsidR="0023246E" w14:paraId="27EC535E"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vAlign w:val="center"/>
          </w:tcPr>
          <w:p w14:paraId="7E11C91B" w14:textId="77777777" w:rsidR="0023246E" w:rsidRPr="0023246E" w:rsidRDefault="0023246E" w:rsidP="0023610A">
            <w:pPr>
              <w:spacing w:before="100" w:beforeAutospacing="1" w:after="100" w:afterAutospacing="1"/>
              <w:jc w:val="center"/>
              <w:rPr>
                <w:sz w:val="20"/>
              </w:rPr>
            </w:pPr>
            <w:r w:rsidRPr="0023246E">
              <w:rPr>
                <w:sz w:val="20"/>
              </w:rPr>
              <w:t>TS-03</w:t>
            </w:r>
          </w:p>
        </w:tc>
        <w:tc>
          <w:tcPr>
            <w:tcW w:w="1559" w:type="dxa"/>
            <w:tcBorders>
              <w:top w:val="single" w:sz="4" w:space="0" w:color="auto"/>
              <w:left w:val="single" w:sz="4" w:space="0" w:color="auto"/>
              <w:bottom w:val="single" w:sz="4" w:space="0" w:color="auto"/>
              <w:right w:val="single" w:sz="4" w:space="0" w:color="auto"/>
            </w:tcBorders>
            <w:vAlign w:val="center"/>
          </w:tcPr>
          <w:p w14:paraId="0B5D01BB" w14:textId="77777777" w:rsidR="0023246E" w:rsidRPr="0023246E" w:rsidRDefault="0023246E" w:rsidP="0023610A">
            <w:pPr>
              <w:spacing w:before="100" w:beforeAutospacing="1" w:after="100" w:afterAutospacing="1"/>
              <w:jc w:val="center"/>
              <w:rPr>
                <w:sz w:val="20"/>
              </w:rPr>
            </w:pPr>
            <w:r w:rsidRPr="0023246E">
              <w:rPr>
                <w:sz w:val="20"/>
              </w:rPr>
              <w:t>Naftos produktais užteršti dumblai, gruntai ir atliekos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180C39"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15 02 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999D67" w14:textId="77777777" w:rsidR="0023246E" w:rsidRPr="0023246E" w:rsidRDefault="0023246E" w:rsidP="0023610A">
            <w:pPr>
              <w:shd w:val="clear" w:color="auto" w:fill="FFFFFF"/>
              <w:jc w:val="both"/>
              <w:rPr>
                <w:color w:val="000000"/>
                <w:sz w:val="20"/>
              </w:rPr>
            </w:pPr>
            <w:r w:rsidRPr="0023246E">
              <w:rPr>
                <w:color w:val="000000"/>
                <w:sz w:val="20"/>
              </w:rPr>
              <w:t>Absorbentai, filtrų medžiagos (įskaitant kitaip neapibrėžtus tepalų filtrus), pašluostės, apsauginiai drabužiai, užteršti pavojingomis cheminėmis medžiagomis</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386930" w14:textId="77777777" w:rsidR="0023246E" w:rsidRPr="0023246E" w:rsidRDefault="0023246E" w:rsidP="0023610A">
            <w:pPr>
              <w:shd w:val="clear" w:color="auto" w:fill="FFFFFF"/>
              <w:jc w:val="both"/>
              <w:rPr>
                <w:color w:val="000000"/>
                <w:sz w:val="20"/>
              </w:rPr>
            </w:pPr>
            <w:r w:rsidRPr="0023246E">
              <w:rPr>
                <w:color w:val="000000"/>
                <w:sz w:val="20"/>
              </w:rPr>
              <w:t>Absorbentai, filtrų medžiagos (įskaitant kitaip neapibrėžtus tepalų filtrus), pašluostės, apsauginiai drabužiai, užteršti pavojingomis cheminėmis medžiagomis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281812" w14:textId="77777777" w:rsidR="0023246E" w:rsidRPr="0023246E" w:rsidRDefault="0023246E" w:rsidP="0023610A">
            <w:pPr>
              <w:jc w:val="center"/>
              <w:rPr>
                <w:sz w:val="20"/>
              </w:rPr>
            </w:pPr>
            <w:r w:rsidRPr="0023246E">
              <w:rPr>
                <w:rFonts w:eastAsia="Calibri"/>
                <w:sz w:val="20"/>
              </w:rPr>
              <w:t>R13</w:t>
            </w:r>
          </w:p>
        </w:tc>
        <w:tc>
          <w:tcPr>
            <w:tcW w:w="2835" w:type="dxa"/>
            <w:tcBorders>
              <w:top w:val="single" w:sz="4" w:space="0" w:color="auto"/>
              <w:left w:val="single" w:sz="4" w:space="0" w:color="auto"/>
              <w:bottom w:val="single" w:sz="4" w:space="0" w:color="auto"/>
              <w:right w:val="single" w:sz="4" w:space="0" w:color="auto"/>
            </w:tcBorders>
            <w:vAlign w:val="center"/>
          </w:tcPr>
          <w:p w14:paraId="63306F3C" w14:textId="77777777" w:rsidR="0023246E" w:rsidRPr="0023246E" w:rsidRDefault="0023246E" w:rsidP="0023610A">
            <w:pPr>
              <w:jc w:val="center"/>
              <w:rPr>
                <w:rFonts w:eastAsia="Calibri"/>
                <w:sz w:val="20"/>
              </w:rPr>
            </w:pPr>
            <w:r w:rsidRPr="0023246E">
              <w:rPr>
                <w:rFonts w:eastAsia="Calibri"/>
                <w:sz w:val="20"/>
              </w:rPr>
              <w:t>1</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284502" w14:textId="77777777" w:rsidR="0023246E" w:rsidRPr="0023246E" w:rsidRDefault="0023246E" w:rsidP="0023610A">
            <w:pPr>
              <w:jc w:val="center"/>
              <w:rPr>
                <w:sz w:val="20"/>
              </w:rPr>
            </w:pPr>
            <w:r w:rsidRPr="0023246E">
              <w:rPr>
                <w:rFonts w:eastAsia="Calibri"/>
                <w:sz w:val="20"/>
              </w:rPr>
              <w:t>R12, R1, R5, R9</w:t>
            </w:r>
          </w:p>
        </w:tc>
      </w:tr>
      <w:tr w:rsidR="0023246E" w14:paraId="3DF7E2DB"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vAlign w:val="center"/>
          </w:tcPr>
          <w:p w14:paraId="3046F75E" w14:textId="77777777" w:rsidR="0023246E" w:rsidRPr="0023246E" w:rsidRDefault="0023246E" w:rsidP="0023610A">
            <w:pPr>
              <w:spacing w:before="100" w:beforeAutospacing="1" w:after="100" w:afterAutospacing="1"/>
              <w:jc w:val="center"/>
              <w:rPr>
                <w:sz w:val="20"/>
              </w:rPr>
            </w:pPr>
            <w:r w:rsidRPr="0023246E">
              <w:rPr>
                <w:sz w:val="20"/>
              </w:rPr>
              <w:t>TS-02</w:t>
            </w:r>
          </w:p>
        </w:tc>
        <w:tc>
          <w:tcPr>
            <w:tcW w:w="1559" w:type="dxa"/>
            <w:tcBorders>
              <w:top w:val="single" w:sz="4" w:space="0" w:color="auto"/>
              <w:left w:val="single" w:sz="4" w:space="0" w:color="auto"/>
              <w:bottom w:val="single" w:sz="4" w:space="0" w:color="auto"/>
              <w:right w:val="single" w:sz="4" w:space="0" w:color="auto"/>
            </w:tcBorders>
            <w:vAlign w:val="center"/>
          </w:tcPr>
          <w:p w14:paraId="2D8CB029" w14:textId="77777777" w:rsidR="0023246E" w:rsidRPr="0023246E" w:rsidRDefault="0023246E" w:rsidP="0023610A">
            <w:pPr>
              <w:spacing w:before="100" w:beforeAutospacing="1" w:after="100" w:afterAutospacing="1"/>
              <w:jc w:val="center"/>
              <w:rPr>
                <w:sz w:val="20"/>
              </w:rPr>
            </w:pPr>
            <w:r w:rsidRPr="0023246E">
              <w:rPr>
                <w:sz w:val="20"/>
              </w:rPr>
              <w:t>Alyvų atliekos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ED4AA" w14:textId="77777777" w:rsidR="0023246E" w:rsidRPr="0023246E" w:rsidRDefault="0023246E" w:rsidP="0023610A">
            <w:pPr>
              <w:shd w:val="clear" w:color="auto" w:fill="FFFFFF"/>
              <w:jc w:val="center"/>
              <w:rPr>
                <w:color w:val="000000"/>
                <w:spacing w:val="-5"/>
                <w:sz w:val="20"/>
              </w:rPr>
            </w:pPr>
            <w:r w:rsidRPr="0023246E">
              <w:rPr>
                <w:color w:val="000000"/>
                <w:spacing w:val="-5"/>
                <w:sz w:val="20"/>
              </w:rPr>
              <w:t>13 01 10*</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4120FA" w14:textId="77777777" w:rsidR="0023246E" w:rsidRPr="0023246E" w:rsidRDefault="0023246E" w:rsidP="0023610A">
            <w:pPr>
              <w:shd w:val="clear" w:color="auto" w:fill="FFFFFF"/>
              <w:jc w:val="both"/>
              <w:rPr>
                <w:color w:val="000000"/>
                <w:sz w:val="20"/>
              </w:rPr>
            </w:pPr>
            <w:r w:rsidRPr="0023246E">
              <w:rPr>
                <w:color w:val="000000"/>
                <w:sz w:val="20"/>
              </w:rPr>
              <w:t>Hidraulinė alyva</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9AD888" w14:textId="77777777" w:rsidR="0023246E" w:rsidRPr="0023246E" w:rsidRDefault="0023246E" w:rsidP="0023610A">
            <w:pPr>
              <w:shd w:val="clear" w:color="auto" w:fill="FFFFFF"/>
              <w:jc w:val="both"/>
              <w:rPr>
                <w:color w:val="000000"/>
                <w:sz w:val="20"/>
              </w:rPr>
            </w:pPr>
            <w:r w:rsidRPr="0023246E">
              <w:rPr>
                <w:color w:val="000000"/>
                <w:sz w:val="20"/>
              </w:rPr>
              <w:t>Hidraulinė alyva</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71BEB6" w14:textId="77777777" w:rsidR="0023246E" w:rsidRPr="0023246E" w:rsidRDefault="0023246E" w:rsidP="0023610A">
            <w:pPr>
              <w:jc w:val="center"/>
              <w:rPr>
                <w:sz w:val="20"/>
              </w:rPr>
            </w:pPr>
            <w:r w:rsidRPr="0023246E">
              <w:rPr>
                <w:rFonts w:eastAsia="Calibri"/>
                <w:sz w:val="20"/>
              </w:rPr>
              <w:t>R13</w:t>
            </w:r>
          </w:p>
        </w:tc>
        <w:tc>
          <w:tcPr>
            <w:tcW w:w="2835" w:type="dxa"/>
            <w:tcBorders>
              <w:top w:val="single" w:sz="4" w:space="0" w:color="auto"/>
              <w:left w:val="single" w:sz="4" w:space="0" w:color="auto"/>
              <w:bottom w:val="single" w:sz="4" w:space="0" w:color="auto"/>
              <w:right w:val="single" w:sz="4" w:space="0" w:color="auto"/>
            </w:tcBorders>
            <w:vAlign w:val="center"/>
          </w:tcPr>
          <w:p w14:paraId="4EAE15C5" w14:textId="77777777" w:rsidR="0023246E" w:rsidRPr="0023246E" w:rsidRDefault="0023246E" w:rsidP="0023610A">
            <w:pPr>
              <w:jc w:val="center"/>
              <w:rPr>
                <w:rFonts w:eastAsia="Calibri"/>
                <w:sz w:val="20"/>
              </w:rPr>
            </w:pPr>
            <w:r w:rsidRPr="0023246E">
              <w:rPr>
                <w:rFonts w:eastAsia="Calibri"/>
                <w:sz w:val="20"/>
              </w:rPr>
              <w:t>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86159D" w14:textId="77777777" w:rsidR="0023246E" w:rsidRPr="0023246E" w:rsidRDefault="0023246E" w:rsidP="0023610A">
            <w:pPr>
              <w:jc w:val="center"/>
              <w:rPr>
                <w:sz w:val="20"/>
              </w:rPr>
            </w:pPr>
            <w:r w:rsidRPr="0023246E">
              <w:rPr>
                <w:rFonts w:eastAsia="Calibri"/>
                <w:sz w:val="20"/>
              </w:rPr>
              <w:t>R12, R9</w:t>
            </w:r>
          </w:p>
        </w:tc>
      </w:tr>
      <w:tr w:rsidR="0023246E" w14:paraId="7EC5FC1E" w14:textId="77777777" w:rsidTr="006418EE">
        <w:trPr>
          <w:cantSplit/>
          <w:trHeight w:val="243"/>
        </w:trPr>
        <w:tc>
          <w:tcPr>
            <w:tcW w:w="1277" w:type="dxa"/>
            <w:tcBorders>
              <w:top w:val="single" w:sz="4" w:space="0" w:color="auto"/>
              <w:left w:val="single" w:sz="4" w:space="0" w:color="auto"/>
              <w:bottom w:val="single" w:sz="4" w:space="0" w:color="auto"/>
              <w:right w:val="single" w:sz="4" w:space="0" w:color="auto"/>
            </w:tcBorders>
            <w:vAlign w:val="center"/>
          </w:tcPr>
          <w:p w14:paraId="69C6B596" w14:textId="77777777" w:rsidR="0023246E" w:rsidRPr="0023246E" w:rsidRDefault="0023246E" w:rsidP="0023610A">
            <w:pPr>
              <w:spacing w:before="100" w:beforeAutospacing="1" w:after="100" w:afterAutospacing="1"/>
              <w:jc w:val="center"/>
              <w:rPr>
                <w:sz w:val="20"/>
              </w:rPr>
            </w:pPr>
            <w:r w:rsidRPr="0023246E">
              <w:rPr>
                <w:sz w:val="20"/>
              </w:rPr>
              <w:t>TS-03</w:t>
            </w:r>
          </w:p>
        </w:tc>
        <w:tc>
          <w:tcPr>
            <w:tcW w:w="1559" w:type="dxa"/>
            <w:tcBorders>
              <w:top w:val="single" w:sz="4" w:space="0" w:color="auto"/>
              <w:left w:val="single" w:sz="4" w:space="0" w:color="auto"/>
              <w:bottom w:val="single" w:sz="4" w:space="0" w:color="auto"/>
              <w:right w:val="single" w:sz="4" w:space="0" w:color="auto"/>
            </w:tcBorders>
            <w:vAlign w:val="center"/>
          </w:tcPr>
          <w:p w14:paraId="07312705" w14:textId="77777777" w:rsidR="0023246E" w:rsidRPr="0023246E" w:rsidRDefault="0023246E" w:rsidP="0023610A">
            <w:pPr>
              <w:spacing w:before="100" w:beforeAutospacing="1" w:after="100" w:afterAutospacing="1"/>
              <w:jc w:val="center"/>
              <w:rPr>
                <w:sz w:val="20"/>
              </w:rPr>
            </w:pPr>
            <w:r w:rsidRPr="0023246E">
              <w:rPr>
                <w:sz w:val="20"/>
              </w:rPr>
              <w:t>Naftos produktais užteršti dumblai, gruntai ir atliekos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B29109" w14:textId="2DE426EC" w:rsidR="0023246E" w:rsidRPr="0023246E" w:rsidRDefault="00FD2AEA" w:rsidP="00FD2AEA">
            <w:pPr>
              <w:shd w:val="clear" w:color="auto" w:fill="FFFFFF"/>
              <w:rPr>
                <w:color w:val="000000"/>
                <w:spacing w:val="-4"/>
                <w:sz w:val="20"/>
              </w:rPr>
            </w:pPr>
            <w:r>
              <w:rPr>
                <w:color w:val="000000"/>
                <w:sz w:val="20"/>
              </w:rPr>
              <w:t>13 05</w:t>
            </w:r>
            <w:r w:rsidR="0023246E" w:rsidRPr="0023246E">
              <w:rPr>
                <w:color w:val="000000"/>
                <w:sz w:val="20"/>
              </w:rPr>
              <w:t>08*</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72ABCE" w14:textId="77777777" w:rsidR="0023246E" w:rsidRPr="0023246E" w:rsidRDefault="0023246E" w:rsidP="0023610A">
            <w:pPr>
              <w:shd w:val="clear" w:color="auto" w:fill="FFFFFF"/>
              <w:jc w:val="both"/>
              <w:rPr>
                <w:color w:val="000000"/>
                <w:spacing w:val="-4"/>
                <w:sz w:val="20"/>
              </w:rPr>
            </w:pPr>
            <w:r w:rsidRPr="0023246E">
              <w:rPr>
                <w:color w:val="000000"/>
                <w:sz w:val="20"/>
              </w:rPr>
              <w:t>Žvyro gaudyklės ir naftos produktų/vandens separatorių atliekų mišiniai</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35FE1C" w14:textId="77777777" w:rsidR="0023246E" w:rsidRPr="0023246E" w:rsidRDefault="0023246E" w:rsidP="0023610A">
            <w:pPr>
              <w:shd w:val="clear" w:color="auto" w:fill="FFFFFF"/>
              <w:jc w:val="both"/>
              <w:rPr>
                <w:color w:val="000000"/>
                <w:spacing w:val="-4"/>
                <w:sz w:val="20"/>
              </w:rPr>
            </w:pPr>
            <w:r w:rsidRPr="0023246E">
              <w:rPr>
                <w:color w:val="000000"/>
                <w:sz w:val="20"/>
              </w:rPr>
              <w:t>Žvyro gaudyklės ir naftos produktų/vandens separatorių atliekų mišiniai</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62772D" w14:textId="77777777" w:rsidR="0023246E" w:rsidRPr="0023246E" w:rsidRDefault="0023246E" w:rsidP="0023610A">
            <w:pPr>
              <w:jc w:val="center"/>
              <w:rPr>
                <w:sz w:val="20"/>
              </w:rPr>
            </w:pPr>
            <w:r w:rsidRPr="0023246E">
              <w:rPr>
                <w:rFonts w:eastAsia="Calibri"/>
                <w:sz w:val="20"/>
              </w:rPr>
              <w:t>R13</w:t>
            </w:r>
          </w:p>
        </w:tc>
        <w:tc>
          <w:tcPr>
            <w:tcW w:w="2835" w:type="dxa"/>
            <w:tcBorders>
              <w:top w:val="single" w:sz="4" w:space="0" w:color="auto"/>
              <w:left w:val="single" w:sz="4" w:space="0" w:color="auto"/>
              <w:bottom w:val="single" w:sz="4" w:space="0" w:color="auto"/>
              <w:right w:val="single" w:sz="4" w:space="0" w:color="auto"/>
            </w:tcBorders>
            <w:vAlign w:val="center"/>
          </w:tcPr>
          <w:p w14:paraId="6482CEB0" w14:textId="77777777" w:rsidR="0023246E" w:rsidRPr="0023246E" w:rsidRDefault="0023246E" w:rsidP="0023610A">
            <w:pPr>
              <w:jc w:val="center"/>
              <w:rPr>
                <w:rFonts w:eastAsia="Calibri"/>
                <w:sz w:val="20"/>
              </w:rPr>
            </w:pPr>
            <w:r w:rsidRPr="0023246E">
              <w:rPr>
                <w:rFonts w:eastAsia="Calibri"/>
                <w:sz w:val="20"/>
              </w:rPr>
              <w:t>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031DF" w14:textId="77777777" w:rsidR="0023246E" w:rsidRPr="0023246E" w:rsidRDefault="0023246E" w:rsidP="0023610A">
            <w:pPr>
              <w:jc w:val="center"/>
              <w:rPr>
                <w:sz w:val="20"/>
              </w:rPr>
            </w:pPr>
            <w:r w:rsidRPr="0023246E">
              <w:rPr>
                <w:rFonts w:eastAsia="Calibri"/>
                <w:sz w:val="20"/>
              </w:rPr>
              <w:t>R12, R5, R9, D1</w:t>
            </w:r>
          </w:p>
        </w:tc>
      </w:tr>
      <w:tr w:rsidR="0023246E" w14:paraId="424EDA41" w14:textId="77777777" w:rsidTr="006418EE">
        <w:trPr>
          <w:cantSplit/>
          <w:trHeight w:val="70"/>
        </w:trPr>
        <w:tc>
          <w:tcPr>
            <w:tcW w:w="1277" w:type="dxa"/>
            <w:tcBorders>
              <w:top w:val="single" w:sz="4" w:space="0" w:color="auto"/>
              <w:left w:val="single" w:sz="4" w:space="0" w:color="auto"/>
              <w:bottom w:val="single" w:sz="4" w:space="0" w:color="auto"/>
              <w:right w:val="single" w:sz="4" w:space="0" w:color="auto"/>
            </w:tcBorders>
            <w:vAlign w:val="center"/>
          </w:tcPr>
          <w:p w14:paraId="0C660F60" w14:textId="77777777" w:rsidR="0023246E" w:rsidRPr="0023246E" w:rsidRDefault="0023246E" w:rsidP="0023610A">
            <w:pPr>
              <w:spacing w:before="100" w:beforeAutospacing="1" w:after="100" w:afterAutospacing="1"/>
              <w:jc w:val="center"/>
              <w:rPr>
                <w:sz w:val="20"/>
              </w:rPr>
            </w:pPr>
            <w:r w:rsidRPr="0023246E">
              <w:rPr>
                <w:sz w:val="20"/>
              </w:rPr>
              <w:lastRenderedPageBreak/>
              <w:t>TS-04</w:t>
            </w:r>
          </w:p>
        </w:tc>
        <w:tc>
          <w:tcPr>
            <w:tcW w:w="1559" w:type="dxa"/>
            <w:tcBorders>
              <w:top w:val="single" w:sz="4" w:space="0" w:color="auto"/>
              <w:left w:val="single" w:sz="4" w:space="0" w:color="auto"/>
              <w:bottom w:val="single" w:sz="4" w:space="0" w:color="auto"/>
              <w:right w:val="single" w:sz="4" w:space="0" w:color="auto"/>
            </w:tcBorders>
            <w:vAlign w:val="center"/>
          </w:tcPr>
          <w:p w14:paraId="42688EBF" w14:textId="77777777" w:rsidR="0023246E" w:rsidRPr="0023246E" w:rsidRDefault="0023246E" w:rsidP="0023610A">
            <w:pPr>
              <w:spacing w:before="100" w:beforeAutospacing="1" w:after="100" w:afterAutospacing="1"/>
              <w:jc w:val="center"/>
              <w:rPr>
                <w:sz w:val="20"/>
              </w:rPr>
            </w:pPr>
            <w:r w:rsidRPr="0023246E">
              <w:rPr>
                <w:sz w:val="20"/>
              </w:rPr>
              <w:t xml:space="preserve">Naftos produktais užteršti skysčiai ir vanduo, naftos mišiniai, </w:t>
            </w:r>
            <w:proofErr w:type="spellStart"/>
            <w:r w:rsidRPr="0023246E">
              <w:rPr>
                <w:sz w:val="20"/>
              </w:rPr>
              <w:t>lijaliniai</w:t>
            </w:r>
            <w:proofErr w:type="spellEnd"/>
            <w:r w:rsidRPr="0023246E">
              <w:rPr>
                <w:sz w:val="20"/>
              </w:rPr>
              <w:t xml:space="preserve"> vandenys</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390A0E" w14:textId="3B86A2B5" w:rsidR="0023246E" w:rsidRPr="0023246E" w:rsidRDefault="006418EE" w:rsidP="00FD2AEA">
            <w:pPr>
              <w:shd w:val="clear" w:color="auto" w:fill="FFFFFF"/>
              <w:jc w:val="center"/>
              <w:rPr>
                <w:color w:val="000000"/>
                <w:spacing w:val="-4"/>
                <w:sz w:val="20"/>
              </w:rPr>
            </w:pPr>
            <w:r>
              <w:rPr>
                <w:color w:val="000000"/>
                <w:sz w:val="20"/>
              </w:rPr>
              <w:t>13 05</w:t>
            </w:r>
            <w:r w:rsidR="0023246E" w:rsidRPr="0023246E">
              <w:rPr>
                <w:color w:val="000000"/>
                <w:sz w:val="20"/>
              </w:rPr>
              <w:t>07*</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439EAA" w14:textId="77777777" w:rsidR="0023246E" w:rsidRPr="0023246E" w:rsidRDefault="0023246E" w:rsidP="006418EE">
            <w:pPr>
              <w:shd w:val="clear" w:color="auto" w:fill="FFFFFF"/>
              <w:rPr>
                <w:color w:val="000000"/>
                <w:spacing w:val="-4"/>
                <w:sz w:val="20"/>
              </w:rPr>
            </w:pPr>
            <w:r w:rsidRPr="0023246E">
              <w:rPr>
                <w:color w:val="000000"/>
                <w:sz w:val="20"/>
              </w:rPr>
              <w:t>Naftos produktų/vandens separatorių tepaluotas vanduo</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2AC8F5" w14:textId="77777777" w:rsidR="0023246E" w:rsidRPr="0023246E" w:rsidRDefault="0023246E" w:rsidP="0023246E">
            <w:pPr>
              <w:shd w:val="clear" w:color="auto" w:fill="FFFFFF"/>
              <w:rPr>
                <w:color w:val="000000"/>
                <w:spacing w:val="-4"/>
                <w:sz w:val="20"/>
              </w:rPr>
            </w:pPr>
            <w:r w:rsidRPr="0023246E">
              <w:rPr>
                <w:color w:val="000000"/>
                <w:sz w:val="20"/>
              </w:rPr>
              <w:t>Naftos produktų/vandens separatorių tepaluotas vanduo</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6C39BF" w14:textId="77777777" w:rsidR="0023246E" w:rsidRPr="0023246E" w:rsidRDefault="0023246E" w:rsidP="0023610A">
            <w:pPr>
              <w:jc w:val="center"/>
              <w:rPr>
                <w:sz w:val="20"/>
              </w:rPr>
            </w:pPr>
            <w:r w:rsidRPr="0023246E">
              <w:rPr>
                <w:rFonts w:eastAsia="Calibri"/>
                <w:sz w:val="20"/>
              </w:rPr>
              <w:t>R13</w:t>
            </w:r>
          </w:p>
        </w:tc>
        <w:tc>
          <w:tcPr>
            <w:tcW w:w="2835" w:type="dxa"/>
            <w:tcBorders>
              <w:top w:val="single" w:sz="4" w:space="0" w:color="auto"/>
              <w:left w:val="single" w:sz="4" w:space="0" w:color="auto"/>
              <w:bottom w:val="single" w:sz="4" w:space="0" w:color="auto"/>
              <w:right w:val="single" w:sz="4" w:space="0" w:color="auto"/>
            </w:tcBorders>
            <w:vAlign w:val="center"/>
          </w:tcPr>
          <w:p w14:paraId="2EF00697" w14:textId="77777777" w:rsidR="0023246E" w:rsidRPr="0023246E" w:rsidRDefault="0023246E" w:rsidP="0023610A">
            <w:pPr>
              <w:jc w:val="center"/>
              <w:rPr>
                <w:rFonts w:eastAsia="Calibri"/>
                <w:sz w:val="20"/>
              </w:rPr>
            </w:pPr>
            <w:r w:rsidRPr="0023246E">
              <w:rPr>
                <w:rFonts w:eastAsia="Calibri"/>
                <w:sz w:val="20"/>
              </w:rPr>
              <w:t>2</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399D28" w14:textId="77777777" w:rsidR="0023246E" w:rsidRPr="0023246E" w:rsidRDefault="0023246E" w:rsidP="0023610A">
            <w:pPr>
              <w:jc w:val="center"/>
              <w:rPr>
                <w:sz w:val="20"/>
              </w:rPr>
            </w:pPr>
            <w:r w:rsidRPr="0023246E">
              <w:rPr>
                <w:rFonts w:eastAsia="Calibri"/>
                <w:sz w:val="20"/>
              </w:rPr>
              <w:t>R12, R9, D1</w:t>
            </w:r>
          </w:p>
        </w:tc>
      </w:tr>
    </w:tbl>
    <w:p w14:paraId="6617B778" w14:textId="77777777" w:rsidR="0023246E" w:rsidRDefault="0023246E" w:rsidP="0023246E">
      <w:pPr>
        <w:rPr>
          <w:sz w:val="22"/>
          <w:szCs w:val="22"/>
        </w:rPr>
      </w:pPr>
    </w:p>
    <w:p w14:paraId="1E599989" w14:textId="77777777" w:rsidR="00D71E36" w:rsidRDefault="00D71E36" w:rsidP="006702AF">
      <w:pPr>
        <w:rPr>
          <w:sz w:val="22"/>
          <w:szCs w:val="22"/>
        </w:rPr>
      </w:pPr>
    </w:p>
    <w:p w14:paraId="6E63D556" w14:textId="77777777" w:rsidR="006702AF" w:rsidRPr="006702AF" w:rsidRDefault="006702AF" w:rsidP="006702AF">
      <w:pPr>
        <w:ind w:firstLine="567"/>
        <w:rPr>
          <w:rFonts w:eastAsia="Calibri"/>
          <w:sz w:val="22"/>
          <w:szCs w:val="22"/>
        </w:rPr>
      </w:pPr>
      <w:r>
        <w:rPr>
          <w:rFonts w:eastAsia="Calibri"/>
          <w:b/>
          <w:sz w:val="22"/>
          <w:szCs w:val="22"/>
        </w:rPr>
        <w:t>21</w:t>
      </w:r>
      <w:r w:rsidRPr="006702AF">
        <w:rPr>
          <w:rFonts w:eastAsia="Calibri"/>
          <w:b/>
          <w:sz w:val="22"/>
          <w:szCs w:val="22"/>
        </w:rPr>
        <w:t xml:space="preserve"> lentelė</w:t>
      </w:r>
      <w:r>
        <w:rPr>
          <w:rFonts w:eastAsia="Calibri"/>
          <w:sz w:val="22"/>
          <w:szCs w:val="22"/>
        </w:rPr>
        <w:t xml:space="preserve">. Leidžiamas laikyti </w:t>
      </w:r>
      <w:r w:rsidRPr="006702AF">
        <w:rPr>
          <w:rFonts w:eastAsia="Calibri"/>
          <w:sz w:val="22"/>
          <w:szCs w:val="22"/>
        </w:rPr>
        <w:t>pavojingųjų atliekų kiekis jų susidarymo vietoje iki surinkimo (S8).</w:t>
      </w:r>
    </w:p>
    <w:p w14:paraId="06FC49C5" w14:textId="77777777" w:rsidR="006702AF" w:rsidRDefault="006702AF" w:rsidP="006418EE">
      <w:pPr>
        <w:ind w:firstLine="567"/>
        <w:rPr>
          <w:sz w:val="22"/>
          <w:szCs w:val="22"/>
        </w:rPr>
      </w:pPr>
      <w:r w:rsidRPr="006702AF">
        <w:rPr>
          <w:sz w:val="22"/>
          <w:szCs w:val="22"/>
        </w:rPr>
        <w:t xml:space="preserve">Lentelė nepildoma, nes </w:t>
      </w:r>
      <w:r w:rsidR="00D71E36" w:rsidRPr="006702AF">
        <w:rPr>
          <w:sz w:val="22"/>
          <w:szCs w:val="22"/>
        </w:rPr>
        <w:t xml:space="preserve">įmonėje </w:t>
      </w:r>
      <w:r w:rsidRPr="006702AF">
        <w:rPr>
          <w:sz w:val="22"/>
          <w:szCs w:val="22"/>
        </w:rPr>
        <w:t>atliekų tvarkymo metu susidariusios pavojingosios atliekos bus laikomos neilgiau kaip šešis mėnesius, nuo jų susidarymo.</w:t>
      </w:r>
    </w:p>
    <w:p w14:paraId="17A6B20E" w14:textId="77777777" w:rsidR="006D7394" w:rsidRDefault="006D7394" w:rsidP="006D7394"/>
    <w:p w14:paraId="7109925B" w14:textId="77777777" w:rsidR="00F0322F" w:rsidRPr="006D7394" w:rsidRDefault="00F0322F" w:rsidP="00F0322F">
      <w:pPr>
        <w:ind w:firstLine="567"/>
        <w:jc w:val="both"/>
        <w:rPr>
          <w:b/>
          <w:sz w:val="22"/>
          <w:szCs w:val="22"/>
          <w:lang w:eastAsia="lt-LT"/>
        </w:rPr>
      </w:pPr>
      <w:r w:rsidRPr="00192AE2">
        <w:rPr>
          <w:b/>
          <w:sz w:val="22"/>
          <w:szCs w:val="24"/>
        </w:rPr>
        <w:t xml:space="preserve">13. </w:t>
      </w:r>
      <w:r w:rsidRPr="00AE14AB">
        <w:rPr>
          <w:sz w:val="22"/>
          <w:szCs w:val="24"/>
        </w:rPr>
        <w:t xml:space="preserve">Sąlygos pagal Atliekų deginimo aplinkosauginių reikalavimų, patvirtintų Lietuvos Respublikos aplinkos ministro 2002 m. gruodžio 31 </w:t>
      </w:r>
      <w:r w:rsidRPr="00AE14AB">
        <w:rPr>
          <w:sz w:val="22"/>
          <w:szCs w:val="22"/>
        </w:rPr>
        <w:t>d. įsakymu Nr. 699 „Dėl Atliekų deginimo aplinkosauginių reikalavimų patvirtinimo“, 8, 8</w:t>
      </w:r>
      <w:r w:rsidRPr="00AE14AB">
        <w:rPr>
          <w:sz w:val="22"/>
          <w:szCs w:val="22"/>
          <w:vertAlign w:val="superscript"/>
        </w:rPr>
        <w:t xml:space="preserve">1 </w:t>
      </w:r>
      <w:r w:rsidRPr="00AE14AB">
        <w:rPr>
          <w:sz w:val="22"/>
          <w:szCs w:val="22"/>
        </w:rPr>
        <w:t xml:space="preserve">punktuose nurodytą informaciją. </w:t>
      </w:r>
    </w:p>
    <w:p w14:paraId="1740B402" w14:textId="1ED54122" w:rsidR="00192AE2" w:rsidRPr="006D7394" w:rsidRDefault="006418EE" w:rsidP="00192AE2">
      <w:pPr>
        <w:ind w:firstLine="352"/>
        <w:jc w:val="both"/>
        <w:rPr>
          <w:b/>
          <w:sz w:val="22"/>
          <w:szCs w:val="22"/>
        </w:rPr>
      </w:pPr>
      <w:proofErr w:type="spellStart"/>
      <w:r w:rsidRPr="006418EE">
        <w:rPr>
          <w:sz w:val="22"/>
          <w:szCs w:val="22"/>
        </w:rPr>
        <w:t>Baltic</w:t>
      </w:r>
      <w:proofErr w:type="spellEnd"/>
      <w:r w:rsidRPr="006418EE">
        <w:rPr>
          <w:sz w:val="22"/>
          <w:szCs w:val="22"/>
        </w:rPr>
        <w:t xml:space="preserve"> </w:t>
      </w:r>
      <w:proofErr w:type="spellStart"/>
      <w:r w:rsidRPr="006418EE">
        <w:rPr>
          <w:sz w:val="22"/>
          <w:szCs w:val="22"/>
        </w:rPr>
        <w:t>Recycling</w:t>
      </w:r>
      <w:proofErr w:type="spellEnd"/>
      <w:r w:rsidRPr="006418EE">
        <w:rPr>
          <w:sz w:val="22"/>
          <w:szCs w:val="22"/>
        </w:rPr>
        <w:t xml:space="preserve"> UAB</w:t>
      </w:r>
      <w:r>
        <w:rPr>
          <w:sz w:val="22"/>
          <w:szCs w:val="22"/>
        </w:rPr>
        <w:t xml:space="preserve"> </w:t>
      </w:r>
      <w:r w:rsidR="006D7394">
        <w:rPr>
          <w:sz w:val="22"/>
          <w:szCs w:val="22"/>
        </w:rPr>
        <w:t xml:space="preserve">vykdomai veiklai </w:t>
      </w:r>
      <w:r w:rsidR="00192AE2" w:rsidRPr="006D7394">
        <w:rPr>
          <w:sz w:val="22"/>
          <w:szCs w:val="22"/>
        </w:rPr>
        <w:t>Atliekų deginimo aplinkosauginiai reikalavimai netaikomi, todėl šis punktas nepildomas.</w:t>
      </w:r>
    </w:p>
    <w:p w14:paraId="28466973" w14:textId="77777777" w:rsidR="00F0322F" w:rsidRPr="006D7394" w:rsidRDefault="00F0322F" w:rsidP="00F0322F">
      <w:pPr>
        <w:rPr>
          <w:b/>
          <w:sz w:val="22"/>
          <w:szCs w:val="22"/>
        </w:rPr>
      </w:pPr>
    </w:p>
    <w:p w14:paraId="30482783" w14:textId="77777777" w:rsidR="00F0322F" w:rsidRPr="00192AE2" w:rsidRDefault="00F0322F" w:rsidP="00F0322F">
      <w:pPr>
        <w:ind w:firstLine="567"/>
        <w:jc w:val="both"/>
        <w:rPr>
          <w:b/>
        </w:rPr>
      </w:pPr>
      <w:r w:rsidRPr="00192AE2">
        <w:rPr>
          <w:b/>
          <w:sz w:val="22"/>
          <w:szCs w:val="24"/>
          <w:lang w:eastAsia="lt-LT"/>
        </w:rPr>
        <w:t xml:space="preserve">14. </w:t>
      </w:r>
      <w:r w:rsidRPr="00AE14AB">
        <w:rPr>
          <w:sz w:val="22"/>
          <w:szCs w:val="24"/>
          <w:lang w:eastAsia="lt-LT"/>
        </w:rPr>
        <w:t>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B20920C" w14:textId="39F60167" w:rsidR="00F0322F" w:rsidRPr="003C2D0D" w:rsidRDefault="006418EE" w:rsidP="00083087">
      <w:pPr>
        <w:ind w:firstLine="567"/>
        <w:rPr>
          <w:sz w:val="22"/>
          <w:szCs w:val="22"/>
        </w:rPr>
      </w:pPr>
      <w:r>
        <w:rPr>
          <w:sz w:val="22"/>
          <w:szCs w:val="22"/>
        </w:rPr>
        <w:t>Netaikoma</w:t>
      </w:r>
      <w:r w:rsidR="00192AE2" w:rsidRPr="003C2D0D">
        <w:rPr>
          <w:sz w:val="22"/>
          <w:szCs w:val="22"/>
        </w:rPr>
        <w:t>.</w:t>
      </w:r>
    </w:p>
    <w:p w14:paraId="0B8FBED0" w14:textId="77777777" w:rsidR="00192AE2" w:rsidRDefault="00192AE2" w:rsidP="00F0322F">
      <w:pPr>
        <w:ind w:firstLine="567"/>
        <w:jc w:val="both"/>
        <w:rPr>
          <w:sz w:val="22"/>
          <w:szCs w:val="24"/>
          <w:lang w:eastAsia="lt-LT"/>
        </w:rPr>
      </w:pPr>
    </w:p>
    <w:p w14:paraId="2497ECFC" w14:textId="77777777" w:rsidR="00F0322F" w:rsidRPr="004B3DD3" w:rsidRDefault="00F0322F" w:rsidP="00F0322F">
      <w:pPr>
        <w:ind w:firstLine="567"/>
        <w:jc w:val="both"/>
        <w:rPr>
          <w:sz w:val="22"/>
          <w:szCs w:val="24"/>
          <w:highlight w:val="yellow"/>
          <w:lang w:eastAsia="lt-LT"/>
        </w:rPr>
      </w:pPr>
      <w:r w:rsidRPr="00AE14AB">
        <w:rPr>
          <w:b/>
          <w:sz w:val="22"/>
          <w:szCs w:val="24"/>
          <w:lang w:eastAsia="lt-LT"/>
        </w:rPr>
        <w:t>15.</w:t>
      </w:r>
      <w:r w:rsidRPr="00AE14AB">
        <w:rPr>
          <w:sz w:val="22"/>
          <w:szCs w:val="24"/>
          <w:lang w:eastAsia="lt-LT"/>
        </w:rPr>
        <w:t xml:space="preserve"> Atliekų stebėsenos priemonės.</w:t>
      </w:r>
    </w:p>
    <w:p w14:paraId="0EAD31C3" w14:textId="77777777" w:rsidR="00513413" w:rsidRDefault="00513413" w:rsidP="00513413">
      <w:pPr>
        <w:ind w:firstLine="567"/>
        <w:jc w:val="both"/>
      </w:pPr>
      <w:r w:rsidRPr="00EA36AA">
        <w:rPr>
          <w:iCs/>
          <w:sz w:val="22"/>
          <w:szCs w:val="22"/>
        </w:rPr>
        <w:t>Įmonėje</w:t>
      </w:r>
      <w:r>
        <w:rPr>
          <w:iCs/>
          <w:sz w:val="22"/>
          <w:szCs w:val="22"/>
        </w:rPr>
        <w:t xml:space="preserve"> laikomos,</w:t>
      </w:r>
      <w:r w:rsidRPr="00EA36AA">
        <w:rPr>
          <w:iCs/>
          <w:sz w:val="22"/>
          <w:szCs w:val="22"/>
        </w:rPr>
        <w:t xml:space="preserve"> tvarkomos pavojingos</w:t>
      </w:r>
      <w:r>
        <w:rPr>
          <w:iCs/>
          <w:sz w:val="22"/>
          <w:szCs w:val="22"/>
        </w:rPr>
        <w:t>,</w:t>
      </w:r>
      <w:r w:rsidRPr="00EA36AA">
        <w:rPr>
          <w:iCs/>
          <w:sz w:val="22"/>
          <w:szCs w:val="22"/>
        </w:rPr>
        <w:t xml:space="preserve"> nepavojingos elektros ir elektroninės įrangos atliekos, </w:t>
      </w:r>
      <w:r w:rsidRPr="00EA36AA">
        <w:rPr>
          <w:sz w:val="22"/>
          <w:szCs w:val="22"/>
        </w:rPr>
        <w:t>metalai (juodieji ir spalvotieji), įvairus plastikai, didžiosios atliekos (baldai), medienos atliekos, kabeliai ir kitos atliekos</w:t>
      </w:r>
      <w:r w:rsidRPr="00EA36AA">
        <w:rPr>
          <w:iCs/>
          <w:sz w:val="22"/>
          <w:szCs w:val="22"/>
        </w:rPr>
        <w:t xml:space="preserve">. </w:t>
      </w:r>
    </w:p>
    <w:p w14:paraId="255ABC64" w14:textId="77777777" w:rsidR="00513413" w:rsidRDefault="00513413" w:rsidP="00513413">
      <w:pPr>
        <w:ind w:firstLine="567"/>
        <w:jc w:val="both"/>
      </w:pPr>
      <w:r w:rsidRPr="00EA36AA">
        <w:rPr>
          <w:iCs/>
          <w:sz w:val="22"/>
          <w:szCs w:val="22"/>
        </w:rPr>
        <w:t xml:space="preserve">Atliekų priėmimo metu </w:t>
      </w:r>
      <w:r>
        <w:rPr>
          <w:iCs/>
          <w:sz w:val="22"/>
          <w:szCs w:val="22"/>
        </w:rPr>
        <w:t xml:space="preserve">atliekos yra </w:t>
      </w:r>
      <w:r w:rsidRPr="00EA36AA">
        <w:rPr>
          <w:iCs/>
          <w:sz w:val="22"/>
          <w:szCs w:val="22"/>
        </w:rPr>
        <w:t>identifikuojam</w:t>
      </w:r>
      <w:r>
        <w:rPr>
          <w:iCs/>
          <w:sz w:val="22"/>
          <w:szCs w:val="22"/>
        </w:rPr>
        <w:t>os</w:t>
      </w:r>
      <w:r w:rsidRPr="00EA36AA">
        <w:rPr>
          <w:iCs/>
          <w:sz w:val="22"/>
          <w:szCs w:val="22"/>
        </w:rPr>
        <w:t>, pasveriam</w:t>
      </w:r>
      <w:r>
        <w:rPr>
          <w:iCs/>
          <w:sz w:val="22"/>
          <w:szCs w:val="22"/>
        </w:rPr>
        <w:t>os</w:t>
      </w:r>
      <w:r w:rsidRPr="00EA36AA">
        <w:rPr>
          <w:iCs/>
          <w:sz w:val="22"/>
          <w:szCs w:val="22"/>
        </w:rPr>
        <w:t xml:space="preserve">, užpildomi atliekų tvarkymo </w:t>
      </w:r>
      <w:r>
        <w:rPr>
          <w:iCs/>
          <w:sz w:val="22"/>
          <w:szCs w:val="22"/>
        </w:rPr>
        <w:t xml:space="preserve">žurnalai </w:t>
      </w:r>
      <w:r w:rsidRPr="00EA36AA">
        <w:rPr>
          <w:iCs/>
          <w:sz w:val="22"/>
          <w:szCs w:val="22"/>
        </w:rPr>
        <w:t xml:space="preserve">bei </w:t>
      </w:r>
      <w:r>
        <w:rPr>
          <w:iCs/>
          <w:sz w:val="22"/>
          <w:szCs w:val="22"/>
        </w:rPr>
        <w:t xml:space="preserve">kiti </w:t>
      </w:r>
      <w:r w:rsidRPr="00EA36AA">
        <w:rPr>
          <w:iCs/>
          <w:sz w:val="22"/>
          <w:szCs w:val="22"/>
        </w:rPr>
        <w:t>apskaitos dokumentai.</w:t>
      </w:r>
    </w:p>
    <w:p w14:paraId="736B3498" w14:textId="76F953D0" w:rsidR="00F0322F" w:rsidRPr="00513413" w:rsidRDefault="00513413" w:rsidP="00513413">
      <w:pPr>
        <w:jc w:val="both"/>
      </w:pPr>
      <w:r w:rsidRPr="00EA36AA">
        <w:rPr>
          <w:iCs/>
          <w:sz w:val="22"/>
          <w:szCs w:val="22"/>
        </w:rPr>
        <w:t xml:space="preserve">Nepavojingos elektros ir elektroninės įrangos atliekos, plastikai nukreipiami į metalų ir plastikų gamybos iš atliekų technologinę liniją. Pavojingos </w:t>
      </w:r>
      <w:proofErr w:type="spellStart"/>
      <w:r w:rsidRPr="00EA36AA">
        <w:rPr>
          <w:iCs/>
          <w:sz w:val="22"/>
          <w:szCs w:val="22"/>
        </w:rPr>
        <w:t>stambiagabaritės</w:t>
      </w:r>
      <w:proofErr w:type="spellEnd"/>
      <w:r w:rsidRPr="00EA36AA">
        <w:rPr>
          <w:iCs/>
          <w:sz w:val="22"/>
          <w:szCs w:val="22"/>
        </w:rPr>
        <w:t xml:space="preserve"> elektros ir elektroninės įrangos atliekos, kineskopų stiklas yra atskiriami nuo kitų atliekų srauto priėmimo </w:t>
      </w:r>
      <w:r>
        <w:rPr>
          <w:iCs/>
          <w:sz w:val="22"/>
          <w:szCs w:val="22"/>
        </w:rPr>
        <w:t xml:space="preserve">ir </w:t>
      </w:r>
      <w:r w:rsidRPr="00EA36AA">
        <w:rPr>
          <w:iCs/>
          <w:sz w:val="22"/>
          <w:szCs w:val="22"/>
        </w:rPr>
        <w:t xml:space="preserve">pirminio rūšiavimo metu. Pavojingos </w:t>
      </w:r>
      <w:proofErr w:type="spellStart"/>
      <w:r w:rsidRPr="00EA36AA">
        <w:rPr>
          <w:iCs/>
          <w:sz w:val="22"/>
          <w:szCs w:val="22"/>
        </w:rPr>
        <w:t>stambiagabaritės</w:t>
      </w:r>
      <w:proofErr w:type="spellEnd"/>
      <w:r w:rsidRPr="00EA36AA">
        <w:rPr>
          <w:iCs/>
          <w:sz w:val="22"/>
          <w:szCs w:val="22"/>
        </w:rPr>
        <w:t xml:space="preserve"> elektros ir elektroninės įrangos atliekos yra apdorojamos, išardomos rankiniu būdu, naudojant rankinio demontavimo įrankius. Rankinio apdorojimo metu iš elektros ir elektroninės įrangos atliekų yra pašalinamos pavojingos dalys</w:t>
      </w:r>
      <w:r>
        <w:rPr>
          <w:iCs/>
          <w:sz w:val="22"/>
          <w:szCs w:val="22"/>
        </w:rPr>
        <w:t xml:space="preserve"> </w:t>
      </w:r>
      <w:r w:rsidRPr="003110E8">
        <w:rPr>
          <w:iCs/>
          <w:sz w:val="22"/>
          <w:szCs w:val="22"/>
        </w:rPr>
        <w:t>(baterijos, kondensatoriai ir kitos)</w:t>
      </w:r>
      <w:r w:rsidRPr="00EA36AA">
        <w:rPr>
          <w:iCs/>
          <w:sz w:val="22"/>
          <w:szCs w:val="22"/>
        </w:rPr>
        <w:t xml:space="preserve"> bei kiti privalomi pašalinti komponentai. Elektros ir elektroninės įrangos atliekos, iš kurių rankinio apdorojimo metu yra pašalintos pavojingos sudedamosios dalys, nukreipiamos į metalų ir plastikų gamybos iš atliekų technologinę liniją. Pavojingos sudedamosios dalys, išimtos iš nebenaudojamos elektros ir elektroninės įrangos rankinio apdorojimo metu, yra laikomos joms nustatytose vietose, toliau tvarkomos įmonėje arba perduodamos atliekų tvarkytojams turintiems teisę tokias atliekas tvarkyti. Nepavojingos sudedamosios dalys, išimtos iš nebenaudojamos elektros ir elektroninės įrangos rankinio apdorojimo metu, yra nukreipiamos į metalų ir plastikų gamybos iš atliekų technologinę liniją arba perduodamos atliekų tvarkytojams turintiems </w:t>
      </w:r>
      <w:r>
        <w:rPr>
          <w:iCs/>
          <w:sz w:val="22"/>
          <w:szCs w:val="22"/>
        </w:rPr>
        <w:t>teisę tokias atliekas tvarkyti.</w:t>
      </w:r>
    </w:p>
    <w:p w14:paraId="23F9011A" w14:textId="3A39EE14" w:rsidR="00513413" w:rsidRPr="00513413" w:rsidRDefault="00513413" w:rsidP="00513413">
      <w:pPr>
        <w:ind w:firstLine="567"/>
      </w:pPr>
      <w:proofErr w:type="spellStart"/>
      <w:r w:rsidRPr="007F644A">
        <w:rPr>
          <w:b/>
          <w:iCs/>
          <w:sz w:val="22"/>
          <w:szCs w:val="22"/>
        </w:rPr>
        <w:t>Chlorofluoroangliavandeniliai</w:t>
      </w:r>
      <w:proofErr w:type="spellEnd"/>
      <w:r w:rsidRPr="007F644A">
        <w:rPr>
          <w:b/>
          <w:iCs/>
          <w:sz w:val="22"/>
          <w:szCs w:val="22"/>
        </w:rPr>
        <w:t xml:space="preserve"> (CFC), </w:t>
      </w:r>
      <w:proofErr w:type="spellStart"/>
      <w:r w:rsidRPr="007F644A">
        <w:rPr>
          <w:b/>
          <w:iCs/>
          <w:sz w:val="22"/>
          <w:szCs w:val="22"/>
        </w:rPr>
        <w:t>hidrochlorofluoroangliavandeniliai</w:t>
      </w:r>
      <w:proofErr w:type="spellEnd"/>
      <w:r w:rsidRPr="007F644A">
        <w:rPr>
          <w:b/>
          <w:iCs/>
          <w:sz w:val="22"/>
          <w:szCs w:val="22"/>
        </w:rPr>
        <w:t xml:space="preserve"> (HCFC) arba </w:t>
      </w:r>
      <w:proofErr w:type="spellStart"/>
      <w:r w:rsidRPr="007F644A">
        <w:rPr>
          <w:b/>
          <w:iCs/>
          <w:sz w:val="22"/>
          <w:szCs w:val="22"/>
        </w:rPr>
        <w:t>hidrofluoroangliavandeniliai</w:t>
      </w:r>
      <w:proofErr w:type="spellEnd"/>
      <w:r w:rsidRPr="007F644A">
        <w:rPr>
          <w:b/>
          <w:iCs/>
          <w:sz w:val="22"/>
          <w:szCs w:val="22"/>
        </w:rPr>
        <w:t xml:space="preserve"> (HFC), angliavandeniliai (HC) bei </w:t>
      </w:r>
      <w:proofErr w:type="spellStart"/>
      <w:r w:rsidRPr="007F644A">
        <w:rPr>
          <w:b/>
          <w:iCs/>
          <w:sz w:val="22"/>
          <w:szCs w:val="22"/>
        </w:rPr>
        <w:t>putplasčiai</w:t>
      </w:r>
      <w:proofErr w:type="spellEnd"/>
      <w:r w:rsidRPr="007F644A">
        <w:rPr>
          <w:b/>
          <w:iCs/>
          <w:sz w:val="22"/>
          <w:szCs w:val="22"/>
        </w:rPr>
        <w:t xml:space="preserve">, pagaminti naudojant šias medžiagas, šaldytuvų, šaldiklių ir kitos CFC, HCFC, HFC bei HC turinčios </w:t>
      </w:r>
      <w:r w:rsidRPr="007F644A">
        <w:rPr>
          <w:b/>
          <w:iCs/>
          <w:sz w:val="22"/>
          <w:szCs w:val="22"/>
        </w:rPr>
        <w:lastRenderedPageBreak/>
        <w:t>atliekos</w:t>
      </w:r>
      <w:r w:rsidRPr="007F644A">
        <w:rPr>
          <w:iCs/>
          <w:sz w:val="22"/>
          <w:szCs w:val="22"/>
        </w:rPr>
        <w:t xml:space="preserve"> nėra tvarkomos įmonėje.</w:t>
      </w:r>
      <w:r>
        <w:rPr>
          <w:iCs/>
          <w:sz w:val="22"/>
          <w:szCs w:val="22"/>
        </w:rPr>
        <w:t xml:space="preserve"> </w:t>
      </w:r>
      <w:r w:rsidRPr="00510E0F">
        <w:rPr>
          <w:iCs/>
          <w:sz w:val="22"/>
          <w:szCs w:val="22"/>
        </w:rPr>
        <w:t>Šaldytuvų, šaldiklių ir kitos CFC, HCFC, HFC bei HC turinčios atliekos yra laikomos iki pridavimo licencijuotiems atliekų tvarkytojams pagal atliekų, EEĮ atliekų tvarkymo taisykles ir kituose teisės aktuose nurodytus reikalavimus.</w:t>
      </w:r>
    </w:p>
    <w:p w14:paraId="72CD9C22" w14:textId="77777777" w:rsidR="00CE0D87" w:rsidRPr="00CE0D87" w:rsidRDefault="00CE0D87" w:rsidP="00F0322F">
      <w:pPr>
        <w:ind w:firstLine="567"/>
        <w:jc w:val="both"/>
        <w:rPr>
          <w:sz w:val="22"/>
          <w:szCs w:val="22"/>
          <w:highlight w:val="yellow"/>
          <w:lang w:eastAsia="lt-LT"/>
        </w:rPr>
      </w:pPr>
    </w:p>
    <w:p w14:paraId="54EBBA5D" w14:textId="77777777" w:rsidR="00F0322F" w:rsidRPr="00107C20" w:rsidRDefault="00F0322F" w:rsidP="00F0322F">
      <w:pPr>
        <w:ind w:firstLine="567"/>
        <w:jc w:val="both"/>
        <w:rPr>
          <w:bCs/>
          <w:sz w:val="22"/>
          <w:szCs w:val="24"/>
          <w:lang w:eastAsia="lt-LT"/>
        </w:rPr>
      </w:pPr>
      <w:r w:rsidRPr="00107C20">
        <w:rPr>
          <w:b/>
          <w:sz w:val="22"/>
          <w:szCs w:val="24"/>
          <w:lang w:eastAsia="lt-LT"/>
        </w:rPr>
        <w:t>16</w:t>
      </w:r>
      <w:r w:rsidRPr="00107C20">
        <w:rPr>
          <w:sz w:val="22"/>
          <w:szCs w:val="24"/>
          <w:lang w:eastAsia="lt-LT"/>
        </w:rPr>
        <w:t>.</w:t>
      </w:r>
      <w:r w:rsidRPr="00107C20">
        <w:rPr>
          <w:bCs/>
          <w:sz w:val="22"/>
          <w:szCs w:val="24"/>
          <w:lang w:eastAsia="lt-LT"/>
        </w:rPr>
        <w:t xml:space="preserve"> Reikalavimai ūkio subjektų aplinkos monitoringui (stebėsenai), ūkio subjekto monitoringo programai vykdyti.</w:t>
      </w:r>
    </w:p>
    <w:p w14:paraId="72595EEB" w14:textId="77777777" w:rsidR="00CE0D87" w:rsidRPr="00107C20" w:rsidRDefault="00AE14AB" w:rsidP="00F0322F">
      <w:pPr>
        <w:ind w:firstLine="567"/>
        <w:jc w:val="both"/>
        <w:rPr>
          <w:bCs/>
          <w:sz w:val="22"/>
          <w:szCs w:val="22"/>
          <w:lang w:eastAsia="lt-LT"/>
        </w:rPr>
      </w:pPr>
      <w:r w:rsidRPr="00107C20">
        <w:rPr>
          <w:spacing w:val="-3"/>
          <w:sz w:val="22"/>
          <w:szCs w:val="22"/>
        </w:rPr>
        <w:t>Ūkio subjektų aplinkos monitoringas turi būti vykdomas pagal Ūkio subjektų aplinkos monitoringo nuostatų, patvirtintų Lietuvos Respublikos aplinkos ministro 2009 m. rugsėjo 16 d. įsakymu Nr. D1-546 „Dėl ūkio subjektų aplinkos monitoringo nuostatų patvirtinimo“ reikalavimus parengtą ir nustatyta tvarka suderintą ūkio subjektų aplinkos monitoringo programą.</w:t>
      </w:r>
    </w:p>
    <w:p w14:paraId="699B551B" w14:textId="77777777" w:rsidR="00F0322F" w:rsidRPr="004B3DD3" w:rsidRDefault="00F0322F" w:rsidP="00F0322F">
      <w:pPr>
        <w:ind w:firstLine="567"/>
        <w:jc w:val="both"/>
        <w:rPr>
          <w:spacing w:val="-3"/>
          <w:sz w:val="22"/>
          <w:szCs w:val="24"/>
          <w:highlight w:val="yellow"/>
          <w:lang w:eastAsia="lt-LT"/>
        </w:rPr>
      </w:pPr>
    </w:p>
    <w:p w14:paraId="071CD0D7" w14:textId="77777777" w:rsidR="00F0322F" w:rsidRPr="00AE14AB" w:rsidRDefault="00F0322F" w:rsidP="00F0322F">
      <w:pPr>
        <w:ind w:firstLine="567"/>
        <w:jc w:val="both"/>
        <w:rPr>
          <w:sz w:val="22"/>
          <w:szCs w:val="24"/>
          <w:lang w:eastAsia="lt-LT"/>
        </w:rPr>
      </w:pPr>
      <w:r w:rsidRPr="00AE14AB">
        <w:rPr>
          <w:b/>
          <w:sz w:val="22"/>
          <w:szCs w:val="24"/>
          <w:lang w:eastAsia="lt-LT"/>
        </w:rPr>
        <w:t>17</w:t>
      </w:r>
      <w:r w:rsidRPr="00AE14AB">
        <w:rPr>
          <w:sz w:val="22"/>
          <w:szCs w:val="24"/>
          <w:lang w:eastAsia="lt-LT"/>
        </w:rPr>
        <w:t>. Reikalavimai triukšmui valdyt</w:t>
      </w:r>
      <w:r w:rsidR="00AE14AB" w:rsidRPr="00AE14AB">
        <w:rPr>
          <w:sz w:val="22"/>
          <w:szCs w:val="24"/>
          <w:lang w:eastAsia="lt-LT"/>
        </w:rPr>
        <w:t>i, triukšmo mažinimo priemonės.</w:t>
      </w:r>
    </w:p>
    <w:p w14:paraId="149DC6D6" w14:textId="77777777" w:rsidR="007527C7" w:rsidRDefault="007527C7" w:rsidP="007527C7">
      <w:pPr>
        <w:rPr>
          <w:sz w:val="22"/>
          <w:szCs w:val="22"/>
        </w:rPr>
      </w:pPr>
      <w:proofErr w:type="spellStart"/>
      <w:r w:rsidRPr="006418EE">
        <w:rPr>
          <w:sz w:val="22"/>
          <w:szCs w:val="22"/>
        </w:rPr>
        <w:t>Baltic</w:t>
      </w:r>
      <w:proofErr w:type="spellEnd"/>
      <w:r w:rsidRPr="006418EE">
        <w:rPr>
          <w:sz w:val="22"/>
          <w:szCs w:val="22"/>
        </w:rPr>
        <w:t xml:space="preserve"> </w:t>
      </w:r>
      <w:proofErr w:type="spellStart"/>
      <w:r w:rsidRPr="006418EE">
        <w:rPr>
          <w:sz w:val="22"/>
          <w:szCs w:val="22"/>
        </w:rPr>
        <w:t>Recycling</w:t>
      </w:r>
      <w:proofErr w:type="spellEnd"/>
      <w:r w:rsidRPr="006418EE">
        <w:rPr>
          <w:sz w:val="22"/>
          <w:szCs w:val="22"/>
        </w:rPr>
        <w:t xml:space="preserve"> UAB</w:t>
      </w:r>
      <w:r>
        <w:rPr>
          <w:sz w:val="22"/>
          <w:szCs w:val="22"/>
        </w:rPr>
        <w:t xml:space="preserve"> įmonėje p</w:t>
      </w:r>
      <w:r w:rsidRPr="00A745FB">
        <w:rPr>
          <w:sz w:val="22"/>
          <w:szCs w:val="22"/>
        </w:rPr>
        <w:t>agrindiniai triukšmo šaltiniai - atliekų apdorojimo įrengimai (smulkintuv</w:t>
      </w:r>
      <w:r>
        <w:rPr>
          <w:sz w:val="22"/>
          <w:szCs w:val="22"/>
        </w:rPr>
        <w:t>as</w:t>
      </w:r>
      <w:r w:rsidRPr="00A745FB">
        <w:rPr>
          <w:sz w:val="22"/>
          <w:szCs w:val="22"/>
        </w:rPr>
        <w:t xml:space="preserve">, </w:t>
      </w:r>
      <w:r>
        <w:rPr>
          <w:sz w:val="22"/>
          <w:szCs w:val="22"/>
        </w:rPr>
        <w:t xml:space="preserve">gamybinių linijų </w:t>
      </w:r>
      <w:r w:rsidRPr="00A745FB">
        <w:rPr>
          <w:sz w:val="22"/>
          <w:szCs w:val="22"/>
        </w:rPr>
        <w:t xml:space="preserve">konvejeriai, oro nutraukimo įranga, varikliai </w:t>
      </w:r>
      <w:r>
        <w:rPr>
          <w:sz w:val="22"/>
          <w:szCs w:val="22"/>
        </w:rPr>
        <w:t>ir</w:t>
      </w:r>
      <w:r w:rsidRPr="00A745FB">
        <w:rPr>
          <w:sz w:val="22"/>
          <w:szCs w:val="22"/>
        </w:rPr>
        <w:t xml:space="preserve"> kita technologinė įranga). </w:t>
      </w:r>
      <w:r>
        <w:rPr>
          <w:sz w:val="22"/>
          <w:szCs w:val="22"/>
        </w:rPr>
        <w:t xml:space="preserve">Didžiausią triukšmo lygį </w:t>
      </w:r>
      <w:r w:rsidRPr="00A745FB">
        <w:rPr>
          <w:sz w:val="22"/>
          <w:szCs w:val="22"/>
        </w:rPr>
        <w:t>įmonė</w:t>
      </w:r>
      <w:r>
        <w:rPr>
          <w:sz w:val="22"/>
          <w:szCs w:val="22"/>
        </w:rPr>
        <w:t>s teritorijoje ir šalia gyventojų</w:t>
      </w:r>
      <w:r w:rsidRPr="00A745FB">
        <w:rPr>
          <w:sz w:val="22"/>
          <w:szCs w:val="22"/>
        </w:rPr>
        <w:t xml:space="preserve"> įtakoja smulkintuvo ZTLL 2500/1900, filtro ECODUST su ventiliatoriumi veikla, autotransporto </w:t>
      </w:r>
      <w:r>
        <w:rPr>
          <w:sz w:val="22"/>
          <w:szCs w:val="22"/>
        </w:rPr>
        <w:t xml:space="preserve">keliamas triukšmas, vidaus patalpose veikiančios technologinės gamybinės linijos (metalų ir plastikų gamybos iš atliekų technologinė linija, elektros ir elektroninės įrangos atliekų, televizorių ir monitorių apdorojimo/demontavimo technologinė linija, kineskopų stiklo perdirbimo linija). </w:t>
      </w:r>
    </w:p>
    <w:p w14:paraId="42355F82" w14:textId="7982AD4B" w:rsidR="007527C7" w:rsidRDefault="007527C7" w:rsidP="007527C7">
      <w:pPr>
        <w:ind w:firstLine="720"/>
      </w:pPr>
      <w:r w:rsidRPr="00A745FB">
        <w:rPr>
          <w:sz w:val="22"/>
          <w:szCs w:val="22"/>
        </w:rPr>
        <w:t xml:space="preserve">Įmonėje </w:t>
      </w:r>
      <w:r>
        <w:rPr>
          <w:sz w:val="22"/>
          <w:szCs w:val="22"/>
        </w:rPr>
        <w:t xml:space="preserve">2018-01-25 </w:t>
      </w:r>
      <w:r w:rsidRPr="00A745FB">
        <w:rPr>
          <w:sz w:val="22"/>
          <w:szCs w:val="22"/>
        </w:rPr>
        <w:t>atlikti ekvivalentini</w:t>
      </w:r>
      <w:r>
        <w:rPr>
          <w:sz w:val="22"/>
          <w:szCs w:val="22"/>
        </w:rPr>
        <w:t>o</w:t>
      </w:r>
      <w:r w:rsidRPr="00A745FB">
        <w:rPr>
          <w:sz w:val="22"/>
          <w:szCs w:val="22"/>
        </w:rPr>
        <w:t xml:space="preserve"> ir maksimalaus triukšmo lygi</w:t>
      </w:r>
      <w:r>
        <w:rPr>
          <w:sz w:val="22"/>
          <w:szCs w:val="22"/>
        </w:rPr>
        <w:t>ų matavimai</w:t>
      </w:r>
      <w:r w:rsidRPr="00A745FB">
        <w:rPr>
          <w:sz w:val="22"/>
          <w:szCs w:val="22"/>
        </w:rPr>
        <w:t xml:space="preserve"> šalia veikiančių įrenginių ir artimiausių gyvenamųjų namų aplinkoje</w:t>
      </w:r>
      <w:r>
        <w:rPr>
          <w:sz w:val="22"/>
          <w:szCs w:val="22"/>
        </w:rPr>
        <w:t>.</w:t>
      </w:r>
      <w:r w:rsidRPr="00A745FB">
        <w:rPr>
          <w:sz w:val="22"/>
          <w:szCs w:val="22"/>
        </w:rPr>
        <w:t xml:space="preserve"> </w:t>
      </w:r>
      <w:r>
        <w:rPr>
          <w:sz w:val="22"/>
          <w:szCs w:val="22"/>
        </w:rPr>
        <w:t>M</w:t>
      </w:r>
      <w:r w:rsidRPr="00A745FB">
        <w:rPr>
          <w:sz w:val="22"/>
          <w:szCs w:val="22"/>
        </w:rPr>
        <w:t>atavimo rezultatai pateikiami VGTU AAI Aplinkos apsaugos ir darbo sąlygų laboratorijos 201</w:t>
      </w:r>
      <w:r>
        <w:rPr>
          <w:sz w:val="22"/>
          <w:szCs w:val="22"/>
        </w:rPr>
        <w:t>8</w:t>
      </w:r>
      <w:r w:rsidRPr="00A745FB">
        <w:rPr>
          <w:sz w:val="22"/>
          <w:szCs w:val="22"/>
        </w:rPr>
        <w:t>-01-</w:t>
      </w:r>
      <w:r>
        <w:rPr>
          <w:sz w:val="22"/>
          <w:szCs w:val="22"/>
        </w:rPr>
        <w:t>25</w:t>
      </w:r>
      <w:r w:rsidRPr="00A745FB">
        <w:rPr>
          <w:sz w:val="22"/>
          <w:szCs w:val="22"/>
        </w:rPr>
        <w:t xml:space="preserve"> triukšmo tyrimų protokole Nr. T2-01-</w:t>
      </w:r>
      <w:r>
        <w:rPr>
          <w:sz w:val="22"/>
          <w:szCs w:val="22"/>
        </w:rPr>
        <w:t>800 (žr. Paraiškos priede Nr. 9)</w:t>
      </w:r>
      <w:r w:rsidRPr="00A745FB">
        <w:rPr>
          <w:sz w:val="22"/>
          <w:szCs w:val="22"/>
        </w:rPr>
        <w:t>.</w:t>
      </w:r>
      <w:r>
        <w:rPr>
          <w:sz w:val="22"/>
          <w:szCs w:val="22"/>
        </w:rPr>
        <w:t xml:space="preserve"> </w:t>
      </w:r>
      <w:r w:rsidRPr="00A745FB">
        <w:rPr>
          <w:sz w:val="22"/>
          <w:szCs w:val="22"/>
          <w:lang w:eastAsia="ar-SA"/>
        </w:rPr>
        <w:t xml:space="preserve">Vadovaujantis </w:t>
      </w:r>
      <w:r>
        <w:rPr>
          <w:sz w:val="22"/>
          <w:szCs w:val="22"/>
          <w:lang w:eastAsia="ar-SA"/>
        </w:rPr>
        <w:t xml:space="preserve">atliktais ekvivalentinio ir maksimalaus </w:t>
      </w:r>
      <w:r w:rsidRPr="00A745FB">
        <w:rPr>
          <w:sz w:val="22"/>
          <w:szCs w:val="22"/>
          <w:lang w:eastAsia="ar-SA"/>
        </w:rPr>
        <w:t xml:space="preserve">triukšmo </w:t>
      </w:r>
      <w:r>
        <w:rPr>
          <w:sz w:val="22"/>
          <w:szCs w:val="22"/>
          <w:lang w:eastAsia="ar-SA"/>
        </w:rPr>
        <w:t xml:space="preserve">lygio </w:t>
      </w:r>
      <w:r w:rsidRPr="00A745FB">
        <w:rPr>
          <w:sz w:val="22"/>
          <w:szCs w:val="22"/>
          <w:lang w:eastAsia="ar-SA"/>
        </w:rPr>
        <w:t>matavimais, veikiant įmonės įrangai, nustatyta, kad artimiausių gyvenamųjų namų aplinkoje</w:t>
      </w:r>
      <w:r w:rsidRPr="00A745FB">
        <w:rPr>
          <w:sz w:val="22"/>
          <w:szCs w:val="22"/>
        </w:rPr>
        <w:t xml:space="preserve"> ekvivalentinio ir maksimalaus triukšmo lygiai neviršija leistinų triukšmo lygio normų nustatytų NH 33-2011 „Triukšmo ribiniai dydžiai gyvenamuosiuose ir visuomeninės paskirties pastatuose bei jų aplinkoje“.</w:t>
      </w:r>
    </w:p>
    <w:p w14:paraId="3102B3FA" w14:textId="63D15928" w:rsidR="007527C7" w:rsidRDefault="007527C7" w:rsidP="00F0322F">
      <w:pPr>
        <w:ind w:firstLine="567"/>
        <w:jc w:val="both"/>
        <w:rPr>
          <w:sz w:val="22"/>
          <w:szCs w:val="22"/>
        </w:rPr>
      </w:pPr>
      <w:r w:rsidRPr="00E20DDD">
        <w:rPr>
          <w:sz w:val="22"/>
          <w:szCs w:val="22"/>
        </w:rPr>
        <w:t>Darbuotoj</w:t>
      </w:r>
      <w:r>
        <w:rPr>
          <w:sz w:val="22"/>
          <w:szCs w:val="22"/>
        </w:rPr>
        <w:t>ai naudoja</w:t>
      </w:r>
      <w:r w:rsidRPr="00E20DDD">
        <w:rPr>
          <w:sz w:val="22"/>
          <w:szCs w:val="22"/>
        </w:rPr>
        <w:t xml:space="preserve"> individualias apsaugos priemon</w:t>
      </w:r>
      <w:r>
        <w:rPr>
          <w:sz w:val="22"/>
          <w:szCs w:val="22"/>
        </w:rPr>
        <w:t>e</w:t>
      </w:r>
      <w:r w:rsidRPr="00E20DDD">
        <w:rPr>
          <w:sz w:val="22"/>
          <w:szCs w:val="22"/>
        </w:rPr>
        <w:t xml:space="preserve">s nuo triukšmo pagal darbų saugos reikalavimus. </w:t>
      </w:r>
      <w:r>
        <w:rPr>
          <w:sz w:val="22"/>
          <w:szCs w:val="22"/>
        </w:rPr>
        <w:t>Mažinant triukšmo lygį už įmonės t</w:t>
      </w:r>
      <w:r w:rsidRPr="009D4470">
        <w:rPr>
          <w:sz w:val="22"/>
          <w:szCs w:val="22"/>
        </w:rPr>
        <w:t>eritorij</w:t>
      </w:r>
      <w:r>
        <w:rPr>
          <w:sz w:val="22"/>
          <w:szCs w:val="22"/>
        </w:rPr>
        <w:t>os ribų, įmonės teritorija</w:t>
      </w:r>
      <w:r w:rsidRPr="009D4470">
        <w:rPr>
          <w:sz w:val="22"/>
          <w:szCs w:val="22"/>
        </w:rPr>
        <w:t xml:space="preserve"> aptverta 2-2,5 m aukščio aklina betono blokų tvora, atliekančia papildomą ekrano vaidmenį, </w:t>
      </w:r>
      <w:r>
        <w:rPr>
          <w:sz w:val="22"/>
          <w:szCs w:val="22"/>
        </w:rPr>
        <w:t>įmonės darbo laikas 7-18 val.</w:t>
      </w:r>
      <w:r w:rsidRPr="009D4470">
        <w:rPr>
          <w:sz w:val="22"/>
          <w:szCs w:val="22"/>
        </w:rPr>
        <w:t xml:space="preserve"> Papildomos triukšmo mažinimo priemonės nenumatomos, kadangi artimiausių gyvenamųjų namų aplinkoje triukšmo ekvivalentini</w:t>
      </w:r>
      <w:r>
        <w:rPr>
          <w:sz w:val="22"/>
          <w:szCs w:val="22"/>
        </w:rPr>
        <w:t>o ir maksimalaus</w:t>
      </w:r>
      <w:r w:rsidRPr="009D4470">
        <w:rPr>
          <w:sz w:val="22"/>
          <w:szCs w:val="22"/>
        </w:rPr>
        <w:t xml:space="preserve"> triukšmo lygi</w:t>
      </w:r>
      <w:r>
        <w:rPr>
          <w:sz w:val="22"/>
          <w:szCs w:val="22"/>
        </w:rPr>
        <w:t>ai</w:t>
      </w:r>
      <w:r w:rsidRPr="009D4470">
        <w:rPr>
          <w:sz w:val="22"/>
          <w:szCs w:val="22"/>
        </w:rPr>
        <w:t xml:space="preserve"> neviršija HN 33:2011 nurodytų ribinių garso slėgio lygi</w:t>
      </w:r>
      <w:r>
        <w:rPr>
          <w:sz w:val="22"/>
          <w:szCs w:val="22"/>
        </w:rPr>
        <w:t>ų</w:t>
      </w:r>
      <w:r w:rsidRPr="009D4470">
        <w:rPr>
          <w:sz w:val="22"/>
          <w:szCs w:val="22"/>
        </w:rPr>
        <w:t xml:space="preserve"> </w:t>
      </w:r>
      <w:r>
        <w:rPr>
          <w:sz w:val="22"/>
          <w:szCs w:val="22"/>
        </w:rPr>
        <w:t>įmonės darbo metu.</w:t>
      </w:r>
    </w:p>
    <w:p w14:paraId="244FB9DA" w14:textId="77777777" w:rsidR="00AE14AB" w:rsidRPr="004B3DD3" w:rsidRDefault="00AE14AB" w:rsidP="00F0322F">
      <w:pPr>
        <w:ind w:firstLine="567"/>
        <w:jc w:val="both"/>
        <w:rPr>
          <w:sz w:val="22"/>
          <w:szCs w:val="24"/>
          <w:highlight w:val="yellow"/>
          <w:lang w:eastAsia="lt-LT"/>
        </w:rPr>
      </w:pPr>
    </w:p>
    <w:p w14:paraId="2199B3AB" w14:textId="77777777" w:rsidR="00F0322F" w:rsidRPr="00AE14AB" w:rsidRDefault="00F0322F" w:rsidP="00F0322F">
      <w:pPr>
        <w:ind w:firstLine="567"/>
        <w:jc w:val="both"/>
        <w:rPr>
          <w:sz w:val="22"/>
          <w:szCs w:val="24"/>
          <w:lang w:eastAsia="lt-LT"/>
        </w:rPr>
      </w:pPr>
      <w:r w:rsidRPr="00AE14AB">
        <w:rPr>
          <w:b/>
          <w:sz w:val="22"/>
          <w:szCs w:val="24"/>
          <w:lang w:eastAsia="lt-LT"/>
        </w:rPr>
        <w:t>18.</w:t>
      </w:r>
      <w:r w:rsidRPr="00AE14AB">
        <w:rPr>
          <w:sz w:val="22"/>
          <w:szCs w:val="24"/>
          <w:lang w:eastAsia="lt-LT"/>
        </w:rPr>
        <w:t xml:space="preserve"> Įrenginio eksploatavimo laiko ribojimas.</w:t>
      </w:r>
    </w:p>
    <w:p w14:paraId="208E67F0" w14:textId="77777777" w:rsidR="00F0322F" w:rsidRPr="00AE14AB" w:rsidRDefault="00F0322F" w:rsidP="00F0322F">
      <w:pPr>
        <w:ind w:firstLine="567"/>
        <w:jc w:val="both"/>
        <w:rPr>
          <w:sz w:val="22"/>
          <w:szCs w:val="24"/>
          <w:lang w:eastAsia="lt-LT"/>
        </w:rPr>
      </w:pPr>
      <w:r w:rsidRPr="00AE14AB">
        <w:rPr>
          <w:sz w:val="22"/>
          <w:szCs w:val="24"/>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14:paraId="12361A3D" w14:textId="2EB492EC" w:rsidR="00F0322F" w:rsidRDefault="00E04382" w:rsidP="00F0322F">
      <w:pPr>
        <w:suppressAutoHyphens/>
        <w:ind w:firstLine="567"/>
        <w:jc w:val="both"/>
        <w:textAlignment w:val="baseline"/>
        <w:rPr>
          <w:sz w:val="22"/>
          <w:szCs w:val="24"/>
          <w:lang w:eastAsia="lt-LT"/>
        </w:rPr>
      </w:pPr>
      <w:r>
        <w:rPr>
          <w:sz w:val="22"/>
          <w:szCs w:val="22"/>
        </w:rPr>
        <w:t>Įrenginio darbo laikas neribojamas.</w:t>
      </w:r>
    </w:p>
    <w:p w14:paraId="2DFB0947" w14:textId="77777777" w:rsidR="0013696E" w:rsidRPr="004B3DD3" w:rsidRDefault="0013696E" w:rsidP="00F0322F">
      <w:pPr>
        <w:suppressAutoHyphens/>
        <w:ind w:firstLine="567"/>
        <w:jc w:val="both"/>
        <w:textAlignment w:val="baseline"/>
        <w:rPr>
          <w:sz w:val="22"/>
          <w:szCs w:val="24"/>
          <w:highlight w:val="yellow"/>
          <w:lang w:eastAsia="lt-LT"/>
        </w:rPr>
      </w:pPr>
    </w:p>
    <w:p w14:paraId="4099448B" w14:textId="77777777" w:rsidR="00F0322F" w:rsidRPr="00AE14AB" w:rsidRDefault="00F0322F" w:rsidP="00F0322F">
      <w:pPr>
        <w:ind w:firstLine="567"/>
        <w:jc w:val="both"/>
        <w:rPr>
          <w:sz w:val="22"/>
          <w:szCs w:val="24"/>
          <w:lang w:eastAsia="lt-LT"/>
        </w:rPr>
      </w:pPr>
      <w:r w:rsidRPr="00AE14AB">
        <w:rPr>
          <w:b/>
          <w:sz w:val="22"/>
          <w:szCs w:val="24"/>
          <w:lang w:eastAsia="lt-LT"/>
        </w:rPr>
        <w:t>19.</w:t>
      </w:r>
      <w:r w:rsidRPr="00AE14AB">
        <w:rPr>
          <w:sz w:val="22"/>
          <w:szCs w:val="24"/>
          <w:lang w:eastAsia="lt-LT"/>
        </w:rPr>
        <w:t xml:space="preserve">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0E75944B" w14:textId="61EE3AC4" w:rsidR="00AE14AB" w:rsidRDefault="00206B60" w:rsidP="00F0322F">
      <w:pPr>
        <w:ind w:firstLine="567"/>
        <w:jc w:val="both"/>
        <w:rPr>
          <w:sz w:val="22"/>
          <w:szCs w:val="22"/>
        </w:rPr>
      </w:pPr>
      <w:r w:rsidRPr="008C09F7">
        <w:rPr>
          <w:sz w:val="22"/>
          <w:szCs w:val="22"/>
        </w:rPr>
        <w:t>Įmonėje tvarkant atliekas kvapai nėra skleidžiami. Įmonė veiklos metu nevykdo terminio plastikų atliekų apdorojimo, nevykdomi plastikų atliekų lydymo ar kiti procesai, galintys įtakoti skleidžiamus kvapus. Įmonėje vykdomas tik mechaninis plastikų atliekų smulkinimas ir rūšiavimas, todėl šių atliekų perdirbimo metu kvapai nesusidarys.</w:t>
      </w:r>
      <w:r>
        <w:rPr>
          <w:sz w:val="22"/>
          <w:szCs w:val="22"/>
        </w:rPr>
        <w:t xml:space="preserve"> </w:t>
      </w:r>
      <w:r w:rsidR="00AE14AB" w:rsidRPr="00AE14AB">
        <w:rPr>
          <w:sz w:val="22"/>
          <w:szCs w:val="22"/>
        </w:rPr>
        <w:t>Kvapų sklidimo iš įrenginių mažinimo priemonių nenumatoma.</w:t>
      </w:r>
    </w:p>
    <w:p w14:paraId="4FC6B5FF" w14:textId="77777777" w:rsidR="00AE14AB" w:rsidRDefault="00AE14AB" w:rsidP="00F0322F">
      <w:pPr>
        <w:ind w:firstLine="567"/>
        <w:jc w:val="both"/>
        <w:rPr>
          <w:sz w:val="22"/>
          <w:szCs w:val="22"/>
          <w:highlight w:val="yellow"/>
          <w:lang w:eastAsia="lt-LT"/>
        </w:rPr>
      </w:pPr>
    </w:p>
    <w:p w14:paraId="24EDA32B" w14:textId="77777777" w:rsidR="009571D7" w:rsidRDefault="009571D7" w:rsidP="00F0322F">
      <w:pPr>
        <w:ind w:firstLine="567"/>
        <w:jc w:val="both"/>
        <w:rPr>
          <w:sz w:val="22"/>
          <w:szCs w:val="22"/>
          <w:highlight w:val="yellow"/>
          <w:lang w:eastAsia="lt-LT"/>
        </w:rPr>
      </w:pPr>
    </w:p>
    <w:p w14:paraId="4B995D98" w14:textId="77777777" w:rsidR="009571D7" w:rsidRPr="00AE14AB" w:rsidRDefault="009571D7" w:rsidP="00F0322F">
      <w:pPr>
        <w:ind w:firstLine="567"/>
        <w:jc w:val="both"/>
        <w:rPr>
          <w:sz w:val="22"/>
          <w:szCs w:val="22"/>
          <w:highlight w:val="yellow"/>
          <w:lang w:eastAsia="lt-LT"/>
        </w:rPr>
      </w:pPr>
    </w:p>
    <w:p w14:paraId="1540CCAF" w14:textId="77777777" w:rsidR="00F0322F" w:rsidRDefault="00F0322F" w:rsidP="00F0322F">
      <w:pPr>
        <w:ind w:firstLine="567"/>
        <w:jc w:val="both"/>
        <w:rPr>
          <w:sz w:val="22"/>
          <w:szCs w:val="24"/>
          <w:lang w:eastAsia="lt-LT"/>
        </w:rPr>
      </w:pPr>
      <w:r w:rsidRPr="00AE14AB">
        <w:rPr>
          <w:b/>
          <w:sz w:val="22"/>
          <w:szCs w:val="24"/>
          <w:lang w:eastAsia="lt-LT"/>
        </w:rPr>
        <w:lastRenderedPageBreak/>
        <w:t>20.</w:t>
      </w:r>
      <w:r w:rsidRPr="00AE14AB">
        <w:rPr>
          <w:sz w:val="22"/>
          <w:szCs w:val="24"/>
          <w:lang w:eastAsia="lt-LT"/>
        </w:rPr>
        <w:t xml:space="preserve"> Kitos leidimo sąlygos ir reikalavimai pagal Taisyklių 65 punktą.</w:t>
      </w:r>
    </w:p>
    <w:p w14:paraId="71F90F44" w14:textId="77777777" w:rsidR="00AE14AB" w:rsidRDefault="00AE14AB" w:rsidP="00F0322F">
      <w:pPr>
        <w:ind w:firstLine="567"/>
        <w:jc w:val="both"/>
        <w:rPr>
          <w:sz w:val="22"/>
          <w:szCs w:val="24"/>
          <w:lang w:eastAsia="lt-LT"/>
        </w:rPr>
      </w:pPr>
    </w:p>
    <w:p w14:paraId="7ACB9EA8" w14:textId="77777777" w:rsidR="00AE14AB" w:rsidRPr="00AE14AB" w:rsidRDefault="00AE14AB" w:rsidP="00AE14AB">
      <w:pPr>
        <w:numPr>
          <w:ilvl w:val="6"/>
          <w:numId w:val="17"/>
        </w:numPr>
        <w:spacing w:line="276" w:lineRule="auto"/>
        <w:ind w:left="567" w:firstLine="0"/>
        <w:jc w:val="both"/>
        <w:rPr>
          <w:sz w:val="22"/>
          <w:szCs w:val="22"/>
        </w:rPr>
      </w:pPr>
      <w:r w:rsidRPr="00AE14AB">
        <w:rPr>
          <w:sz w:val="22"/>
          <w:szCs w:val="22"/>
        </w:rPr>
        <w:t>Leidimas išduodamas neterminuotai.</w:t>
      </w:r>
    </w:p>
    <w:p w14:paraId="22222D3E" w14:textId="77777777" w:rsidR="00AE14AB" w:rsidRPr="00190603" w:rsidRDefault="00AE14AB" w:rsidP="00AE14AB">
      <w:pPr>
        <w:numPr>
          <w:ilvl w:val="6"/>
          <w:numId w:val="17"/>
        </w:numPr>
        <w:spacing w:line="276" w:lineRule="auto"/>
        <w:ind w:left="567" w:firstLine="0"/>
        <w:jc w:val="both"/>
        <w:rPr>
          <w:sz w:val="22"/>
          <w:szCs w:val="22"/>
        </w:rPr>
      </w:pPr>
      <w:r w:rsidRPr="00190603">
        <w:rPr>
          <w:sz w:val="22"/>
          <w:szCs w:val="22"/>
        </w:rPr>
        <w:t>Bendrovė privalo reguliariai ir laiku kompetentingoms aplinkosaugos institucijoms teikti reikiamas ataskaitas.</w:t>
      </w:r>
    </w:p>
    <w:p w14:paraId="142E58CD" w14:textId="39690708" w:rsidR="00AE14AB" w:rsidRPr="0010590A" w:rsidRDefault="00AE14AB" w:rsidP="00AE14AB">
      <w:pPr>
        <w:numPr>
          <w:ilvl w:val="6"/>
          <w:numId w:val="17"/>
        </w:numPr>
        <w:spacing w:line="276" w:lineRule="auto"/>
        <w:ind w:left="0" w:firstLine="567"/>
        <w:jc w:val="both"/>
        <w:rPr>
          <w:sz w:val="22"/>
          <w:szCs w:val="22"/>
        </w:rPr>
      </w:pPr>
      <w:r w:rsidRPr="0010590A">
        <w:rPr>
          <w:sz w:val="22"/>
          <w:szCs w:val="22"/>
        </w:rPr>
        <w:t>Įrenginių operatorius privalo pranešti Aplinkos apsaugos agentūrai</w:t>
      </w:r>
      <w:r w:rsidR="0010590A" w:rsidRPr="0010590A">
        <w:rPr>
          <w:sz w:val="22"/>
          <w:szCs w:val="22"/>
        </w:rPr>
        <w:t xml:space="preserve"> (toliau – Agentūra)</w:t>
      </w:r>
      <w:r w:rsidRPr="0010590A">
        <w:rPr>
          <w:sz w:val="22"/>
          <w:szCs w:val="22"/>
        </w:rPr>
        <w:t xml:space="preserve"> ir </w:t>
      </w:r>
      <w:r w:rsidR="0010590A" w:rsidRPr="0010590A">
        <w:rPr>
          <w:sz w:val="22"/>
          <w:szCs w:val="22"/>
        </w:rPr>
        <w:t>Vilniaus</w:t>
      </w:r>
      <w:r w:rsidRPr="0010590A">
        <w:rPr>
          <w:sz w:val="22"/>
          <w:szCs w:val="22"/>
        </w:rPr>
        <w:t xml:space="preserve"> regiono aplinkos apsaugos departamentui (toliau – </w:t>
      </w:r>
      <w:r w:rsidR="0010590A" w:rsidRPr="0010590A">
        <w:rPr>
          <w:sz w:val="22"/>
          <w:szCs w:val="22"/>
        </w:rPr>
        <w:t>Vilniaus</w:t>
      </w:r>
      <w:r w:rsidRPr="0010590A">
        <w:rPr>
          <w:sz w:val="22"/>
          <w:szCs w:val="22"/>
        </w:rPr>
        <w:t xml:space="preserve"> RAAD) apie bet kokius planuojamus įrenginio pobūdžio arba veikimo pasikeitimus ar išplėtimą, kuris gali daryti poveikį aplinkai.</w:t>
      </w:r>
    </w:p>
    <w:p w14:paraId="51116991" w14:textId="77777777" w:rsidR="00AE14AB" w:rsidRPr="00190603" w:rsidRDefault="00AE14AB" w:rsidP="00AE14AB">
      <w:pPr>
        <w:numPr>
          <w:ilvl w:val="6"/>
          <w:numId w:val="17"/>
        </w:numPr>
        <w:spacing w:line="276" w:lineRule="auto"/>
        <w:ind w:left="0" w:firstLine="567"/>
        <w:jc w:val="both"/>
        <w:rPr>
          <w:sz w:val="22"/>
          <w:szCs w:val="22"/>
        </w:rPr>
      </w:pPr>
      <w:r w:rsidRPr="00190603">
        <w:rPr>
          <w:sz w:val="22"/>
          <w:szCs w:val="22"/>
        </w:rPr>
        <w:t>Veiklos vykdytojas privalo raštu pranešti Agentūrai apie planuojamus vykdomos ūkinės veiklos esminius pakeitimus. Įvykus esminiams ūkinės veiklos pakeitimams, kurie apibrėžti Taršos integruotos prevencijos ir kontrolės leidimų išdavimo, pakeitimo ir galiojimo panaikinimo taisyklėse, patvirtintose LR aplinkos ministro 2013 m. liepos 15 d. įsakymu Nr. D1-528 „Dėl Taršos integruotos prevencijos ir kontrolės leidimų išdavimo, pakeitimo ir galiojimo panaikinimo taisyklių patvirtinimo“ (toliau – TIPK taisyklės) turi pateikti paraišką TIPK leidimui pakeisti.</w:t>
      </w:r>
    </w:p>
    <w:p w14:paraId="240BC940" w14:textId="77777777" w:rsidR="00AE14AB" w:rsidRPr="0010590A" w:rsidRDefault="00AE14AB" w:rsidP="00AE14AB">
      <w:pPr>
        <w:numPr>
          <w:ilvl w:val="6"/>
          <w:numId w:val="17"/>
        </w:numPr>
        <w:spacing w:line="276" w:lineRule="auto"/>
        <w:ind w:left="567" w:firstLine="0"/>
        <w:jc w:val="both"/>
        <w:rPr>
          <w:sz w:val="22"/>
          <w:szCs w:val="22"/>
        </w:rPr>
      </w:pPr>
      <w:r w:rsidRPr="0010590A">
        <w:rPr>
          <w:sz w:val="22"/>
          <w:szCs w:val="22"/>
        </w:rPr>
        <w:t xml:space="preserve">Apskaitos ir matavimo prietaisai turi atitikti jiems keliamus metrologinius reikalavimus. </w:t>
      </w:r>
    </w:p>
    <w:p w14:paraId="73347377" w14:textId="77777777" w:rsidR="00AE14AB" w:rsidRPr="0010590A" w:rsidRDefault="00AE14AB" w:rsidP="00AE14AB">
      <w:pPr>
        <w:numPr>
          <w:ilvl w:val="6"/>
          <w:numId w:val="17"/>
        </w:numPr>
        <w:spacing w:line="276" w:lineRule="auto"/>
        <w:ind w:left="0" w:firstLine="567"/>
        <w:jc w:val="both"/>
        <w:rPr>
          <w:sz w:val="22"/>
          <w:szCs w:val="22"/>
        </w:rPr>
      </w:pPr>
      <w:r w:rsidRPr="0010590A">
        <w:rPr>
          <w:sz w:val="22"/>
          <w:szCs w:val="22"/>
        </w:rPr>
        <w:t>Atlikus bendrovės rekonstrukciją (t. y. pasikeitus naudojamai technologijai, atsiradus naujiems taršos šaltiniams, pasikeitus išmetamų teršalų kiekiams ir pan.) dėl kurių pasikeitė įmonės poveikis aplinkos orui, parengti naują arba (papildyti galiojančią) inventorizacijos ataskaitą.</w:t>
      </w:r>
    </w:p>
    <w:p w14:paraId="3E3E868E" w14:textId="5B17D2C8" w:rsidR="00AE14AB" w:rsidRPr="0010590A" w:rsidRDefault="00AE14AB" w:rsidP="00AE14AB">
      <w:pPr>
        <w:numPr>
          <w:ilvl w:val="6"/>
          <w:numId w:val="17"/>
        </w:numPr>
        <w:spacing w:line="276" w:lineRule="auto"/>
        <w:ind w:left="0" w:firstLine="567"/>
        <w:jc w:val="both"/>
        <w:rPr>
          <w:sz w:val="22"/>
          <w:szCs w:val="22"/>
        </w:rPr>
      </w:pPr>
      <w:r w:rsidRPr="0010590A">
        <w:rPr>
          <w:sz w:val="22"/>
          <w:szCs w:val="22"/>
        </w:rPr>
        <w:t xml:space="preserve">Veiklos vykdytojas privalo nedelsiant pranešti </w:t>
      </w:r>
      <w:r w:rsidR="0010590A" w:rsidRPr="0010590A">
        <w:rPr>
          <w:sz w:val="22"/>
          <w:szCs w:val="22"/>
        </w:rPr>
        <w:t>Vilniaus</w:t>
      </w:r>
      <w:r w:rsidRPr="0010590A">
        <w:rPr>
          <w:sz w:val="22"/>
          <w:szCs w:val="22"/>
        </w:rPr>
        <w:t xml:space="preserve"> RAAD apie pažeistas šio leidimo sąlygas, didelį poveikį aplinkai turintį incidentą arba avariją ir nedelsiant imtis priemonių apriboti poveikį aplinkai ir užkirsti kelią galimiems incidentams ir avarijoms ateityje.</w:t>
      </w:r>
    </w:p>
    <w:p w14:paraId="42336DB6" w14:textId="4A04BC67" w:rsidR="00190603" w:rsidRDefault="00190603" w:rsidP="00AE14AB">
      <w:pPr>
        <w:numPr>
          <w:ilvl w:val="6"/>
          <w:numId w:val="17"/>
        </w:numPr>
        <w:spacing w:line="276" w:lineRule="auto"/>
        <w:ind w:left="0" w:firstLine="567"/>
        <w:jc w:val="both"/>
        <w:rPr>
          <w:sz w:val="22"/>
          <w:szCs w:val="22"/>
        </w:rPr>
      </w:pPr>
      <w:r w:rsidRPr="00662ED7">
        <w:rPr>
          <w:sz w:val="22"/>
          <w:szCs w:val="22"/>
        </w:rPr>
        <w:t>Įrenginyje turi būti pakankamas kiekis priemonių išsiliejusiems skysčiams surinkti ir neutralizuoti, o taip pat gaisro gesinimo priemonės.</w:t>
      </w:r>
    </w:p>
    <w:p w14:paraId="27110323" w14:textId="52B2254A" w:rsidR="00662ED7" w:rsidRDefault="00662ED7" w:rsidP="00AE14AB">
      <w:pPr>
        <w:numPr>
          <w:ilvl w:val="6"/>
          <w:numId w:val="17"/>
        </w:numPr>
        <w:spacing w:line="276" w:lineRule="auto"/>
        <w:ind w:left="0" w:firstLine="567"/>
        <w:jc w:val="both"/>
        <w:rPr>
          <w:sz w:val="22"/>
          <w:szCs w:val="22"/>
        </w:rPr>
      </w:pPr>
      <w:r>
        <w:rPr>
          <w:sz w:val="22"/>
          <w:szCs w:val="22"/>
        </w:rPr>
        <w:t>Įrenginio personalas turi būti supažindintas su atliekų naudojimo ir šalinimo techninių reglamentu ir griežtai laikytis jo reikalavimų.</w:t>
      </w:r>
    </w:p>
    <w:p w14:paraId="174D5DFA" w14:textId="69087548" w:rsidR="00662ED7" w:rsidRDefault="00662ED7" w:rsidP="00AE14AB">
      <w:pPr>
        <w:numPr>
          <w:ilvl w:val="6"/>
          <w:numId w:val="17"/>
        </w:numPr>
        <w:spacing w:line="276" w:lineRule="auto"/>
        <w:ind w:left="0" w:firstLine="567"/>
        <w:jc w:val="both"/>
        <w:rPr>
          <w:sz w:val="22"/>
          <w:szCs w:val="22"/>
        </w:rPr>
      </w:pPr>
      <w:r>
        <w:rPr>
          <w:sz w:val="22"/>
          <w:szCs w:val="22"/>
        </w:rPr>
        <w:t>Atliekų priėmimo bei kitos procedūros (pvz., susijusios su galutine atliekų paskirties vieta) ir jų įrašų turinys turi būti aiškiai nustatyti, saugojami ir laisvai prieinami kontroliuojančioms institucijoms.</w:t>
      </w:r>
    </w:p>
    <w:p w14:paraId="519C0213" w14:textId="2EB7B40E" w:rsidR="00662ED7" w:rsidRPr="00662ED7" w:rsidRDefault="00662ED7" w:rsidP="00AE14AB">
      <w:pPr>
        <w:numPr>
          <w:ilvl w:val="6"/>
          <w:numId w:val="17"/>
        </w:numPr>
        <w:spacing w:line="276" w:lineRule="auto"/>
        <w:ind w:left="0" w:firstLine="567"/>
        <w:jc w:val="both"/>
        <w:rPr>
          <w:sz w:val="22"/>
          <w:szCs w:val="22"/>
        </w:rPr>
      </w:pPr>
      <w:r>
        <w:rPr>
          <w:sz w:val="22"/>
          <w:szCs w:val="22"/>
        </w:rPr>
        <w:t xml:space="preserve">Privalo būti užtikrinamas atliekų kilmes, jų savybių ir tvarkymo operacijų </w:t>
      </w:r>
      <w:proofErr w:type="spellStart"/>
      <w:r>
        <w:rPr>
          <w:sz w:val="22"/>
          <w:szCs w:val="22"/>
        </w:rPr>
        <w:t>atsekamumas</w:t>
      </w:r>
      <w:proofErr w:type="spellEnd"/>
      <w:r>
        <w:rPr>
          <w:sz w:val="22"/>
          <w:szCs w:val="22"/>
        </w:rPr>
        <w:t xml:space="preserve"> pagal susirašinėjimo su atliekų tiekėju įrašus, atliekų gavimo ir operacijų atlikimo su jomis registravimo įrašus, atskiruose darbo vietose atliekamus įrašus ir elektroninio registravimo duomenis.</w:t>
      </w:r>
    </w:p>
    <w:p w14:paraId="7FBCC5D5" w14:textId="77777777" w:rsidR="00AE14AB" w:rsidRPr="0010590A" w:rsidRDefault="00AE14AB" w:rsidP="00AE14AB">
      <w:pPr>
        <w:numPr>
          <w:ilvl w:val="6"/>
          <w:numId w:val="17"/>
        </w:numPr>
        <w:spacing w:line="276" w:lineRule="auto"/>
        <w:ind w:left="0" w:firstLine="567"/>
        <w:jc w:val="both"/>
        <w:rPr>
          <w:sz w:val="22"/>
          <w:szCs w:val="22"/>
        </w:rPr>
      </w:pPr>
      <w:r w:rsidRPr="0010590A">
        <w:rPr>
          <w:sz w:val="22"/>
          <w:szCs w:val="22"/>
        </w:rPr>
        <w:t>Visi bendrovės vykdomo aplinkos monitoringo taškai (oro taršos mėginių paėmimo vietos) turi būti saugiai įrengti, pažymėti ir saugomi nuo atsitiktinio jų sunaikinimo.</w:t>
      </w:r>
    </w:p>
    <w:p w14:paraId="07FE6AD4" w14:textId="77777777" w:rsidR="00AE14AB" w:rsidRPr="00190603" w:rsidRDefault="00AE14AB" w:rsidP="00AE14AB">
      <w:pPr>
        <w:numPr>
          <w:ilvl w:val="6"/>
          <w:numId w:val="17"/>
        </w:numPr>
        <w:spacing w:line="276" w:lineRule="auto"/>
        <w:ind w:left="0" w:firstLine="567"/>
        <w:jc w:val="both"/>
        <w:rPr>
          <w:sz w:val="22"/>
          <w:szCs w:val="22"/>
        </w:rPr>
      </w:pPr>
      <w:r w:rsidRPr="00190603">
        <w:rPr>
          <w:sz w:val="22"/>
          <w:szCs w:val="22"/>
        </w:rPr>
        <w:t>Iki pilno veiklos nutraukimo veiklos vietos būklė turi būti pilnai sutvarkyta. Galutinai nutraukdamas veiklą, jos vykdytojas privalo įvertinti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w:t>
      </w:r>
    </w:p>
    <w:p w14:paraId="4654F09A" w14:textId="77777777" w:rsidR="00AE14AB" w:rsidRPr="00190603" w:rsidRDefault="00AE14AB" w:rsidP="00AE14AB">
      <w:pPr>
        <w:numPr>
          <w:ilvl w:val="6"/>
          <w:numId w:val="17"/>
        </w:numPr>
        <w:spacing w:line="276" w:lineRule="auto"/>
        <w:ind w:left="0" w:firstLine="567"/>
        <w:jc w:val="both"/>
        <w:rPr>
          <w:sz w:val="22"/>
          <w:szCs w:val="22"/>
        </w:rPr>
      </w:pPr>
      <w:r w:rsidRPr="00190603">
        <w:rPr>
          <w:sz w:val="22"/>
          <w:szCs w:val="22"/>
        </w:rPr>
        <w:t>Veiklos vykdytojas turi rinkti informaciją apie vykdomos ūkinės veiklos geriausiai prieinamas technologijas ir ieškoti galimybių jas pritaikyti. Pasikeitus norminiams dokumentams, atsiradus naujiems ar įdiegus naujus technologinius, gamybinius sprendimus – peržiūrėti įrenginio atitikimą geriausiai prieinamiems gamybos būdams.</w:t>
      </w:r>
    </w:p>
    <w:p w14:paraId="439F1684" w14:textId="77777777" w:rsidR="00AE14AB" w:rsidRPr="00190603" w:rsidRDefault="00AE14AB" w:rsidP="00AE14AB">
      <w:pPr>
        <w:numPr>
          <w:ilvl w:val="6"/>
          <w:numId w:val="17"/>
        </w:numPr>
        <w:spacing w:line="276" w:lineRule="auto"/>
        <w:ind w:left="0" w:firstLine="567"/>
        <w:jc w:val="both"/>
        <w:rPr>
          <w:sz w:val="22"/>
          <w:szCs w:val="22"/>
        </w:rPr>
      </w:pPr>
      <w:r w:rsidRPr="00190603">
        <w:rPr>
          <w:sz w:val="22"/>
          <w:szCs w:val="22"/>
        </w:rPr>
        <w:t>Gamtinių resursų sunaudojimas, atliekų tvarkymas turi būti apskaitomi ir registruojami atitinkamuose žurnaluose ir laisvai prieinami kontroliuojančioms institucijoms.</w:t>
      </w:r>
    </w:p>
    <w:p w14:paraId="492FA63C" w14:textId="77777777" w:rsidR="00AE14AB" w:rsidRPr="009571D7" w:rsidRDefault="00AE14AB" w:rsidP="00AE14AB">
      <w:pPr>
        <w:numPr>
          <w:ilvl w:val="6"/>
          <w:numId w:val="17"/>
        </w:numPr>
        <w:spacing w:line="276" w:lineRule="auto"/>
        <w:ind w:left="0" w:firstLine="567"/>
        <w:jc w:val="both"/>
        <w:rPr>
          <w:sz w:val="22"/>
          <w:szCs w:val="22"/>
        </w:rPr>
      </w:pPr>
      <w:r w:rsidRPr="009571D7">
        <w:rPr>
          <w:sz w:val="22"/>
          <w:szCs w:val="22"/>
        </w:rPr>
        <w:lastRenderedPageBreak/>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4409354C" w14:textId="77777777" w:rsidR="00AE14AB" w:rsidRPr="009571D7" w:rsidRDefault="00AE14AB" w:rsidP="00AE14AB">
      <w:pPr>
        <w:numPr>
          <w:ilvl w:val="6"/>
          <w:numId w:val="17"/>
        </w:numPr>
        <w:spacing w:line="276" w:lineRule="auto"/>
        <w:ind w:left="0" w:firstLine="567"/>
        <w:jc w:val="both"/>
        <w:rPr>
          <w:sz w:val="22"/>
          <w:szCs w:val="22"/>
        </w:rPr>
      </w:pPr>
      <w:r w:rsidRPr="009571D7">
        <w:rPr>
          <w:sz w:val="22"/>
          <w:szCs w:val="22"/>
        </w:rPr>
        <w:t>Artimiausioje gyvenamojoje aplinkoje turi būti užtikrinta Lietuvos higienos normos HN 121:2010 „Kvapo koncentracijos ribinė vertė gyvenamosios aplinkos ore“ ir kvapų kontrolės gyvenamosios aplinkos ore taisyklių patvirtinimo“ reglamentuojama kvapo vertė.</w:t>
      </w:r>
    </w:p>
    <w:p w14:paraId="304E74DC" w14:textId="53F6E81C" w:rsidR="00AE14AB" w:rsidRDefault="00AE14AB" w:rsidP="00AE14AB">
      <w:pPr>
        <w:numPr>
          <w:ilvl w:val="6"/>
          <w:numId w:val="17"/>
        </w:numPr>
        <w:spacing w:line="276" w:lineRule="auto"/>
        <w:ind w:left="0" w:firstLine="567"/>
        <w:jc w:val="both"/>
        <w:rPr>
          <w:sz w:val="22"/>
          <w:szCs w:val="22"/>
        </w:rPr>
      </w:pPr>
      <w:r w:rsidRPr="00190603">
        <w:rPr>
          <w:sz w:val="22"/>
          <w:szCs w:val="22"/>
        </w:rPr>
        <w:t>Bet kokio eksploatacijos sutrikimo atveju būtina kiek įmanoma skubiau pristabdyti ir nutraukti įrenginių darbą, kol bus atkurtos normalios eksploatacijos sąlygos</w:t>
      </w:r>
      <w:r w:rsidR="00190603">
        <w:rPr>
          <w:sz w:val="22"/>
          <w:szCs w:val="22"/>
        </w:rPr>
        <w:t>.</w:t>
      </w:r>
    </w:p>
    <w:p w14:paraId="2008F6AF" w14:textId="54F55392" w:rsidR="0010590A" w:rsidRDefault="0010590A" w:rsidP="00AE14AB">
      <w:pPr>
        <w:numPr>
          <w:ilvl w:val="6"/>
          <w:numId w:val="17"/>
        </w:numPr>
        <w:spacing w:line="276" w:lineRule="auto"/>
        <w:ind w:left="0" w:firstLine="567"/>
        <w:jc w:val="both"/>
        <w:rPr>
          <w:sz w:val="22"/>
          <w:szCs w:val="22"/>
        </w:rPr>
      </w:pPr>
      <w:r>
        <w:rPr>
          <w:sz w:val="22"/>
          <w:szCs w:val="22"/>
        </w:rPr>
        <w:t>Ne vėliau kaip prieš 6 savaites iki banko garantijos galiojimo pabaigos įmonė turi Agentūrai pateikti naują ar pratęstą garantiją.</w:t>
      </w:r>
    </w:p>
    <w:p w14:paraId="6293FC2D" w14:textId="623E3904" w:rsidR="0010590A" w:rsidRPr="00190603" w:rsidRDefault="0010590A" w:rsidP="00AE14AB">
      <w:pPr>
        <w:numPr>
          <w:ilvl w:val="6"/>
          <w:numId w:val="17"/>
        </w:numPr>
        <w:spacing w:line="276" w:lineRule="auto"/>
        <w:ind w:left="0" w:firstLine="567"/>
        <w:jc w:val="both"/>
        <w:rPr>
          <w:sz w:val="22"/>
          <w:szCs w:val="22"/>
        </w:rPr>
      </w:pPr>
      <w:r>
        <w:rPr>
          <w:sz w:val="22"/>
          <w:szCs w:val="22"/>
        </w:rPr>
        <w:t>Įmonė privalo tikslinti banko garantijos sumą ne rečiau kas 2 metai Agentūrai pateikdama atnaujintą suderintame atliekų naudojimo ar šalinimo veiklos nutraukimo plane nurodytų priemonių įgyvendinimo išlaidų sąmatą.</w:t>
      </w:r>
    </w:p>
    <w:p w14:paraId="4CE5E401" w14:textId="77777777" w:rsidR="00F0322F" w:rsidRDefault="00F0322F" w:rsidP="00F0322F">
      <w:pPr>
        <w:ind w:firstLine="567"/>
        <w:jc w:val="center"/>
        <w:rPr>
          <w:b/>
          <w:sz w:val="18"/>
          <w:szCs w:val="24"/>
          <w:lang w:eastAsia="lt-LT"/>
        </w:rPr>
      </w:pPr>
    </w:p>
    <w:p w14:paraId="2A68CA2A" w14:textId="77777777" w:rsidR="00F0322F" w:rsidRDefault="00F0322F" w:rsidP="00F0322F"/>
    <w:p w14:paraId="112071E5"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sectPr w:rsidR="00F0322F">
          <w:headerReference w:type="default" r:id="rId11"/>
          <w:headerReference w:type="first" r:id="rId12"/>
          <w:pgSz w:w="15840" w:h="12240" w:orient="landscape" w:code="1"/>
          <w:pgMar w:top="1701" w:right="1134" w:bottom="851" w:left="1134" w:header="720" w:footer="720" w:gutter="0"/>
          <w:cols w:space="720"/>
          <w:noEndnote/>
          <w:docGrid w:linePitch="326"/>
        </w:sectPr>
      </w:pPr>
    </w:p>
    <w:p w14:paraId="24BE205B"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pPr>
    </w:p>
    <w:p w14:paraId="2CEC0572"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7599BDB4"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TARŠOS INTEGRUOTOS PREVENCIJOS IR KONTROLĖS LEIDIMO </w:t>
      </w:r>
    </w:p>
    <w:p w14:paraId="260F93AF" w14:textId="5B165D8F"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NR. </w:t>
      </w:r>
      <w:r w:rsidR="00E045E1">
        <w:rPr>
          <w:rFonts w:eastAsia="Calibri"/>
          <w:b/>
          <w:szCs w:val="24"/>
          <w:lang w:eastAsia="lt-LT"/>
        </w:rPr>
        <w:t>VR-4.7-V-02-ŠV-9/T-V.3-23/</w:t>
      </w:r>
      <w:r w:rsidR="00192AE2" w:rsidRPr="00192AE2">
        <w:rPr>
          <w:rFonts w:eastAsia="Calibri"/>
          <w:b/>
          <w:szCs w:val="24"/>
          <w:lang w:eastAsia="lt-LT"/>
        </w:rPr>
        <w:t xml:space="preserve">2016 </w:t>
      </w:r>
      <w:r>
        <w:rPr>
          <w:rFonts w:eastAsia="Calibri"/>
          <w:b/>
          <w:szCs w:val="24"/>
          <w:lang w:eastAsia="lt-LT"/>
        </w:rPr>
        <w:t>PRIEDAI</w:t>
      </w:r>
    </w:p>
    <w:p w14:paraId="3EA16CA0"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51D11DFA" w14:textId="77777777" w:rsidR="00F5200B" w:rsidRPr="00F5200B" w:rsidRDefault="00F5200B" w:rsidP="00F5200B">
      <w:pPr>
        <w:pStyle w:val="Sraopastraipa"/>
        <w:ind w:left="0"/>
        <w:rPr>
          <w:b/>
          <w:sz w:val="22"/>
          <w:szCs w:val="22"/>
          <w:lang w:eastAsia="lt-LT"/>
        </w:rPr>
      </w:pPr>
      <w:r w:rsidRPr="00F5200B">
        <w:rPr>
          <w:b/>
          <w:sz w:val="22"/>
          <w:szCs w:val="22"/>
          <w:lang w:eastAsia="lt-LT"/>
        </w:rPr>
        <w:t>Paraiška su priedais:</w:t>
      </w:r>
    </w:p>
    <w:p w14:paraId="0CD5EC34"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 xml:space="preserve">Pažymėjimai apie nekilnojamojo daikto ir daiktinių teisių į jį įregistravimą nekilnojamojo turto registre; </w:t>
      </w:r>
    </w:p>
    <w:p w14:paraId="05D34097"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Atliekų naudojimo ar šalinimo veiklos nutraukimo planas;</w:t>
      </w:r>
    </w:p>
    <w:p w14:paraId="14618F17"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Atliekų naudojimo ar šalinimo techninis reglamentas;</w:t>
      </w:r>
    </w:p>
    <w:p w14:paraId="7DBB1B9A"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Geriamojo vandens pirkimo-pardavimo bei nuotekų tvarkymo sutarties kopija;</w:t>
      </w:r>
    </w:p>
    <w:p w14:paraId="0E1ED045" w14:textId="77777777" w:rsidR="00E045E1" w:rsidRPr="00E045E1" w:rsidRDefault="00E045E1" w:rsidP="00E045E1">
      <w:pPr>
        <w:pStyle w:val="BodyText1"/>
        <w:numPr>
          <w:ilvl w:val="0"/>
          <w:numId w:val="18"/>
        </w:numPr>
        <w:ind w:right="363"/>
        <w:rPr>
          <w:rFonts w:ascii="Times New Roman" w:hAnsi="Times New Roman"/>
          <w:sz w:val="22"/>
          <w:szCs w:val="22"/>
          <w:lang w:val="lt-LT"/>
        </w:rPr>
      </w:pPr>
      <w:proofErr w:type="spellStart"/>
      <w:r w:rsidRPr="00E045E1">
        <w:rPr>
          <w:rFonts w:ascii="Times New Roman" w:hAnsi="Times New Roman"/>
          <w:sz w:val="22"/>
          <w:szCs w:val="22"/>
          <w:lang w:val="lt-LT"/>
        </w:rPr>
        <w:t>EuroPEK</w:t>
      </w:r>
      <w:proofErr w:type="spellEnd"/>
      <w:r w:rsidRPr="00E045E1">
        <w:rPr>
          <w:rFonts w:ascii="Times New Roman" w:hAnsi="Times New Roman"/>
          <w:sz w:val="22"/>
          <w:szCs w:val="22"/>
          <w:lang w:val="lt-LT"/>
        </w:rPr>
        <w:t xml:space="preserve"> Omega naftos produktų atskyrimo sistemos atitikties deklaracija. </w:t>
      </w:r>
      <w:proofErr w:type="spellStart"/>
      <w:r w:rsidRPr="00E045E1">
        <w:rPr>
          <w:rFonts w:ascii="Times New Roman" w:hAnsi="Times New Roman"/>
          <w:sz w:val="22"/>
          <w:szCs w:val="22"/>
          <w:lang w:val="lt-LT"/>
        </w:rPr>
        <w:t>EuroPEK</w:t>
      </w:r>
      <w:proofErr w:type="spellEnd"/>
      <w:r w:rsidRPr="00E045E1">
        <w:rPr>
          <w:rFonts w:ascii="Times New Roman" w:hAnsi="Times New Roman"/>
          <w:sz w:val="22"/>
          <w:szCs w:val="22"/>
          <w:lang w:val="lt-LT"/>
        </w:rPr>
        <w:t xml:space="preserve"> Omega naftos produktų atskyrimo sistemos įrengimo, eksploatavimo ir priežiūros instrukcija;</w:t>
      </w:r>
    </w:p>
    <w:p w14:paraId="4F289B24"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Direktoriaus įsakymas dėl atsakingo asmens už aplinkos apsaugą;</w:t>
      </w:r>
    </w:p>
    <w:p w14:paraId="63D49722"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Taršos iš mobilių taršos šaltinių apskaičiavimas;</w:t>
      </w:r>
    </w:p>
    <w:p w14:paraId="6DB6D222"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Įrangos išsidėstymo schema;</w:t>
      </w:r>
    </w:p>
    <w:p w14:paraId="19A859F1"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VGTU AAI Aplinkos apsaugos ir darbo sąlygų laboratorijos triukšmo tyrimo protokolas Nr. T2-01-577;</w:t>
      </w:r>
    </w:p>
    <w:p w14:paraId="6A8F2221"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Žemės sklypo planas;</w:t>
      </w:r>
    </w:p>
    <w:p w14:paraId="101D32F1"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 xml:space="preserve">Paviršinių nuotekų valymo įrenginių su lietaus nuotekų tinklais </w:t>
      </w:r>
      <w:proofErr w:type="spellStart"/>
      <w:r w:rsidRPr="00E045E1">
        <w:rPr>
          <w:rFonts w:ascii="Times New Roman" w:hAnsi="Times New Roman"/>
          <w:sz w:val="22"/>
          <w:szCs w:val="22"/>
          <w:lang w:val="lt-LT"/>
        </w:rPr>
        <w:t>genplanas</w:t>
      </w:r>
      <w:proofErr w:type="spellEnd"/>
      <w:r w:rsidRPr="00E045E1">
        <w:rPr>
          <w:rFonts w:ascii="Times New Roman" w:hAnsi="Times New Roman"/>
          <w:sz w:val="22"/>
          <w:szCs w:val="22"/>
          <w:lang w:val="lt-LT"/>
        </w:rPr>
        <w:t>;</w:t>
      </w:r>
    </w:p>
    <w:p w14:paraId="4B38110E"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2010 m. gruodžio 14 d sutartis Nr. 8 dėl naudojimosi nuotekų (lietaus) kanalizacijos tinklais;</w:t>
      </w:r>
    </w:p>
    <w:p w14:paraId="40F32731"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Atliekų sandėliavimo vietų schema;</w:t>
      </w:r>
    </w:p>
    <w:p w14:paraId="4B336C39" w14:textId="77777777" w:rsidR="00E045E1" w:rsidRPr="00E045E1" w:rsidRDefault="00E045E1" w:rsidP="00E045E1">
      <w:pPr>
        <w:pStyle w:val="BodyText1"/>
        <w:numPr>
          <w:ilvl w:val="0"/>
          <w:numId w:val="18"/>
        </w:numPr>
        <w:ind w:right="363"/>
        <w:rPr>
          <w:rFonts w:ascii="Times New Roman" w:hAnsi="Times New Roman"/>
          <w:sz w:val="22"/>
          <w:szCs w:val="22"/>
          <w:lang w:val="lt-LT"/>
        </w:rPr>
      </w:pPr>
      <w:r w:rsidRPr="00E045E1">
        <w:rPr>
          <w:rFonts w:ascii="Times New Roman" w:hAnsi="Times New Roman"/>
          <w:sz w:val="22"/>
          <w:szCs w:val="22"/>
          <w:lang w:val="lt-LT"/>
        </w:rPr>
        <w:t>Avarinių situacijų sąrašas ir veiksmų planas;</w:t>
      </w:r>
    </w:p>
    <w:p w14:paraId="07A32A92" w14:textId="53191C66" w:rsidR="0013696E" w:rsidRPr="00F5200B" w:rsidRDefault="00E045E1" w:rsidP="00F5200B">
      <w:pPr>
        <w:pStyle w:val="Sraopastraipa"/>
        <w:numPr>
          <w:ilvl w:val="0"/>
          <w:numId w:val="18"/>
        </w:numPr>
        <w:rPr>
          <w:sz w:val="22"/>
          <w:szCs w:val="22"/>
          <w:lang w:eastAsia="lt-LT"/>
        </w:rPr>
      </w:pPr>
      <w:proofErr w:type="spellStart"/>
      <w:r w:rsidRPr="006418EE">
        <w:rPr>
          <w:sz w:val="22"/>
          <w:szCs w:val="22"/>
        </w:rPr>
        <w:t>Baltic</w:t>
      </w:r>
      <w:proofErr w:type="spellEnd"/>
      <w:r w:rsidRPr="006418EE">
        <w:rPr>
          <w:sz w:val="22"/>
          <w:szCs w:val="22"/>
        </w:rPr>
        <w:t xml:space="preserve"> </w:t>
      </w:r>
      <w:proofErr w:type="spellStart"/>
      <w:r w:rsidRPr="006418EE">
        <w:rPr>
          <w:sz w:val="22"/>
          <w:szCs w:val="22"/>
        </w:rPr>
        <w:t>Recycling</w:t>
      </w:r>
      <w:proofErr w:type="spellEnd"/>
      <w:r w:rsidRPr="006418EE">
        <w:rPr>
          <w:sz w:val="22"/>
          <w:szCs w:val="22"/>
        </w:rPr>
        <w:t xml:space="preserve"> UAB</w:t>
      </w:r>
      <w:r>
        <w:rPr>
          <w:sz w:val="22"/>
          <w:szCs w:val="22"/>
        </w:rPr>
        <w:t xml:space="preserve"> </w:t>
      </w:r>
      <w:r w:rsidR="0013696E" w:rsidRPr="00114456">
        <w:rPr>
          <w:rFonts w:eastAsia="Calibri"/>
          <w:sz w:val="22"/>
          <w:szCs w:val="22"/>
          <w:lang w:eastAsia="lt-LT"/>
        </w:rPr>
        <w:t xml:space="preserve">paraiška Taršos integruotos prevencijos ir kontrolės leidimui Nr. </w:t>
      </w:r>
      <w:r w:rsidRPr="00E045E1">
        <w:rPr>
          <w:rFonts w:eastAsia="Calibri"/>
          <w:sz w:val="22"/>
          <w:szCs w:val="22"/>
          <w:lang w:eastAsia="lt-LT"/>
        </w:rPr>
        <w:t>VR-4.7-V-02-ŠV-9/T-V.3-23/2016</w:t>
      </w:r>
      <w:r>
        <w:rPr>
          <w:rFonts w:eastAsia="Calibri"/>
          <w:sz w:val="22"/>
          <w:szCs w:val="22"/>
          <w:lang w:eastAsia="lt-LT"/>
        </w:rPr>
        <w:t>, kurios pagrindu parengtas Leidimas</w:t>
      </w:r>
      <w:r w:rsidR="0013696E" w:rsidRPr="00E045E1">
        <w:rPr>
          <w:rFonts w:eastAsia="Calibri"/>
          <w:sz w:val="22"/>
          <w:szCs w:val="22"/>
          <w:lang w:eastAsia="lt-LT"/>
        </w:rPr>
        <w:t xml:space="preserve"> </w:t>
      </w:r>
      <w:r>
        <w:rPr>
          <w:rFonts w:eastAsia="Calibri"/>
          <w:sz w:val="22"/>
          <w:szCs w:val="22"/>
          <w:lang w:eastAsia="lt-LT"/>
        </w:rPr>
        <w:t>(47</w:t>
      </w:r>
      <w:r w:rsidR="0013696E" w:rsidRPr="00114456">
        <w:rPr>
          <w:rFonts w:eastAsia="Calibri"/>
          <w:sz w:val="22"/>
          <w:szCs w:val="22"/>
          <w:lang w:eastAsia="lt-LT"/>
        </w:rPr>
        <w:t xml:space="preserve"> psl.).</w:t>
      </w:r>
    </w:p>
    <w:p w14:paraId="72F71D4A" w14:textId="77777777" w:rsidR="00F5200B" w:rsidRDefault="00F5200B" w:rsidP="00F5200B">
      <w:pPr>
        <w:pStyle w:val="Sraopastraipa"/>
        <w:rPr>
          <w:szCs w:val="24"/>
          <w:lang w:eastAsia="lt-LT"/>
        </w:rPr>
      </w:pPr>
    </w:p>
    <w:p w14:paraId="0D2B8B42" w14:textId="77777777" w:rsidR="00F5200B" w:rsidRPr="002F5938" w:rsidRDefault="00F5200B" w:rsidP="00F5200B">
      <w:pPr>
        <w:spacing w:before="40" w:after="40"/>
        <w:jc w:val="both"/>
        <w:rPr>
          <w:b/>
        </w:rPr>
      </w:pPr>
      <w:r w:rsidRPr="008A7307">
        <w:rPr>
          <w:b/>
        </w:rPr>
        <w:t>Susirašinėjimo dokumentai:</w:t>
      </w:r>
    </w:p>
    <w:p w14:paraId="1ECBEEE2" w14:textId="77777777" w:rsidR="002A2135" w:rsidRDefault="00F27FE8" w:rsidP="0013696E">
      <w:pPr>
        <w:pStyle w:val="Sraopastraipa"/>
        <w:numPr>
          <w:ilvl w:val="0"/>
          <w:numId w:val="19"/>
        </w:numPr>
        <w:spacing w:after="200"/>
        <w:ind w:left="0" w:firstLine="567"/>
        <w:jc w:val="both"/>
        <w:rPr>
          <w:sz w:val="22"/>
          <w:szCs w:val="22"/>
        </w:rPr>
      </w:pPr>
      <w:r w:rsidRPr="0013696E">
        <w:rPr>
          <w:sz w:val="22"/>
          <w:szCs w:val="22"/>
        </w:rPr>
        <w:t xml:space="preserve">Paraiškos derinimo su Nacionalinio visuomenės sveikatos centro prie Sveikatos apsaugos ministerijos </w:t>
      </w:r>
      <w:r w:rsidR="0023610A">
        <w:rPr>
          <w:sz w:val="22"/>
          <w:szCs w:val="22"/>
        </w:rPr>
        <w:t>Vilniaus departamentu 2018</w:t>
      </w:r>
      <w:r w:rsidRPr="0013696E">
        <w:rPr>
          <w:sz w:val="22"/>
          <w:szCs w:val="22"/>
        </w:rPr>
        <w:t xml:space="preserve"> m. </w:t>
      </w:r>
      <w:r w:rsidR="0023610A">
        <w:rPr>
          <w:sz w:val="22"/>
          <w:szCs w:val="22"/>
        </w:rPr>
        <w:t>vasario 28</w:t>
      </w:r>
      <w:r w:rsidRPr="0013696E">
        <w:rPr>
          <w:sz w:val="22"/>
          <w:szCs w:val="22"/>
        </w:rPr>
        <w:t xml:space="preserve"> d. rašto Nr. (1</w:t>
      </w:r>
      <w:r w:rsidR="0023610A">
        <w:rPr>
          <w:sz w:val="22"/>
          <w:szCs w:val="22"/>
        </w:rPr>
        <w:t>0-11 14</w:t>
      </w:r>
      <w:r w:rsidRPr="0013696E">
        <w:rPr>
          <w:sz w:val="22"/>
          <w:szCs w:val="22"/>
        </w:rPr>
        <w:t>.3.</w:t>
      </w:r>
      <w:r w:rsidR="0023610A">
        <w:rPr>
          <w:sz w:val="22"/>
          <w:szCs w:val="22"/>
        </w:rPr>
        <w:t>1</w:t>
      </w:r>
      <w:r w:rsidRPr="0013696E">
        <w:rPr>
          <w:sz w:val="22"/>
          <w:szCs w:val="22"/>
        </w:rPr>
        <w:t>2</w:t>
      </w:r>
      <w:r w:rsidR="0023610A">
        <w:rPr>
          <w:sz w:val="22"/>
          <w:szCs w:val="22"/>
        </w:rPr>
        <w:t xml:space="preserve"> E</w:t>
      </w:r>
      <w:r w:rsidRPr="0013696E">
        <w:rPr>
          <w:sz w:val="22"/>
          <w:szCs w:val="22"/>
        </w:rPr>
        <w:t>)</w:t>
      </w:r>
      <w:r w:rsidR="0023610A">
        <w:rPr>
          <w:sz w:val="22"/>
          <w:szCs w:val="22"/>
        </w:rPr>
        <w:t>2-8117</w:t>
      </w:r>
      <w:r w:rsidR="002A2135">
        <w:rPr>
          <w:sz w:val="22"/>
          <w:szCs w:val="22"/>
        </w:rPr>
        <w:t xml:space="preserve"> kopija (1 psl.);</w:t>
      </w:r>
    </w:p>
    <w:p w14:paraId="6BBF9CAD" w14:textId="3DFFCC0D" w:rsidR="00107C20" w:rsidRDefault="00107C20" w:rsidP="0013696E">
      <w:pPr>
        <w:pStyle w:val="Sraopastraipa"/>
        <w:numPr>
          <w:ilvl w:val="0"/>
          <w:numId w:val="19"/>
        </w:numPr>
        <w:spacing w:after="200"/>
        <w:ind w:left="0" w:firstLine="567"/>
        <w:jc w:val="both"/>
        <w:rPr>
          <w:sz w:val="22"/>
          <w:szCs w:val="22"/>
        </w:rPr>
      </w:pPr>
      <w:r w:rsidRPr="0013696E">
        <w:rPr>
          <w:sz w:val="22"/>
          <w:szCs w:val="22"/>
        </w:rPr>
        <w:t>Paraiškos derinimo su</w:t>
      </w:r>
      <w:r>
        <w:rPr>
          <w:sz w:val="22"/>
          <w:szCs w:val="22"/>
        </w:rPr>
        <w:t xml:space="preserve"> Lietuvos Respublikos Aplinkos ministerijos Vilniaus</w:t>
      </w:r>
      <w:r w:rsidRPr="0072457A">
        <w:rPr>
          <w:sz w:val="22"/>
          <w:szCs w:val="22"/>
        </w:rPr>
        <w:t xml:space="preserve"> regiono</w:t>
      </w:r>
      <w:r>
        <w:rPr>
          <w:sz w:val="22"/>
          <w:szCs w:val="22"/>
        </w:rPr>
        <w:t xml:space="preserve"> aplinkos apsaugos departamento Širvintų rajono agentūra 2018 m. vasario 9 d. rašto Nr. (38-10)-VR-1.7-1048 kopija (1 psl.);</w:t>
      </w:r>
    </w:p>
    <w:p w14:paraId="003B5E6B" w14:textId="2EB43064" w:rsidR="0072457A" w:rsidRDefault="002A2135" w:rsidP="0013696E">
      <w:pPr>
        <w:pStyle w:val="Sraopastraipa"/>
        <w:numPr>
          <w:ilvl w:val="0"/>
          <w:numId w:val="19"/>
        </w:numPr>
        <w:spacing w:after="200"/>
        <w:ind w:left="0" w:firstLine="567"/>
        <w:jc w:val="both"/>
        <w:rPr>
          <w:sz w:val="22"/>
          <w:szCs w:val="22"/>
        </w:rPr>
      </w:pPr>
      <w:r w:rsidRPr="0013696E">
        <w:rPr>
          <w:sz w:val="22"/>
          <w:szCs w:val="22"/>
        </w:rPr>
        <w:t>Paraiškos derinimo su</w:t>
      </w:r>
      <w:r>
        <w:rPr>
          <w:sz w:val="22"/>
          <w:szCs w:val="22"/>
        </w:rPr>
        <w:t xml:space="preserve"> Lietuvos Respublikos Aplinkos ministerijos Vilniaus</w:t>
      </w:r>
      <w:r w:rsidRPr="0072457A">
        <w:rPr>
          <w:sz w:val="22"/>
          <w:szCs w:val="22"/>
        </w:rPr>
        <w:t xml:space="preserve"> regiono</w:t>
      </w:r>
      <w:r>
        <w:rPr>
          <w:sz w:val="22"/>
          <w:szCs w:val="22"/>
        </w:rPr>
        <w:t xml:space="preserve"> aplinkos apsaugos departamentu 2017 m. gruodžio 12 d. rašto Nr. (38-19)-VR-1.7-9343 kopija (3 psl.);</w:t>
      </w:r>
    </w:p>
    <w:p w14:paraId="51B13DD9" w14:textId="6205AA9F" w:rsidR="002A2135" w:rsidRPr="0013696E" w:rsidRDefault="002A2135" w:rsidP="0013696E">
      <w:pPr>
        <w:pStyle w:val="Sraopastraipa"/>
        <w:numPr>
          <w:ilvl w:val="0"/>
          <w:numId w:val="19"/>
        </w:numPr>
        <w:spacing w:after="200"/>
        <w:ind w:left="0" w:firstLine="567"/>
        <w:jc w:val="both"/>
        <w:rPr>
          <w:sz w:val="22"/>
          <w:szCs w:val="22"/>
        </w:rPr>
      </w:pPr>
      <w:r w:rsidRPr="0013696E">
        <w:rPr>
          <w:sz w:val="22"/>
          <w:szCs w:val="22"/>
        </w:rPr>
        <w:t xml:space="preserve">Paraiškos derinimo su Nacionalinio visuomenės sveikatos centro prie Sveikatos apsaugos ministerijos </w:t>
      </w:r>
      <w:r>
        <w:rPr>
          <w:sz w:val="22"/>
          <w:szCs w:val="22"/>
        </w:rPr>
        <w:t>Vilniaus departamentu 2017</w:t>
      </w:r>
      <w:r w:rsidRPr="0013696E">
        <w:rPr>
          <w:sz w:val="22"/>
          <w:szCs w:val="22"/>
        </w:rPr>
        <w:t xml:space="preserve"> m. </w:t>
      </w:r>
      <w:r>
        <w:rPr>
          <w:sz w:val="22"/>
          <w:szCs w:val="22"/>
        </w:rPr>
        <w:t>gruodžio 22</w:t>
      </w:r>
      <w:r w:rsidRPr="0013696E">
        <w:rPr>
          <w:sz w:val="22"/>
          <w:szCs w:val="22"/>
        </w:rPr>
        <w:t xml:space="preserve"> d. rašto Nr. </w:t>
      </w:r>
      <w:r>
        <w:rPr>
          <w:sz w:val="22"/>
          <w:szCs w:val="22"/>
        </w:rPr>
        <w:t>2.10-16280(16.8.13.10.11) kopija (1 psl.);</w:t>
      </w:r>
    </w:p>
    <w:p w14:paraId="00A1DD8E" w14:textId="77777777" w:rsidR="00F5200B" w:rsidRPr="0072457A" w:rsidRDefault="00F5200B" w:rsidP="00F5200B">
      <w:pPr>
        <w:pStyle w:val="Sraopastraipa"/>
        <w:numPr>
          <w:ilvl w:val="0"/>
          <w:numId w:val="19"/>
        </w:numPr>
        <w:spacing w:after="200"/>
        <w:ind w:left="0" w:firstLine="567"/>
        <w:jc w:val="both"/>
        <w:rPr>
          <w:sz w:val="22"/>
          <w:szCs w:val="22"/>
        </w:rPr>
      </w:pPr>
      <w:r w:rsidRPr="0072457A">
        <w:rPr>
          <w:rFonts w:eastAsia="Calibri"/>
          <w:sz w:val="22"/>
          <w:szCs w:val="22"/>
          <w:lang w:eastAsia="lt-LT"/>
        </w:rPr>
        <w:t>Susirašinėjimai su veiklos vykdytoju ir kitomis institucijomis:</w:t>
      </w:r>
      <w:r w:rsidRPr="0072457A">
        <w:rPr>
          <w:sz w:val="22"/>
          <w:szCs w:val="22"/>
        </w:rPr>
        <w:t xml:space="preserve"> </w:t>
      </w:r>
    </w:p>
    <w:p w14:paraId="5CBD4A48" w14:textId="39AA044D" w:rsidR="0072457A" w:rsidRDefault="0023610A"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2017-1</w:t>
      </w:r>
      <w:r>
        <w:rPr>
          <w:sz w:val="22"/>
          <w:szCs w:val="22"/>
        </w:rPr>
        <w:t>2</w:t>
      </w:r>
      <w:r w:rsidRPr="0072457A">
        <w:rPr>
          <w:sz w:val="22"/>
          <w:szCs w:val="22"/>
        </w:rPr>
        <w:t>-</w:t>
      </w:r>
      <w:r>
        <w:rPr>
          <w:sz w:val="22"/>
          <w:szCs w:val="22"/>
        </w:rPr>
        <w:t>05</w:t>
      </w:r>
      <w:r w:rsidRPr="0072457A">
        <w:rPr>
          <w:sz w:val="22"/>
          <w:szCs w:val="22"/>
        </w:rPr>
        <w:t xml:space="preserve"> rašto Nr. (28.1.)-A4-1</w:t>
      </w:r>
      <w:r>
        <w:rPr>
          <w:sz w:val="22"/>
          <w:szCs w:val="22"/>
        </w:rPr>
        <w:t>2506</w:t>
      </w:r>
      <w:r w:rsidRPr="0072457A">
        <w:rPr>
          <w:sz w:val="22"/>
          <w:szCs w:val="22"/>
        </w:rPr>
        <w:t xml:space="preserve"> „Dėl pranešimo apie </w:t>
      </w:r>
      <w:r w:rsidRPr="0072457A">
        <w:rPr>
          <w:rFonts w:eastAsia="Calibri"/>
          <w:sz w:val="22"/>
          <w:szCs w:val="22"/>
          <w:lang w:eastAsia="lt-LT"/>
        </w:rPr>
        <w:t>UAB „</w:t>
      </w:r>
      <w:r>
        <w:rPr>
          <w:rFonts w:eastAsia="Calibri"/>
          <w:sz w:val="22"/>
          <w:szCs w:val="22"/>
          <w:lang w:eastAsia="lt-LT"/>
        </w:rPr>
        <w:t>Baltijos perdirbimas</w:t>
      </w:r>
      <w:r w:rsidRPr="0072457A">
        <w:rPr>
          <w:rFonts w:eastAsia="Calibri"/>
          <w:sz w:val="22"/>
          <w:szCs w:val="22"/>
          <w:lang w:eastAsia="lt-LT"/>
        </w:rPr>
        <w:t>“</w:t>
      </w:r>
      <w:r w:rsidRPr="0072457A">
        <w:rPr>
          <w:sz w:val="22"/>
          <w:szCs w:val="22"/>
        </w:rPr>
        <w:t xml:space="preserve"> paraiškos gavimą TIPK leidimui pakeisti“, siųsto </w:t>
      </w:r>
      <w:r>
        <w:rPr>
          <w:sz w:val="22"/>
          <w:szCs w:val="22"/>
        </w:rPr>
        <w:t>Širvintų rajono savivaldybei</w:t>
      </w:r>
      <w:r w:rsidRPr="0072457A">
        <w:rPr>
          <w:sz w:val="22"/>
          <w:szCs w:val="22"/>
        </w:rPr>
        <w:t>, kopija (2 psl.)</w:t>
      </w:r>
      <w:r>
        <w:rPr>
          <w:sz w:val="22"/>
          <w:szCs w:val="22"/>
        </w:rPr>
        <w:t>;</w:t>
      </w:r>
    </w:p>
    <w:p w14:paraId="4A73CD06" w14:textId="7337297F" w:rsidR="0023610A" w:rsidRDefault="0023610A"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w:t>
      </w:r>
      <w:r>
        <w:rPr>
          <w:sz w:val="22"/>
          <w:szCs w:val="22"/>
        </w:rPr>
        <w:t>7</w:t>
      </w:r>
      <w:r w:rsidRPr="0072457A">
        <w:rPr>
          <w:sz w:val="22"/>
          <w:szCs w:val="22"/>
        </w:rPr>
        <w:t>-1</w:t>
      </w:r>
      <w:r>
        <w:rPr>
          <w:sz w:val="22"/>
          <w:szCs w:val="22"/>
        </w:rPr>
        <w:t>2</w:t>
      </w:r>
      <w:r w:rsidRPr="0072457A">
        <w:rPr>
          <w:sz w:val="22"/>
          <w:szCs w:val="22"/>
        </w:rPr>
        <w:t>-</w:t>
      </w:r>
      <w:r>
        <w:rPr>
          <w:sz w:val="22"/>
          <w:szCs w:val="22"/>
        </w:rPr>
        <w:t>05</w:t>
      </w:r>
      <w:r w:rsidRPr="0072457A">
        <w:rPr>
          <w:sz w:val="22"/>
          <w:szCs w:val="22"/>
        </w:rPr>
        <w:t xml:space="preserve"> rašto Nr. (28.1.)-A4-1</w:t>
      </w:r>
      <w:r>
        <w:rPr>
          <w:sz w:val="22"/>
          <w:szCs w:val="22"/>
        </w:rPr>
        <w:t>2507</w:t>
      </w:r>
      <w:r w:rsidRPr="0072457A">
        <w:rPr>
          <w:sz w:val="22"/>
          <w:szCs w:val="22"/>
        </w:rPr>
        <w:t xml:space="preserve"> „Dėl</w:t>
      </w:r>
      <w:r>
        <w:rPr>
          <w:sz w:val="22"/>
          <w:szCs w:val="22"/>
        </w:rPr>
        <w:t xml:space="preserve"> skelbimo paskelbimo laikraštyje „Lietuvos žinios“, siųsto UAB „Lietuvos žinios“, kopija (1 psl.);</w:t>
      </w:r>
    </w:p>
    <w:p w14:paraId="64D78F1F" w14:textId="1D1FA2AE" w:rsidR="0072457A" w:rsidRDefault="0023610A"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2017-1</w:t>
      </w:r>
      <w:r>
        <w:rPr>
          <w:sz w:val="22"/>
          <w:szCs w:val="22"/>
        </w:rPr>
        <w:t>2</w:t>
      </w:r>
      <w:r w:rsidRPr="0072457A">
        <w:rPr>
          <w:sz w:val="22"/>
          <w:szCs w:val="22"/>
        </w:rPr>
        <w:t>-</w:t>
      </w:r>
      <w:r>
        <w:rPr>
          <w:sz w:val="22"/>
          <w:szCs w:val="22"/>
        </w:rPr>
        <w:t>0</w:t>
      </w:r>
      <w:r w:rsidRPr="0072457A">
        <w:rPr>
          <w:sz w:val="22"/>
          <w:szCs w:val="22"/>
        </w:rPr>
        <w:t>1 rašto Nr. (28.1)-A4-1</w:t>
      </w:r>
      <w:r>
        <w:rPr>
          <w:sz w:val="22"/>
          <w:szCs w:val="22"/>
        </w:rPr>
        <w:t>2453</w:t>
      </w:r>
      <w:r w:rsidRPr="0072457A">
        <w:rPr>
          <w:sz w:val="22"/>
          <w:szCs w:val="22"/>
        </w:rPr>
        <w:t xml:space="preserve"> „Dėl </w:t>
      </w:r>
      <w:r w:rsidRPr="0072457A">
        <w:rPr>
          <w:rFonts w:eastAsia="Calibri"/>
          <w:sz w:val="22"/>
          <w:szCs w:val="22"/>
          <w:lang w:eastAsia="lt-LT"/>
        </w:rPr>
        <w:t>UAB „</w:t>
      </w:r>
      <w:r>
        <w:rPr>
          <w:rFonts w:eastAsia="Calibri"/>
          <w:sz w:val="22"/>
          <w:szCs w:val="22"/>
          <w:lang w:eastAsia="lt-LT"/>
        </w:rPr>
        <w:t>Baltijos perdirbimas</w:t>
      </w:r>
      <w:r w:rsidRPr="0072457A">
        <w:rPr>
          <w:rFonts w:eastAsia="Calibri"/>
          <w:sz w:val="22"/>
          <w:szCs w:val="22"/>
          <w:lang w:eastAsia="lt-LT"/>
        </w:rPr>
        <w:t>“</w:t>
      </w:r>
      <w:r w:rsidRPr="0072457A">
        <w:rPr>
          <w:sz w:val="22"/>
          <w:szCs w:val="22"/>
        </w:rPr>
        <w:t xml:space="preserve"> paraiškos TIPK leidimui pakeisti“, siųsto Nacionalinio visuomenės sveikatos centro prie Sveikatos apsaugos ministerijos </w:t>
      </w:r>
      <w:r>
        <w:rPr>
          <w:sz w:val="22"/>
          <w:szCs w:val="22"/>
        </w:rPr>
        <w:t>Vilniaus</w:t>
      </w:r>
      <w:r w:rsidRPr="0072457A">
        <w:rPr>
          <w:sz w:val="22"/>
          <w:szCs w:val="22"/>
        </w:rPr>
        <w:t xml:space="preserve"> departamentui, kopija (1 psl.);</w:t>
      </w:r>
    </w:p>
    <w:p w14:paraId="3C9A8B0D" w14:textId="3FDA36BB" w:rsidR="0072457A" w:rsidRDefault="0023610A" w:rsidP="0072457A">
      <w:pPr>
        <w:pStyle w:val="Sraopastraipa"/>
        <w:numPr>
          <w:ilvl w:val="1"/>
          <w:numId w:val="19"/>
        </w:numPr>
        <w:tabs>
          <w:tab w:val="left" w:pos="1560"/>
        </w:tabs>
        <w:ind w:left="1560" w:hanging="709"/>
        <w:jc w:val="both"/>
        <w:rPr>
          <w:sz w:val="22"/>
          <w:szCs w:val="22"/>
        </w:rPr>
      </w:pPr>
      <w:r w:rsidRPr="0072457A">
        <w:rPr>
          <w:sz w:val="22"/>
          <w:szCs w:val="22"/>
        </w:rPr>
        <w:t>Aplinkos apsaugos agentūros 2017-1</w:t>
      </w:r>
      <w:r>
        <w:rPr>
          <w:sz w:val="22"/>
          <w:szCs w:val="22"/>
        </w:rPr>
        <w:t>2</w:t>
      </w:r>
      <w:r w:rsidRPr="0072457A">
        <w:rPr>
          <w:sz w:val="22"/>
          <w:szCs w:val="22"/>
        </w:rPr>
        <w:t>-</w:t>
      </w:r>
      <w:r>
        <w:rPr>
          <w:sz w:val="22"/>
          <w:szCs w:val="22"/>
        </w:rPr>
        <w:t>0</w:t>
      </w:r>
      <w:r w:rsidRPr="0072457A">
        <w:rPr>
          <w:sz w:val="22"/>
          <w:szCs w:val="22"/>
        </w:rPr>
        <w:t>1</w:t>
      </w:r>
      <w:r>
        <w:rPr>
          <w:sz w:val="22"/>
          <w:szCs w:val="22"/>
        </w:rPr>
        <w:t xml:space="preserve"> rašto Nr. (28.1)-A4-1</w:t>
      </w:r>
      <w:r w:rsidRPr="0072457A">
        <w:rPr>
          <w:sz w:val="22"/>
          <w:szCs w:val="22"/>
        </w:rPr>
        <w:t>24</w:t>
      </w:r>
      <w:r>
        <w:rPr>
          <w:sz w:val="22"/>
          <w:szCs w:val="22"/>
        </w:rPr>
        <w:t>54</w:t>
      </w:r>
      <w:r w:rsidRPr="0072457A">
        <w:rPr>
          <w:sz w:val="22"/>
          <w:szCs w:val="22"/>
        </w:rPr>
        <w:t xml:space="preserve"> „Dėl </w:t>
      </w:r>
      <w:r w:rsidRPr="0072457A">
        <w:rPr>
          <w:rFonts w:eastAsia="Calibri"/>
          <w:sz w:val="22"/>
          <w:szCs w:val="22"/>
          <w:lang w:eastAsia="lt-LT"/>
        </w:rPr>
        <w:t>UAB „</w:t>
      </w:r>
      <w:r>
        <w:rPr>
          <w:rFonts w:eastAsia="Calibri"/>
          <w:sz w:val="22"/>
          <w:szCs w:val="22"/>
          <w:lang w:eastAsia="lt-LT"/>
        </w:rPr>
        <w:t>Baltijos perdirbimas</w:t>
      </w:r>
      <w:r w:rsidRPr="0072457A">
        <w:rPr>
          <w:rFonts w:eastAsia="Calibri"/>
          <w:sz w:val="22"/>
          <w:szCs w:val="22"/>
          <w:lang w:eastAsia="lt-LT"/>
        </w:rPr>
        <w:t xml:space="preserve">“ </w:t>
      </w:r>
      <w:r w:rsidRPr="0072457A">
        <w:rPr>
          <w:sz w:val="22"/>
          <w:szCs w:val="22"/>
        </w:rPr>
        <w:t xml:space="preserve">paraiškos TIPK leidimui pakeisti“, siųsto </w:t>
      </w:r>
      <w:r>
        <w:rPr>
          <w:sz w:val="22"/>
          <w:szCs w:val="22"/>
        </w:rPr>
        <w:t>Vilniaus</w:t>
      </w:r>
      <w:r w:rsidRPr="0072457A">
        <w:rPr>
          <w:sz w:val="22"/>
          <w:szCs w:val="22"/>
        </w:rPr>
        <w:t xml:space="preserve"> regiono aplinkos apsaugos departamentui, kopija (1 psl.);</w:t>
      </w:r>
    </w:p>
    <w:p w14:paraId="786F5148" w14:textId="7FC5758F" w:rsidR="002A2135" w:rsidRPr="002A2135" w:rsidRDefault="002A2135" w:rsidP="002A2135">
      <w:pPr>
        <w:pStyle w:val="Sraopastraipa"/>
        <w:numPr>
          <w:ilvl w:val="1"/>
          <w:numId w:val="19"/>
        </w:numPr>
        <w:tabs>
          <w:tab w:val="left" w:pos="1560"/>
        </w:tabs>
        <w:ind w:left="1560" w:hanging="709"/>
        <w:jc w:val="both"/>
        <w:rPr>
          <w:sz w:val="22"/>
          <w:szCs w:val="22"/>
        </w:rPr>
      </w:pPr>
      <w:r w:rsidRPr="0072457A">
        <w:rPr>
          <w:sz w:val="22"/>
          <w:szCs w:val="22"/>
        </w:rPr>
        <w:lastRenderedPageBreak/>
        <w:t>Aplinkos apsaugos agentūros 201</w:t>
      </w:r>
      <w:r>
        <w:rPr>
          <w:sz w:val="22"/>
          <w:szCs w:val="22"/>
        </w:rPr>
        <w:t>8</w:t>
      </w:r>
      <w:r w:rsidRPr="0072457A">
        <w:rPr>
          <w:sz w:val="22"/>
          <w:szCs w:val="22"/>
        </w:rPr>
        <w:t>-</w:t>
      </w:r>
      <w:r w:rsidR="001C61C3">
        <w:rPr>
          <w:sz w:val="22"/>
          <w:szCs w:val="22"/>
        </w:rPr>
        <w:t>01</w:t>
      </w:r>
      <w:r w:rsidRPr="0072457A">
        <w:rPr>
          <w:sz w:val="22"/>
          <w:szCs w:val="22"/>
        </w:rPr>
        <w:t>-</w:t>
      </w:r>
      <w:r w:rsidR="001C61C3">
        <w:rPr>
          <w:sz w:val="22"/>
          <w:szCs w:val="22"/>
        </w:rPr>
        <w:t>1</w:t>
      </w:r>
      <w:r>
        <w:rPr>
          <w:sz w:val="22"/>
          <w:szCs w:val="22"/>
        </w:rPr>
        <w:t>5 rašto Nr. (28.1)-A4-402</w:t>
      </w:r>
      <w:r w:rsidRPr="0072457A">
        <w:rPr>
          <w:sz w:val="22"/>
          <w:szCs w:val="22"/>
        </w:rPr>
        <w:t xml:space="preserve"> „Dėl </w:t>
      </w:r>
      <w:r w:rsidRPr="0072457A">
        <w:rPr>
          <w:rFonts w:eastAsia="Calibri"/>
          <w:sz w:val="22"/>
          <w:szCs w:val="22"/>
          <w:lang w:eastAsia="lt-LT"/>
        </w:rPr>
        <w:t>UAB „</w:t>
      </w:r>
      <w:r>
        <w:rPr>
          <w:rFonts w:eastAsia="Calibri"/>
          <w:sz w:val="22"/>
          <w:szCs w:val="22"/>
          <w:lang w:eastAsia="lt-LT"/>
        </w:rPr>
        <w:t>Baltijos perdirbimas</w:t>
      </w:r>
      <w:r w:rsidRPr="0072457A">
        <w:rPr>
          <w:rFonts w:eastAsia="Calibri"/>
          <w:sz w:val="22"/>
          <w:szCs w:val="22"/>
          <w:lang w:eastAsia="lt-LT"/>
        </w:rPr>
        <w:t>“</w:t>
      </w:r>
      <w:r w:rsidRPr="0072457A">
        <w:rPr>
          <w:sz w:val="22"/>
          <w:szCs w:val="22"/>
        </w:rPr>
        <w:t xml:space="preserve"> paraiškos TIPK leidimui pakeisti“, siųsto</w:t>
      </w:r>
      <w:r>
        <w:rPr>
          <w:sz w:val="22"/>
          <w:szCs w:val="22"/>
        </w:rPr>
        <w:t xml:space="preserve"> </w:t>
      </w:r>
      <w:proofErr w:type="spellStart"/>
      <w:r>
        <w:rPr>
          <w:rFonts w:eastAsia="Calibri"/>
          <w:sz w:val="22"/>
          <w:szCs w:val="22"/>
          <w:lang w:eastAsia="lt-LT"/>
        </w:rPr>
        <w:t>VšĮ</w:t>
      </w:r>
      <w:proofErr w:type="spellEnd"/>
      <w:r>
        <w:rPr>
          <w:rFonts w:eastAsia="Calibri"/>
          <w:sz w:val="22"/>
          <w:szCs w:val="22"/>
          <w:lang w:eastAsia="lt-LT"/>
        </w:rPr>
        <w:t xml:space="preserve"> “Aplinkos vertinimo projektai</w:t>
      </w:r>
      <w:r w:rsidRPr="0072457A">
        <w:rPr>
          <w:rFonts w:eastAsia="Calibri"/>
          <w:sz w:val="22"/>
          <w:szCs w:val="22"/>
          <w:lang w:eastAsia="lt-LT"/>
        </w:rPr>
        <w:t>“</w:t>
      </w:r>
      <w:r>
        <w:rPr>
          <w:rFonts w:eastAsia="Calibri"/>
          <w:sz w:val="22"/>
          <w:szCs w:val="22"/>
          <w:lang w:eastAsia="lt-LT"/>
        </w:rPr>
        <w:t xml:space="preserve"> kopija (2 psl.);</w:t>
      </w:r>
    </w:p>
    <w:p w14:paraId="2E920F76" w14:textId="302C5BB8" w:rsidR="002A2135" w:rsidRDefault="002A2135" w:rsidP="002A2135">
      <w:pPr>
        <w:pStyle w:val="Sraopastraipa"/>
        <w:numPr>
          <w:ilvl w:val="1"/>
          <w:numId w:val="19"/>
        </w:numPr>
        <w:tabs>
          <w:tab w:val="left" w:pos="1560"/>
        </w:tabs>
        <w:ind w:left="1560" w:hanging="709"/>
        <w:jc w:val="both"/>
        <w:rPr>
          <w:sz w:val="22"/>
          <w:szCs w:val="22"/>
        </w:rPr>
      </w:pPr>
      <w:r>
        <w:rPr>
          <w:sz w:val="22"/>
          <w:szCs w:val="22"/>
        </w:rPr>
        <w:t>Aplinkos apsaugos agentūros 2018</w:t>
      </w:r>
      <w:r w:rsidRPr="0072457A">
        <w:rPr>
          <w:sz w:val="22"/>
          <w:szCs w:val="22"/>
        </w:rPr>
        <w:t>-</w:t>
      </w:r>
      <w:r>
        <w:rPr>
          <w:sz w:val="22"/>
          <w:szCs w:val="22"/>
        </w:rPr>
        <w:t>02</w:t>
      </w:r>
      <w:r w:rsidRPr="0072457A">
        <w:rPr>
          <w:sz w:val="22"/>
          <w:szCs w:val="22"/>
        </w:rPr>
        <w:t>-</w:t>
      </w:r>
      <w:r>
        <w:rPr>
          <w:sz w:val="22"/>
          <w:szCs w:val="22"/>
        </w:rPr>
        <w:t>05 rašto Nr. (28.1)-A4-1139</w:t>
      </w:r>
      <w:r w:rsidRPr="0072457A">
        <w:rPr>
          <w:sz w:val="22"/>
          <w:szCs w:val="22"/>
        </w:rPr>
        <w:t xml:space="preserve"> „Dėl </w:t>
      </w:r>
      <w:r w:rsidRPr="0072457A">
        <w:rPr>
          <w:rFonts w:eastAsia="Calibri"/>
          <w:sz w:val="22"/>
          <w:szCs w:val="22"/>
          <w:lang w:eastAsia="lt-LT"/>
        </w:rPr>
        <w:t>UAB „</w:t>
      </w:r>
      <w:r>
        <w:rPr>
          <w:rFonts w:eastAsia="Calibri"/>
          <w:sz w:val="22"/>
          <w:szCs w:val="22"/>
          <w:lang w:eastAsia="lt-LT"/>
        </w:rPr>
        <w:t>Baltijos perdirbimas</w:t>
      </w:r>
      <w:r w:rsidRPr="0072457A">
        <w:rPr>
          <w:rFonts w:eastAsia="Calibri"/>
          <w:sz w:val="22"/>
          <w:szCs w:val="22"/>
          <w:lang w:eastAsia="lt-LT"/>
        </w:rPr>
        <w:t xml:space="preserve">“ </w:t>
      </w:r>
      <w:r w:rsidRPr="0072457A">
        <w:rPr>
          <w:sz w:val="22"/>
          <w:szCs w:val="22"/>
        </w:rPr>
        <w:t xml:space="preserve">paraiškos TIPK leidimui pakeisti“, siųsto </w:t>
      </w:r>
      <w:r>
        <w:rPr>
          <w:sz w:val="22"/>
          <w:szCs w:val="22"/>
        </w:rPr>
        <w:t>Vilniaus</w:t>
      </w:r>
      <w:r w:rsidRPr="0072457A">
        <w:rPr>
          <w:sz w:val="22"/>
          <w:szCs w:val="22"/>
        </w:rPr>
        <w:t xml:space="preserve"> regiono aplinkos apsaugos departamentui, kopija (1 psl.);</w:t>
      </w:r>
    </w:p>
    <w:p w14:paraId="17A810CF" w14:textId="7D456EFB" w:rsidR="00107C20" w:rsidRPr="002A2135" w:rsidRDefault="00107C20" w:rsidP="002A2135">
      <w:pPr>
        <w:pStyle w:val="Sraopastraipa"/>
        <w:numPr>
          <w:ilvl w:val="1"/>
          <w:numId w:val="19"/>
        </w:numPr>
        <w:tabs>
          <w:tab w:val="left" w:pos="1560"/>
        </w:tabs>
        <w:ind w:left="1560" w:hanging="709"/>
        <w:jc w:val="both"/>
        <w:rPr>
          <w:sz w:val="22"/>
          <w:szCs w:val="22"/>
        </w:rPr>
      </w:pPr>
      <w:r w:rsidRPr="0072457A">
        <w:rPr>
          <w:sz w:val="22"/>
          <w:szCs w:val="22"/>
        </w:rPr>
        <w:t>Aplinkos apsaugos agentūros 201</w:t>
      </w:r>
      <w:r>
        <w:rPr>
          <w:sz w:val="22"/>
          <w:szCs w:val="22"/>
        </w:rPr>
        <w:t>8-02</w:t>
      </w:r>
      <w:r w:rsidRPr="0072457A">
        <w:rPr>
          <w:sz w:val="22"/>
          <w:szCs w:val="22"/>
        </w:rPr>
        <w:t>-</w:t>
      </w:r>
      <w:r>
        <w:rPr>
          <w:sz w:val="22"/>
          <w:szCs w:val="22"/>
        </w:rPr>
        <w:t>05</w:t>
      </w:r>
      <w:r w:rsidRPr="0072457A">
        <w:rPr>
          <w:sz w:val="22"/>
          <w:szCs w:val="22"/>
        </w:rPr>
        <w:t xml:space="preserve"> rašto Nr. (28.1)-A4-1</w:t>
      </w:r>
      <w:r>
        <w:rPr>
          <w:sz w:val="22"/>
          <w:szCs w:val="22"/>
        </w:rPr>
        <w:t>140</w:t>
      </w:r>
      <w:r w:rsidRPr="0072457A">
        <w:rPr>
          <w:sz w:val="22"/>
          <w:szCs w:val="22"/>
        </w:rPr>
        <w:t xml:space="preserve"> „Dėl </w:t>
      </w:r>
      <w:r w:rsidRPr="0072457A">
        <w:rPr>
          <w:rFonts w:eastAsia="Calibri"/>
          <w:sz w:val="22"/>
          <w:szCs w:val="22"/>
          <w:lang w:eastAsia="lt-LT"/>
        </w:rPr>
        <w:t>UAB „</w:t>
      </w:r>
      <w:r>
        <w:rPr>
          <w:rFonts w:eastAsia="Calibri"/>
          <w:sz w:val="22"/>
          <w:szCs w:val="22"/>
          <w:lang w:eastAsia="lt-LT"/>
        </w:rPr>
        <w:t>Baltijos perdirbimas</w:t>
      </w:r>
      <w:r w:rsidRPr="0072457A">
        <w:rPr>
          <w:rFonts w:eastAsia="Calibri"/>
          <w:sz w:val="22"/>
          <w:szCs w:val="22"/>
          <w:lang w:eastAsia="lt-LT"/>
        </w:rPr>
        <w:t>“</w:t>
      </w:r>
      <w:r w:rsidRPr="0072457A">
        <w:rPr>
          <w:sz w:val="22"/>
          <w:szCs w:val="22"/>
        </w:rPr>
        <w:t xml:space="preserve"> paraiškos TIPK leidimui pakeisti“, siųsto Nacionalinio visuomenės sveikatos centro prie Sveikatos apsaugos ministerijos </w:t>
      </w:r>
      <w:r>
        <w:rPr>
          <w:sz w:val="22"/>
          <w:szCs w:val="22"/>
        </w:rPr>
        <w:t>Vilniaus</w:t>
      </w:r>
      <w:r w:rsidRPr="0072457A">
        <w:rPr>
          <w:sz w:val="22"/>
          <w:szCs w:val="22"/>
        </w:rPr>
        <w:t xml:space="preserve"> departamentui, kopija (1 psl.);</w:t>
      </w:r>
    </w:p>
    <w:p w14:paraId="0FD5560E" w14:textId="3185A40B" w:rsidR="000B4F1B" w:rsidRPr="00107C20" w:rsidRDefault="002A2135" w:rsidP="00107C20">
      <w:pPr>
        <w:pStyle w:val="Sraopastraipa"/>
        <w:numPr>
          <w:ilvl w:val="1"/>
          <w:numId w:val="19"/>
        </w:numPr>
        <w:tabs>
          <w:tab w:val="left" w:pos="1560"/>
        </w:tabs>
        <w:ind w:left="1560" w:hanging="709"/>
        <w:jc w:val="both"/>
        <w:rPr>
          <w:sz w:val="22"/>
          <w:szCs w:val="22"/>
        </w:rPr>
      </w:pPr>
      <w:r w:rsidRPr="0072457A">
        <w:rPr>
          <w:sz w:val="22"/>
          <w:szCs w:val="22"/>
        </w:rPr>
        <w:t>Aplinkos apsaugos agentūros 201</w:t>
      </w:r>
      <w:r>
        <w:rPr>
          <w:sz w:val="22"/>
          <w:szCs w:val="22"/>
        </w:rPr>
        <w:t>8</w:t>
      </w:r>
      <w:r w:rsidRPr="0072457A">
        <w:rPr>
          <w:sz w:val="22"/>
          <w:szCs w:val="22"/>
        </w:rPr>
        <w:t>-</w:t>
      </w:r>
      <w:r>
        <w:rPr>
          <w:sz w:val="22"/>
          <w:szCs w:val="22"/>
        </w:rPr>
        <w:t>0</w:t>
      </w:r>
      <w:r w:rsidR="00107C20">
        <w:rPr>
          <w:sz w:val="22"/>
          <w:szCs w:val="22"/>
        </w:rPr>
        <w:t>3</w:t>
      </w:r>
      <w:r w:rsidRPr="0072457A">
        <w:rPr>
          <w:sz w:val="22"/>
          <w:szCs w:val="22"/>
        </w:rPr>
        <w:t>-</w:t>
      </w:r>
      <w:r w:rsidR="00107C20">
        <w:rPr>
          <w:sz w:val="22"/>
          <w:szCs w:val="22"/>
        </w:rPr>
        <w:t>1</w:t>
      </w:r>
      <w:r>
        <w:rPr>
          <w:sz w:val="22"/>
          <w:szCs w:val="22"/>
        </w:rPr>
        <w:t>5</w:t>
      </w:r>
      <w:r w:rsidRPr="0072457A">
        <w:rPr>
          <w:sz w:val="22"/>
          <w:szCs w:val="22"/>
        </w:rPr>
        <w:t xml:space="preserve"> rašto Nr. (28.1)-A4-</w:t>
      </w:r>
      <w:r w:rsidR="00107C20">
        <w:rPr>
          <w:sz w:val="22"/>
          <w:szCs w:val="22"/>
        </w:rPr>
        <w:t>2457</w:t>
      </w:r>
      <w:r w:rsidRPr="0072457A">
        <w:rPr>
          <w:sz w:val="22"/>
          <w:szCs w:val="22"/>
        </w:rPr>
        <w:t xml:space="preserve"> „Sprendimas dėl </w:t>
      </w:r>
      <w:proofErr w:type="spellStart"/>
      <w:r w:rsidR="00107C20">
        <w:rPr>
          <w:rFonts w:eastAsia="Calibri"/>
          <w:sz w:val="22"/>
          <w:szCs w:val="22"/>
          <w:lang w:eastAsia="lt-LT"/>
        </w:rPr>
        <w:t>Baltic</w:t>
      </w:r>
      <w:proofErr w:type="spellEnd"/>
      <w:r w:rsidR="00107C20">
        <w:rPr>
          <w:rFonts w:eastAsia="Calibri"/>
          <w:sz w:val="22"/>
          <w:szCs w:val="22"/>
          <w:lang w:eastAsia="lt-LT"/>
        </w:rPr>
        <w:t xml:space="preserve"> </w:t>
      </w:r>
      <w:proofErr w:type="spellStart"/>
      <w:r w:rsidR="00107C20">
        <w:rPr>
          <w:rFonts w:eastAsia="Calibri"/>
          <w:sz w:val="22"/>
          <w:szCs w:val="22"/>
          <w:lang w:eastAsia="lt-LT"/>
        </w:rPr>
        <w:t>Recycling</w:t>
      </w:r>
      <w:proofErr w:type="spellEnd"/>
      <w:r w:rsidR="00107C20">
        <w:rPr>
          <w:rFonts w:eastAsia="Calibri"/>
          <w:sz w:val="22"/>
          <w:szCs w:val="22"/>
          <w:lang w:eastAsia="lt-LT"/>
        </w:rPr>
        <w:t xml:space="preserve"> UAB</w:t>
      </w:r>
      <w:r w:rsidRPr="0072457A">
        <w:rPr>
          <w:rFonts w:eastAsia="Calibri"/>
          <w:sz w:val="22"/>
          <w:szCs w:val="22"/>
          <w:lang w:eastAsia="lt-LT"/>
        </w:rPr>
        <w:t xml:space="preserve"> </w:t>
      </w:r>
      <w:r w:rsidRPr="0072457A">
        <w:rPr>
          <w:sz w:val="22"/>
          <w:szCs w:val="22"/>
        </w:rPr>
        <w:t xml:space="preserve">paraiškos TIPK leidimui pakeisti priėmimo“, siųsto </w:t>
      </w:r>
      <w:proofErr w:type="spellStart"/>
      <w:r w:rsidR="00107C20">
        <w:rPr>
          <w:rFonts w:eastAsia="Calibri"/>
          <w:sz w:val="22"/>
          <w:szCs w:val="22"/>
          <w:lang w:eastAsia="lt-LT"/>
        </w:rPr>
        <w:t>VšĮ</w:t>
      </w:r>
      <w:proofErr w:type="spellEnd"/>
      <w:r w:rsidR="00107C20">
        <w:rPr>
          <w:rFonts w:eastAsia="Calibri"/>
          <w:sz w:val="22"/>
          <w:szCs w:val="22"/>
          <w:lang w:eastAsia="lt-LT"/>
        </w:rPr>
        <w:t xml:space="preserve"> “Aplinkos vertinimo projektai</w:t>
      </w:r>
      <w:r w:rsidR="00107C20" w:rsidRPr="0072457A">
        <w:rPr>
          <w:rFonts w:eastAsia="Calibri"/>
          <w:sz w:val="22"/>
          <w:szCs w:val="22"/>
          <w:lang w:eastAsia="lt-LT"/>
        </w:rPr>
        <w:t>“</w:t>
      </w:r>
      <w:r w:rsidRPr="0072457A">
        <w:rPr>
          <w:sz w:val="22"/>
          <w:szCs w:val="22"/>
        </w:rPr>
        <w:t>, kopija (1 psl.).</w:t>
      </w:r>
    </w:p>
    <w:p w14:paraId="38D3B6EC" w14:textId="77777777" w:rsidR="00F0322F"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53F75231"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5218F293"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21EC3E7"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114E27DF"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7E5C5D44" w14:textId="77777777" w:rsidR="0013696E" w:rsidRPr="00114456"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D1D4038" w14:textId="370B8689" w:rsidR="00F0322F" w:rsidRPr="00114456" w:rsidRDefault="00F04875"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Pr>
          <w:rFonts w:eastAsia="Calibri"/>
          <w:sz w:val="22"/>
          <w:szCs w:val="22"/>
          <w:lang w:eastAsia="lt-LT"/>
        </w:rPr>
        <w:t xml:space="preserve">              </w:t>
      </w:r>
      <w:r w:rsidR="00107C20">
        <w:rPr>
          <w:rFonts w:eastAsia="Calibri"/>
          <w:sz w:val="22"/>
          <w:szCs w:val="22"/>
          <w:lang w:eastAsia="lt-LT"/>
        </w:rPr>
        <w:t>2018</w:t>
      </w:r>
      <w:r w:rsidR="00F0322F" w:rsidRPr="00114456">
        <w:rPr>
          <w:rFonts w:eastAsia="Calibri"/>
          <w:sz w:val="22"/>
          <w:szCs w:val="22"/>
          <w:lang w:eastAsia="lt-LT"/>
        </w:rPr>
        <w:t xml:space="preserve"> m. </w:t>
      </w:r>
      <w:r w:rsidR="00107C20">
        <w:rPr>
          <w:rFonts w:eastAsia="Calibri"/>
          <w:sz w:val="22"/>
          <w:szCs w:val="22"/>
          <w:lang w:eastAsia="lt-LT"/>
        </w:rPr>
        <w:t>balandž</w:t>
      </w:r>
      <w:r>
        <w:rPr>
          <w:rFonts w:eastAsia="Calibri"/>
          <w:sz w:val="22"/>
          <w:szCs w:val="22"/>
          <w:lang w:eastAsia="lt-LT"/>
        </w:rPr>
        <w:t>io</w:t>
      </w:r>
      <w:r w:rsidR="00F0322F" w:rsidRPr="00114456">
        <w:rPr>
          <w:rFonts w:eastAsia="Calibri"/>
          <w:sz w:val="22"/>
          <w:szCs w:val="22"/>
          <w:lang w:eastAsia="lt-LT"/>
        </w:rPr>
        <w:t>.</w:t>
      </w:r>
      <w:r w:rsidR="00A33DB2">
        <w:rPr>
          <w:rFonts w:eastAsia="Calibri"/>
          <w:sz w:val="22"/>
          <w:szCs w:val="22"/>
          <w:lang w:eastAsia="lt-LT"/>
        </w:rPr>
        <w:t xml:space="preserve"> 9</w:t>
      </w:r>
      <w:bookmarkStart w:id="0" w:name="_GoBack"/>
      <w:bookmarkEnd w:id="0"/>
      <w:r w:rsidR="00F0322F" w:rsidRPr="00114456">
        <w:rPr>
          <w:rFonts w:eastAsia="Calibri"/>
          <w:sz w:val="22"/>
          <w:szCs w:val="22"/>
          <w:lang w:eastAsia="lt-LT"/>
        </w:rPr>
        <w:t xml:space="preserve"> d.</w:t>
      </w:r>
    </w:p>
    <w:p w14:paraId="56357EEE" w14:textId="77777777" w:rsidR="00F0322F" w:rsidRPr="00114456" w:rsidRDefault="00F0322F" w:rsidP="00F0322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lt-LT"/>
        </w:rPr>
      </w:pPr>
      <w:r w:rsidRPr="00114456">
        <w:rPr>
          <w:rFonts w:eastAsia="Calibri"/>
          <w:sz w:val="22"/>
          <w:szCs w:val="22"/>
          <w:lang w:eastAsia="lt-LT"/>
        </w:rPr>
        <w:t>(Priedų sąrašo sudarymo data)</w:t>
      </w:r>
    </w:p>
    <w:p w14:paraId="5D536174" w14:textId="77777777" w:rsidR="00F0322F" w:rsidRPr="00114456"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62CE75AE" w14:textId="77777777" w:rsidR="000B4F1B" w:rsidRDefault="000B4F1B"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3872EFF1"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C6BBC4E" w14:textId="77777777" w:rsidR="0013696E"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3C23C850" w14:textId="77777777" w:rsidR="0013696E" w:rsidRPr="00114456"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p w14:paraId="25858C8C" w14:textId="3C6E5AE6" w:rsidR="00F0322F" w:rsidRPr="00F93C34" w:rsidRDefault="00196856"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u w:val="single"/>
        </w:rPr>
      </w:pPr>
      <w:r>
        <w:rPr>
          <w:rFonts w:eastAsia="Calibri"/>
          <w:sz w:val="22"/>
          <w:szCs w:val="22"/>
          <w:lang w:eastAsia="lt-LT"/>
        </w:rPr>
        <w:t>AAA direktorė</w:t>
      </w:r>
      <w:r w:rsidR="00F0322F" w:rsidRPr="00114456">
        <w:rPr>
          <w:rFonts w:eastAsia="Calibri"/>
          <w:sz w:val="22"/>
          <w:szCs w:val="22"/>
          <w:lang w:eastAsia="lt-LT"/>
        </w:rPr>
        <w:t xml:space="preserve"> </w:t>
      </w:r>
      <w:r>
        <w:rPr>
          <w:rFonts w:eastAsia="Calibri"/>
          <w:sz w:val="22"/>
          <w:szCs w:val="22"/>
          <w:lang w:eastAsia="lt-LT"/>
        </w:rPr>
        <w:t xml:space="preserve">                     </w:t>
      </w:r>
      <w:r>
        <w:rPr>
          <w:rFonts w:eastAsia="Calibri"/>
          <w:sz w:val="22"/>
          <w:szCs w:val="22"/>
          <w:u w:val="single"/>
          <w:lang w:eastAsia="lt-LT"/>
        </w:rPr>
        <w:t xml:space="preserve">Aldona </w:t>
      </w:r>
      <w:proofErr w:type="spellStart"/>
      <w:r>
        <w:rPr>
          <w:rFonts w:eastAsia="Calibri"/>
          <w:sz w:val="22"/>
          <w:szCs w:val="22"/>
          <w:u w:val="single"/>
          <w:lang w:eastAsia="lt-LT"/>
        </w:rPr>
        <w:t>Margerienė</w:t>
      </w:r>
      <w:proofErr w:type="spellEnd"/>
      <w:r w:rsidR="00F0322F" w:rsidRPr="00114456">
        <w:rPr>
          <w:rFonts w:eastAsia="Calibri"/>
          <w:sz w:val="22"/>
          <w:szCs w:val="22"/>
          <w:lang w:eastAsia="lt-LT"/>
        </w:rPr>
        <w:t xml:space="preserve">     </w:t>
      </w:r>
      <w:r w:rsidR="00F93C34">
        <w:rPr>
          <w:rFonts w:eastAsia="Calibri"/>
          <w:sz w:val="22"/>
          <w:szCs w:val="22"/>
          <w:lang w:eastAsia="lt-LT"/>
        </w:rPr>
        <w:t xml:space="preserve">                           </w:t>
      </w:r>
    </w:p>
    <w:p w14:paraId="0F6DA5C3" w14:textId="77777777" w:rsidR="00F0322F" w:rsidRPr="00114456"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eastAsia="Calibri"/>
          <w:sz w:val="22"/>
          <w:szCs w:val="22"/>
          <w:lang w:eastAsia="lt-LT"/>
        </w:rPr>
      </w:pPr>
      <w:r w:rsidRPr="00114456">
        <w:rPr>
          <w:rFonts w:eastAsia="Calibri"/>
          <w:sz w:val="22"/>
          <w:szCs w:val="22"/>
          <w:lang w:eastAsia="lt-LT"/>
        </w:rPr>
        <w:t>(Vardas, pavardė)</w:t>
      </w:r>
      <w:r w:rsidRPr="00114456">
        <w:rPr>
          <w:rFonts w:eastAsia="Calibri"/>
          <w:sz w:val="22"/>
          <w:szCs w:val="22"/>
          <w:lang w:eastAsia="lt-LT"/>
        </w:rPr>
        <w:tab/>
      </w:r>
      <w:r w:rsidRPr="00114456">
        <w:rPr>
          <w:rFonts w:eastAsia="Calibri"/>
          <w:sz w:val="22"/>
          <w:szCs w:val="22"/>
          <w:lang w:eastAsia="lt-LT"/>
        </w:rPr>
        <w:tab/>
      </w:r>
      <w:r w:rsidRPr="00114456">
        <w:rPr>
          <w:rFonts w:eastAsia="Calibri"/>
          <w:sz w:val="22"/>
          <w:szCs w:val="22"/>
          <w:lang w:eastAsia="lt-LT"/>
        </w:rPr>
        <w:tab/>
        <w:t xml:space="preserve">      (parašas)</w:t>
      </w:r>
    </w:p>
    <w:p w14:paraId="7C7CE794" w14:textId="77777777" w:rsidR="002E3048" w:rsidRPr="00114456" w:rsidRDefault="00F0322F" w:rsidP="000B4F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eastAsia="Calibri"/>
          <w:sz w:val="22"/>
          <w:szCs w:val="22"/>
          <w:lang w:eastAsia="lt-LT"/>
        </w:rPr>
      </w:pPr>
      <w:r w:rsidRPr="00114456">
        <w:rPr>
          <w:rFonts w:eastAsia="Calibri"/>
          <w:sz w:val="22"/>
          <w:szCs w:val="22"/>
          <w:lang w:eastAsia="lt-LT"/>
        </w:rPr>
        <w:t>A. V</w:t>
      </w:r>
    </w:p>
    <w:sectPr w:rsidR="002E3048" w:rsidRPr="00114456" w:rsidSect="00FE4E35">
      <w:pgSz w:w="11907" w:h="16839" w:code="9"/>
      <w:pgMar w:top="1440" w:right="1325"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240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CF564" w14:textId="77777777" w:rsidR="001902BF" w:rsidRDefault="001902BF" w:rsidP="0002632A">
      <w:r>
        <w:separator/>
      </w:r>
    </w:p>
  </w:endnote>
  <w:endnote w:type="continuationSeparator" w:id="0">
    <w:p w14:paraId="4C192C68" w14:textId="77777777" w:rsidR="001902BF" w:rsidRDefault="001902BF" w:rsidP="0002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5684" w14:textId="77777777" w:rsidR="001902BF" w:rsidRDefault="001902BF" w:rsidP="0002632A">
      <w:r>
        <w:separator/>
      </w:r>
    </w:p>
  </w:footnote>
  <w:footnote w:type="continuationSeparator" w:id="0">
    <w:p w14:paraId="68AFFA03" w14:textId="77777777" w:rsidR="001902BF" w:rsidRDefault="001902BF" w:rsidP="0002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A3A5" w14:textId="77777777" w:rsidR="00FE4E35" w:rsidRDefault="00FE4E35">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sidR="00A33DB2">
      <w:rPr>
        <w:rFonts w:ascii="Calibri" w:eastAsia="Calibri" w:hAnsi="Calibri"/>
        <w:noProof/>
        <w:sz w:val="22"/>
        <w:szCs w:val="22"/>
      </w:rPr>
      <w:t>39</w:t>
    </w:r>
    <w:r>
      <w:rPr>
        <w:rFonts w:ascii="Calibri" w:eastAsia="Calibri" w:hAnsi="Calibri"/>
        <w:sz w:val="22"/>
        <w:szCs w:val="22"/>
      </w:rPr>
      <w:fldChar w:fldCharType="end"/>
    </w:r>
  </w:p>
  <w:p w14:paraId="52F3C5AF" w14:textId="77777777" w:rsidR="00FE4E35" w:rsidRDefault="00FE4E35">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4B57" w14:textId="77777777" w:rsidR="00FE4E35" w:rsidRDefault="00FE4E35">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1">
    <w:nsid w:val="01AA0A1F"/>
    <w:multiLevelType w:val="hybridMultilevel"/>
    <w:tmpl w:val="49468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282527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42962"/>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734CBB"/>
    <w:multiLevelType w:val="hybridMultilevel"/>
    <w:tmpl w:val="D014047C"/>
    <w:lvl w:ilvl="0" w:tplc="47BC517E">
      <w:start w:val="1"/>
      <w:numFmt w:val="decimal"/>
      <w:lvlText w:val="%1."/>
      <w:lvlJc w:val="left"/>
      <w:pPr>
        <w:ind w:left="672" w:hanging="360"/>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nsid w:val="08FA2161"/>
    <w:multiLevelType w:val="multilevel"/>
    <w:tmpl w:val="345611CC"/>
    <w:lvl w:ilvl="0">
      <w:start w:val="1"/>
      <w:numFmt w:val="decimal"/>
      <w:lvlText w:val="%1."/>
      <w:lvlJc w:val="left"/>
      <w:pPr>
        <w:ind w:left="1422" w:hanging="855"/>
      </w:pPr>
      <w:rPr>
        <w:rFonts w:hint="default"/>
      </w:rPr>
    </w:lvl>
    <w:lvl w:ilvl="1">
      <w:start w:val="1"/>
      <w:numFmt w:val="decimal"/>
      <w:isLgl/>
      <w:lvlText w:val="%1.%2."/>
      <w:lvlJc w:val="left"/>
      <w:pPr>
        <w:ind w:left="1542" w:hanging="408"/>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7">
    <w:nsid w:val="095A72C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71669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0F5721B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9F5F78"/>
    <w:multiLevelType w:val="hybridMultilevel"/>
    <w:tmpl w:val="72D496D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2">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13">
    <w:nsid w:val="25C1195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282E81"/>
    <w:multiLevelType w:val="hybridMultilevel"/>
    <w:tmpl w:val="92BCA9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2AC169DC"/>
    <w:multiLevelType w:val="hybridMultilevel"/>
    <w:tmpl w:val="EC4CB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17B9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9">
    <w:nsid w:val="376F5A3E"/>
    <w:multiLevelType w:val="multilevel"/>
    <w:tmpl w:val="C79A169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3C26E4"/>
    <w:multiLevelType w:val="hybridMultilevel"/>
    <w:tmpl w:val="4E2A07C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EC0053"/>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D145B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E51C1B"/>
    <w:multiLevelType w:val="hybridMultilevel"/>
    <w:tmpl w:val="CC7066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361256"/>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385B21"/>
    <w:multiLevelType w:val="hybridMultilevel"/>
    <w:tmpl w:val="965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C028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28">
    <w:nsid w:val="5AB52A79"/>
    <w:multiLevelType w:val="multilevel"/>
    <w:tmpl w:val="2A4CFE8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B2E492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D7E3E"/>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237529"/>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746630"/>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377E45"/>
    <w:multiLevelType w:val="hybridMultilevel"/>
    <w:tmpl w:val="083C40E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8">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9">
    <w:nsid w:val="746A62FC"/>
    <w:multiLevelType w:val="hybridMultilevel"/>
    <w:tmpl w:val="5D9A37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D951AC5"/>
    <w:multiLevelType w:val="hybridMultilevel"/>
    <w:tmpl w:val="38C2C76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nsid w:val="7EB53974"/>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2"/>
  </w:num>
  <w:num w:numId="3">
    <w:abstractNumId w:val="3"/>
  </w:num>
  <w:num w:numId="4">
    <w:abstractNumId w:val="31"/>
  </w:num>
  <w:num w:numId="5">
    <w:abstractNumId w:val="34"/>
  </w:num>
  <w:num w:numId="6">
    <w:abstractNumId w:val="16"/>
  </w:num>
  <w:num w:numId="7">
    <w:abstractNumId w:val="9"/>
  </w:num>
  <w:num w:numId="8">
    <w:abstractNumId w:val="30"/>
  </w:num>
  <w:num w:numId="9">
    <w:abstractNumId w:val="36"/>
  </w:num>
  <w:num w:numId="10">
    <w:abstractNumId w:val="42"/>
  </w:num>
  <w:num w:numId="11">
    <w:abstractNumId w:val="27"/>
  </w:num>
  <w:num w:numId="12">
    <w:abstractNumId w:val="14"/>
  </w:num>
  <w:num w:numId="13">
    <w:abstractNumId w:val="19"/>
  </w:num>
  <w:num w:numId="14">
    <w:abstractNumId w:val="23"/>
  </w:num>
  <w:num w:numId="15">
    <w:abstractNumId w:val="20"/>
  </w:num>
  <w:num w:numId="16">
    <w:abstractNumId w:val="28"/>
  </w:num>
  <w:num w:numId="17">
    <w:abstractNumId w:val="38"/>
  </w:num>
  <w:num w:numId="18">
    <w:abstractNumId w:val="1"/>
  </w:num>
  <w:num w:numId="19">
    <w:abstractNumId w:val="6"/>
  </w:num>
  <w:num w:numId="20">
    <w:abstractNumId w:val="37"/>
  </w:num>
  <w:num w:numId="21">
    <w:abstractNumId w:val="25"/>
  </w:num>
  <w:num w:numId="22">
    <w:abstractNumId w:val="40"/>
  </w:num>
  <w:num w:numId="23">
    <w:abstractNumId w:val="22"/>
  </w:num>
  <w:num w:numId="24">
    <w:abstractNumId w:val="15"/>
  </w:num>
  <w:num w:numId="25">
    <w:abstractNumId w:val="32"/>
  </w:num>
  <w:num w:numId="26">
    <w:abstractNumId w:val="33"/>
  </w:num>
  <w:num w:numId="27">
    <w:abstractNumId w:val="2"/>
  </w:num>
  <w:num w:numId="28">
    <w:abstractNumId w:val="39"/>
  </w:num>
  <w:num w:numId="29">
    <w:abstractNumId w:val="41"/>
  </w:num>
  <w:num w:numId="30">
    <w:abstractNumId w:val="4"/>
  </w:num>
  <w:num w:numId="31">
    <w:abstractNumId w:val="10"/>
  </w:num>
  <w:num w:numId="32">
    <w:abstractNumId w:val="7"/>
  </w:num>
  <w:num w:numId="33">
    <w:abstractNumId w:val="21"/>
  </w:num>
  <w:num w:numId="34">
    <w:abstractNumId w:val="11"/>
  </w:num>
  <w:num w:numId="35">
    <w:abstractNumId w:val="26"/>
  </w:num>
  <w:num w:numId="36">
    <w:abstractNumId w:val="17"/>
  </w:num>
  <w:num w:numId="37">
    <w:abstractNumId w:val="24"/>
  </w:num>
  <w:num w:numId="38">
    <w:abstractNumId w:val="29"/>
  </w:num>
  <w:num w:numId="39">
    <w:abstractNumId w:val="13"/>
  </w:num>
  <w:num w:numId="40">
    <w:abstractNumId w:val="8"/>
  </w:num>
  <w:num w:numId="41">
    <w:abstractNumId w:val="35"/>
  </w:num>
  <w:num w:numId="42">
    <w:abstractNumId w:val="18"/>
  </w:num>
  <w:num w:numId="4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w15:presenceInfo w15:providerId="None" w15:userId="E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2F"/>
    <w:rsid w:val="000012A4"/>
    <w:rsid w:val="00016DF0"/>
    <w:rsid w:val="0002632A"/>
    <w:rsid w:val="00064A9C"/>
    <w:rsid w:val="00072B13"/>
    <w:rsid w:val="00083087"/>
    <w:rsid w:val="000A130F"/>
    <w:rsid w:val="000A7012"/>
    <w:rsid w:val="000B4F1B"/>
    <w:rsid w:val="0010590A"/>
    <w:rsid w:val="00107C20"/>
    <w:rsid w:val="00114456"/>
    <w:rsid w:val="00116523"/>
    <w:rsid w:val="0013696E"/>
    <w:rsid w:val="00153580"/>
    <w:rsid w:val="00187713"/>
    <w:rsid w:val="001902BF"/>
    <w:rsid w:val="00190603"/>
    <w:rsid w:val="00192AE2"/>
    <w:rsid w:val="00196856"/>
    <w:rsid w:val="001B4C5C"/>
    <w:rsid w:val="001B7169"/>
    <w:rsid w:val="001C61C3"/>
    <w:rsid w:val="00204FCC"/>
    <w:rsid w:val="00206B60"/>
    <w:rsid w:val="0022245A"/>
    <w:rsid w:val="0023246E"/>
    <w:rsid w:val="0023610A"/>
    <w:rsid w:val="0028414A"/>
    <w:rsid w:val="002A2135"/>
    <w:rsid w:val="002D21B3"/>
    <w:rsid w:val="002D3895"/>
    <w:rsid w:val="002E3048"/>
    <w:rsid w:val="00361AA7"/>
    <w:rsid w:val="00383240"/>
    <w:rsid w:val="003B491A"/>
    <w:rsid w:val="003C2D0D"/>
    <w:rsid w:val="003E2EFE"/>
    <w:rsid w:val="00440592"/>
    <w:rsid w:val="004B3DD3"/>
    <w:rsid w:val="004B6032"/>
    <w:rsid w:val="004C09AF"/>
    <w:rsid w:val="00513413"/>
    <w:rsid w:val="00545404"/>
    <w:rsid w:val="00567E17"/>
    <w:rsid w:val="00582A90"/>
    <w:rsid w:val="006418EE"/>
    <w:rsid w:val="00662ED7"/>
    <w:rsid w:val="0066485A"/>
    <w:rsid w:val="006702AF"/>
    <w:rsid w:val="00680857"/>
    <w:rsid w:val="006B64BA"/>
    <w:rsid w:val="006B775D"/>
    <w:rsid w:val="006D7394"/>
    <w:rsid w:val="00722154"/>
    <w:rsid w:val="0072457A"/>
    <w:rsid w:val="00726FBE"/>
    <w:rsid w:val="0073477B"/>
    <w:rsid w:val="007527C7"/>
    <w:rsid w:val="007B057A"/>
    <w:rsid w:val="007B5A2D"/>
    <w:rsid w:val="007F75F6"/>
    <w:rsid w:val="008377A8"/>
    <w:rsid w:val="008769CD"/>
    <w:rsid w:val="008A2049"/>
    <w:rsid w:val="00950037"/>
    <w:rsid w:val="009571D7"/>
    <w:rsid w:val="00966784"/>
    <w:rsid w:val="009A0E5D"/>
    <w:rsid w:val="009A3DC7"/>
    <w:rsid w:val="009C2050"/>
    <w:rsid w:val="00A33DB2"/>
    <w:rsid w:val="00A41125"/>
    <w:rsid w:val="00A9328E"/>
    <w:rsid w:val="00AA1E49"/>
    <w:rsid w:val="00AA376A"/>
    <w:rsid w:val="00AC06DF"/>
    <w:rsid w:val="00AE14AB"/>
    <w:rsid w:val="00B2469C"/>
    <w:rsid w:val="00B6351D"/>
    <w:rsid w:val="00B7794C"/>
    <w:rsid w:val="00B92878"/>
    <w:rsid w:val="00C37962"/>
    <w:rsid w:val="00C74760"/>
    <w:rsid w:val="00CE0D87"/>
    <w:rsid w:val="00D63617"/>
    <w:rsid w:val="00D71E36"/>
    <w:rsid w:val="00DA2340"/>
    <w:rsid w:val="00DD0832"/>
    <w:rsid w:val="00E04382"/>
    <w:rsid w:val="00E045E1"/>
    <w:rsid w:val="00E573BA"/>
    <w:rsid w:val="00E654B3"/>
    <w:rsid w:val="00E72334"/>
    <w:rsid w:val="00F0322F"/>
    <w:rsid w:val="00F04875"/>
    <w:rsid w:val="00F1143B"/>
    <w:rsid w:val="00F27FE8"/>
    <w:rsid w:val="00F5200B"/>
    <w:rsid w:val="00F63280"/>
    <w:rsid w:val="00F90C27"/>
    <w:rsid w:val="00F93C34"/>
    <w:rsid w:val="00FD2AEA"/>
    <w:rsid w:val="00FE49C9"/>
    <w:rsid w:val="00FE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22F"/>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204FCC"/>
    <w:pPr>
      <w:keepNext/>
      <w:numPr>
        <w:numId w:val="42"/>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next w:val="prastasis"/>
    <w:link w:val="Antrat2Diagrama"/>
    <w:uiPriority w:val="9"/>
    <w:unhideWhenUsed/>
    <w:qFormat/>
    <w:rsid w:val="0044059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qFormat/>
    <w:rsid w:val="00204FCC"/>
    <w:pPr>
      <w:keepNext/>
      <w:numPr>
        <w:ilvl w:val="2"/>
        <w:numId w:val="42"/>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Antrat4Diagrama"/>
    <w:qFormat/>
    <w:rsid w:val="00204FCC"/>
    <w:pPr>
      <w:keepNext/>
      <w:numPr>
        <w:ilvl w:val="3"/>
        <w:numId w:val="42"/>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Antrat5Diagrama"/>
    <w:qFormat/>
    <w:rsid w:val="00204FCC"/>
    <w:pPr>
      <w:numPr>
        <w:ilvl w:val="4"/>
        <w:numId w:val="42"/>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Antrat6Diagrama"/>
    <w:qFormat/>
    <w:rsid w:val="00204FCC"/>
    <w:pPr>
      <w:numPr>
        <w:ilvl w:val="5"/>
        <w:numId w:val="42"/>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Antrat7Diagrama"/>
    <w:qFormat/>
    <w:rsid w:val="00204FCC"/>
    <w:pPr>
      <w:numPr>
        <w:ilvl w:val="6"/>
        <w:numId w:val="42"/>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Antrat8Diagrama"/>
    <w:qFormat/>
    <w:rsid w:val="00204FCC"/>
    <w:pPr>
      <w:numPr>
        <w:ilvl w:val="7"/>
        <w:numId w:val="42"/>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Antrat9Diagrama"/>
    <w:qFormat/>
    <w:rsid w:val="00204FCC"/>
    <w:pPr>
      <w:numPr>
        <w:ilvl w:val="8"/>
        <w:numId w:val="42"/>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22F"/>
    <w:rPr>
      <w:color w:val="808080"/>
    </w:rPr>
  </w:style>
  <w:style w:type="paragraph" w:styleId="Sraopastraipa">
    <w:name w:val="List Paragraph"/>
    <w:basedOn w:val="prastasis"/>
    <w:qFormat/>
    <w:rsid w:val="00F0322F"/>
    <w:pPr>
      <w:ind w:left="720"/>
      <w:contextualSpacing/>
    </w:pPr>
  </w:style>
  <w:style w:type="paragraph" w:styleId="Antrats">
    <w:name w:val="header"/>
    <w:basedOn w:val="prastasis"/>
    <w:link w:val="AntratsDiagrama"/>
    <w:rsid w:val="00F0322F"/>
    <w:pPr>
      <w:tabs>
        <w:tab w:val="center" w:pos="4819"/>
        <w:tab w:val="right" w:pos="9638"/>
      </w:tabs>
    </w:pPr>
  </w:style>
  <w:style w:type="character" w:customStyle="1" w:styleId="AntratsDiagrama">
    <w:name w:val="Antraštės Diagrama"/>
    <w:basedOn w:val="Numatytasispastraiposriftas"/>
    <w:link w:val="Antrats"/>
    <w:rsid w:val="00F0322F"/>
    <w:rPr>
      <w:rFonts w:ascii="Times New Roman" w:eastAsia="Times New Roman" w:hAnsi="Times New Roman" w:cs="Times New Roman"/>
      <w:sz w:val="24"/>
      <w:szCs w:val="20"/>
      <w:lang w:val="lt-LT"/>
    </w:rPr>
  </w:style>
  <w:style w:type="paragraph" w:styleId="Porat">
    <w:name w:val="footer"/>
    <w:basedOn w:val="prastasis"/>
    <w:link w:val="PoratDiagrama"/>
    <w:rsid w:val="00F0322F"/>
    <w:pPr>
      <w:tabs>
        <w:tab w:val="center" w:pos="4819"/>
        <w:tab w:val="right" w:pos="9638"/>
      </w:tabs>
    </w:pPr>
  </w:style>
  <w:style w:type="character" w:customStyle="1" w:styleId="PoratDiagrama">
    <w:name w:val="Poraštė Diagrama"/>
    <w:basedOn w:val="Numatytasispastraiposriftas"/>
    <w:link w:val="Porat"/>
    <w:rsid w:val="00F0322F"/>
    <w:rPr>
      <w:rFonts w:ascii="Times New Roman" w:eastAsia="Times New Roman" w:hAnsi="Times New Roman" w:cs="Times New Roman"/>
      <w:sz w:val="24"/>
      <w:szCs w:val="20"/>
      <w:lang w:val="lt-LT"/>
    </w:rPr>
  </w:style>
  <w:style w:type="character" w:styleId="Hipersaitas">
    <w:name w:val="Hyperlink"/>
    <w:rsid w:val="00567E17"/>
    <w:rPr>
      <w:rFonts w:cs="Times New Roman"/>
      <w:color w:val="0000FF"/>
      <w:u w:val="single"/>
    </w:rPr>
  </w:style>
  <w:style w:type="paragraph" w:styleId="Puslapioinaostekstas">
    <w:name w:val="footnote text"/>
    <w:basedOn w:val="prastasis"/>
    <w:link w:val="PuslapioinaostekstasDiagrama"/>
    <w:uiPriority w:val="99"/>
    <w:semiHidden/>
    <w:rsid w:val="0002632A"/>
    <w:pPr>
      <w:ind w:left="720" w:hanging="720"/>
    </w:pPr>
  </w:style>
  <w:style w:type="character" w:customStyle="1" w:styleId="PuslapioinaostekstasDiagrama">
    <w:name w:val="Puslapio išnašos tekstas Diagrama"/>
    <w:basedOn w:val="Numatytasispastraiposriftas"/>
    <w:link w:val="Puslapioinaostekstas"/>
    <w:uiPriority w:val="99"/>
    <w:semiHidden/>
    <w:rsid w:val="0002632A"/>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02632A"/>
    <w:rPr>
      <w:rFonts w:cs="Times New Roman"/>
      <w:b/>
      <w:vertAlign w:val="superscript"/>
    </w:rPr>
  </w:style>
  <w:style w:type="paragraph" w:customStyle="1" w:styleId="ISTATYMAS">
    <w:name w:val="ISTATYMAS"/>
    <w:rsid w:val="0002632A"/>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TableBullets">
    <w:name w:val="Table Bullets"/>
    <w:basedOn w:val="prastasis"/>
    <w:rsid w:val="0002632A"/>
    <w:pPr>
      <w:tabs>
        <w:tab w:val="num" w:pos="360"/>
      </w:tabs>
      <w:jc w:val="both"/>
    </w:pPr>
    <w:rPr>
      <w:snapToGrid w:val="0"/>
      <w:sz w:val="20"/>
      <w:lang w:val="en-GB" w:eastAsia="lt-LT"/>
    </w:rPr>
  </w:style>
  <w:style w:type="paragraph" w:styleId="Debesliotekstas">
    <w:name w:val="Balloon Text"/>
    <w:basedOn w:val="prastasis"/>
    <w:link w:val="DebesliotekstasDiagrama"/>
    <w:uiPriority w:val="99"/>
    <w:semiHidden/>
    <w:unhideWhenUsed/>
    <w:rsid w:val="00C379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962"/>
    <w:rPr>
      <w:rFonts w:ascii="Tahoma" w:eastAsia="Times New Roman" w:hAnsi="Tahoma" w:cs="Tahoma"/>
      <w:sz w:val="16"/>
      <w:szCs w:val="16"/>
      <w:lang w:val="lt-LT"/>
    </w:rPr>
  </w:style>
  <w:style w:type="paragraph" w:customStyle="1" w:styleId="BodyTextNoSpace">
    <w:name w:val="Body Text NoSpace"/>
    <w:basedOn w:val="Pagrindinistekstas"/>
    <w:rsid w:val="007F75F6"/>
    <w:pPr>
      <w:widowControl w:val="0"/>
      <w:spacing w:after="0" w:line="270" w:lineRule="atLeast"/>
    </w:pPr>
    <w:rPr>
      <w:sz w:val="23"/>
      <w:lang w:val="en-US" w:eastAsia="lt-LT"/>
    </w:rPr>
  </w:style>
  <w:style w:type="paragraph" w:styleId="Pagrindinistekstas">
    <w:name w:val="Body Text"/>
    <w:basedOn w:val="prastasis"/>
    <w:link w:val="PagrindinistekstasDiagrama"/>
    <w:uiPriority w:val="99"/>
    <w:semiHidden/>
    <w:unhideWhenUsed/>
    <w:rsid w:val="007F75F6"/>
    <w:pPr>
      <w:spacing w:after="120"/>
    </w:pPr>
  </w:style>
  <w:style w:type="character" w:customStyle="1" w:styleId="PagrindinistekstasDiagrama">
    <w:name w:val="Pagrindinis tekstas Diagrama"/>
    <w:basedOn w:val="Numatytasispastraiposriftas"/>
    <w:link w:val="Pagrindinistekstas"/>
    <w:uiPriority w:val="99"/>
    <w:semiHidden/>
    <w:rsid w:val="007F75F6"/>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72457A"/>
    <w:rPr>
      <w:sz w:val="16"/>
      <w:szCs w:val="16"/>
    </w:rPr>
  </w:style>
  <w:style w:type="paragraph" w:styleId="Komentarotekstas">
    <w:name w:val="annotation text"/>
    <w:basedOn w:val="prastasis"/>
    <w:link w:val="KomentarotekstasDiagrama"/>
    <w:uiPriority w:val="99"/>
    <w:semiHidden/>
    <w:unhideWhenUsed/>
    <w:rsid w:val="0072457A"/>
    <w:rPr>
      <w:sz w:val="20"/>
    </w:rPr>
  </w:style>
  <w:style w:type="character" w:customStyle="1" w:styleId="KomentarotekstasDiagrama">
    <w:name w:val="Komentaro tekstas Diagrama"/>
    <w:basedOn w:val="Numatytasispastraiposriftas"/>
    <w:link w:val="Komentarotekstas"/>
    <w:uiPriority w:val="99"/>
    <w:semiHidden/>
    <w:rsid w:val="0072457A"/>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2457A"/>
    <w:rPr>
      <w:b/>
      <w:bCs/>
    </w:rPr>
  </w:style>
  <w:style w:type="character" w:customStyle="1" w:styleId="KomentarotemaDiagrama">
    <w:name w:val="Komentaro tema Diagrama"/>
    <w:basedOn w:val="KomentarotekstasDiagrama"/>
    <w:link w:val="Komentarotema"/>
    <w:uiPriority w:val="99"/>
    <w:semiHidden/>
    <w:rsid w:val="0072457A"/>
    <w:rPr>
      <w:rFonts w:ascii="Times New Roman" w:eastAsia="Times New Roman" w:hAnsi="Times New Roman" w:cs="Times New Roman"/>
      <w:b/>
      <w:bCs/>
      <w:sz w:val="20"/>
      <w:szCs w:val="20"/>
      <w:lang w:val="lt-LT"/>
    </w:rPr>
  </w:style>
  <w:style w:type="paragraph" w:styleId="Pagrindiniotekstotrauka">
    <w:name w:val="Body Text Indent"/>
    <w:basedOn w:val="prastasis"/>
    <w:link w:val="PagrindiniotekstotraukaDiagrama"/>
    <w:uiPriority w:val="99"/>
    <w:semiHidden/>
    <w:unhideWhenUsed/>
    <w:rsid w:val="00B6351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6351D"/>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rsid w:val="00204FCC"/>
    <w:rPr>
      <w:rFonts w:ascii="Arial" w:eastAsia="Times New Roman" w:hAnsi="Arial" w:cs="Times New Roman"/>
      <w:b/>
      <w:kern w:val="1"/>
      <w:sz w:val="28"/>
      <w:szCs w:val="20"/>
      <w:lang w:val="lt-LT" w:eastAsia="lt-LT"/>
    </w:rPr>
  </w:style>
  <w:style w:type="character" w:customStyle="1" w:styleId="Antrat3Diagrama">
    <w:name w:val="Antraštė 3 Diagrama"/>
    <w:basedOn w:val="Numatytasispastraiposriftas"/>
    <w:link w:val="Antrat3"/>
    <w:rsid w:val="00204FCC"/>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204FCC"/>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204FCC"/>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204FCC"/>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204FCC"/>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204FCC"/>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204FCC"/>
    <w:rPr>
      <w:rFonts w:ascii="Arial" w:eastAsia="Times New Roman" w:hAnsi="Arial" w:cs="Times New Roman"/>
      <w:b/>
      <w:i/>
      <w:sz w:val="18"/>
      <w:szCs w:val="20"/>
      <w:lang w:val="lt-LT" w:eastAsia="lt-LT"/>
    </w:rPr>
  </w:style>
  <w:style w:type="character" w:customStyle="1" w:styleId="Antrat2Diagrama">
    <w:name w:val="Antraštė 2 Diagrama"/>
    <w:basedOn w:val="Numatytasispastraiposriftas"/>
    <w:link w:val="Antrat2"/>
    <w:rsid w:val="00440592"/>
    <w:rPr>
      <w:rFonts w:asciiTheme="majorHAnsi" w:eastAsiaTheme="majorEastAsia" w:hAnsiTheme="majorHAnsi" w:cstheme="majorBidi"/>
      <w:b/>
      <w:bCs/>
      <w:color w:val="5B9BD5" w:themeColor="accent1"/>
      <w:sz w:val="26"/>
      <w:szCs w:val="26"/>
      <w:lang w:val="lt-LT"/>
    </w:rPr>
  </w:style>
  <w:style w:type="paragraph" w:customStyle="1" w:styleId="BodyText1">
    <w:name w:val="Body Text1"/>
    <w:link w:val="BodytextChar"/>
    <w:rsid w:val="00440592"/>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1"/>
    <w:rsid w:val="00440592"/>
    <w:rPr>
      <w:rFonts w:ascii="TimesLT" w:eastAsia="Times New Roman" w:hAnsi="TimesLT"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22F"/>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204FCC"/>
    <w:pPr>
      <w:keepNext/>
      <w:numPr>
        <w:numId w:val="42"/>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next w:val="prastasis"/>
    <w:link w:val="Antrat2Diagrama"/>
    <w:uiPriority w:val="9"/>
    <w:unhideWhenUsed/>
    <w:qFormat/>
    <w:rsid w:val="0044059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qFormat/>
    <w:rsid w:val="00204FCC"/>
    <w:pPr>
      <w:keepNext/>
      <w:numPr>
        <w:ilvl w:val="2"/>
        <w:numId w:val="42"/>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Antrat4Diagrama"/>
    <w:qFormat/>
    <w:rsid w:val="00204FCC"/>
    <w:pPr>
      <w:keepNext/>
      <w:numPr>
        <w:ilvl w:val="3"/>
        <w:numId w:val="42"/>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Antrat5Diagrama"/>
    <w:qFormat/>
    <w:rsid w:val="00204FCC"/>
    <w:pPr>
      <w:numPr>
        <w:ilvl w:val="4"/>
        <w:numId w:val="42"/>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Antrat6Diagrama"/>
    <w:qFormat/>
    <w:rsid w:val="00204FCC"/>
    <w:pPr>
      <w:numPr>
        <w:ilvl w:val="5"/>
        <w:numId w:val="42"/>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Antrat7Diagrama"/>
    <w:qFormat/>
    <w:rsid w:val="00204FCC"/>
    <w:pPr>
      <w:numPr>
        <w:ilvl w:val="6"/>
        <w:numId w:val="42"/>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Antrat8Diagrama"/>
    <w:qFormat/>
    <w:rsid w:val="00204FCC"/>
    <w:pPr>
      <w:numPr>
        <w:ilvl w:val="7"/>
        <w:numId w:val="42"/>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Antrat9Diagrama"/>
    <w:qFormat/>
    <w:rsid w:val="00204FCC"/>
    <w:pPr>
      <w:numPr>
        <w:ilvl w:val="8"/>
        <w:numId w:val="42"/>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22F"/>
    <w:rPr>
      <w:color w:val="808080"/>
    </w:rPr>
  </w:style>
  <w:style w:type="paragraph" w:styleId="Sraopastraipa">
    <w:name w:val="List Paragraph"/>
    <w:basedOn w:val="prastasis"/>
    <w:qFormat/>
    <w:rsid w:val="00F0322F"/>
    <w:pPr>
      <w:ind w:left="720"/>
      <w:contextualSpacing/>
    </w:pPr>
  </w:style>
  <w:style w:type="paragraph" w:styleId="Antrats">
    <w:name w:val="header"/>
    <w:basedOn w:val="prastasis"/>
    <w:link w:val="AntratsDiagrama"/>
    <w:rsid w:val="00F0322F"/>
    <w:pPr>
      <w:tabs>
        <w:tab w:val="center" w:pos="4819"/>
        <w:tab w:val="right" w:pos="9638"/>
      </w:tabs>
    </w:pPr>
  </w:style>
  <w:style w:type="character" w:customStyle="1" w:styleId="AntratsDiagrama">
    <w:name w:val="Antraštės Diagrama"/>
    <w:basedOn w:val="Numatytasispastraiposriftas"/>
    <w:link w:val="Antrats"/>
    <w:rsid w:val="00F0322F"/>
    <w:rPr>
      <w:rFonts w:ascii="Times New Roman" w:eastAsia="Times New Roman" w:hAnsi="Times New Roman" w:cs="Times New Roman"/>
      <w:sz w:val="24"/>
      <w:szCs w:val="20"/>
      <w:lang w:val="lt-LT"/>
    </w:rPr>
  </w:style>
  <w:style w:type="paragraph" w:styleId="Porat">
    <w:name w:val="footer"/>
    <w:basedOn w:val="prastasis"/>
    <w:link w:val="PoratDiagrama"/>
    <w:rsid w:val="00F0322F"/>
    <w:pPr>
      <w:tabs>
        <w:tab w:val="center" w:pos="4819"/>
        <w:tab w:val="right" w:pos="9638"/>
      </w:tabs>
    </w:pPr>
  </w:style>
  <w:style w:type="character" w:customStyle="1" w:styleId="PoratDiagrama">
    <w:name w:val="Poraštė Diagrama"/>
    <w:basedOn w:val="Numatytasispastraiposriftas"/>
    <w:link w:val="Porat"/>
    <w:rsid w:val="00F0322F"/>
    <w:rPr>
      <w:rFonts w:ascii="Times New Roman" w:eastAsia="Times New Roman" w:hAnsi="Times New Roman" w:cs="Times New Roman"/>
      <w:sz w:val="24"/>
      <w:szCs w:val="20"/>
      <w:lang w:val="lt-LT"/>
    </w:rPr>
  </w:style>
  <w:style w:type="character" w:styleId="Hipersaitas">
    <w:name w:val="Hyperlink"/>
    <w:rsid w:val="00567E17"/>
    <w:rPr>
      <w:rFonts w:cs="Times New Roman"/>
      <w:color w:val="0000FF"/>
      <w:u w:val="single"/>
    </w:rPr>
  </w:style>
  <w:style w:type="paragraph" w:styleId="Puslapioinaostekstas">
    <w:name w:val="footnote text"/>
    <w:basedOn w:val="prastasis"/>
    <w:link w:val="PuslapioinaostekstasDiagrama"/>
    <w:uiPriority w:val="99"/>
    <w:semiHidden/>
    <w:rsid w:val="0002632A"/>
    <w:pPr>
      <w:ind w:left="720" w:hanging="720"/>
    </w:pPr>
  </w:style>
  <w:style w:type="character" w:customStyle="1" w:styleId="PuslapioinaostekstasDiagrama">
    <w:name w:val="Puslapio išnašos tekstas Diagrama"/>
    <w:basedOn w:val="Numatytasispastraiposriftas"/>
    <w:link w:val="Puslapioinaostekstas"/>
    <w:uiPriority w:val="99"/>
    <w:semiHidden/>
    <w:rsid w:val="0002632A"/>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02632A"/>
    <w:rPr>
      <w:rFonts w:cs="Times New Roman"/>
      <w:b/>
      <w:vertAlign w:val="superscript"/>
    </w:rPr>
  </w:style>
  <w:style w:type="paragraph" w:customStyle="1" w:styleId="ISTATYMAS">
    <w:name w:val="ISTATYMAS"/>
    <w:rsid w:val="0002632A"/>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TableBullets">
    <w:name w:val="Table Bullets"/>
    <w:basedOn w:val="prastasis"/>
    <w:rsid w:val="0002632A"/>
    <w:pPr>
      <w:tabs>
        <w:tab w:val="num" w:pos="360"/>
      </w:tabs>
      <w:jc w:val="both"/>
    </w:pPr>
    <w:rPr>
      <w:snapToGrid w:val="0"/>
      <w:sz w:val="20"/>
      <w:lang w:val="en-GB" w:eastAsia="lt-LT"/>
    </w:rPr>
  </w:style>
  <w:style w:type="paragraph" w:styleId="Debesliotekstas">
    <w:name w:val="Balloon Text"/>
    <w:basedOn w:val="prastasis"/>
    <w:link w:val="DebesliotekstasDiagrama"/>
    <w:uiPriority w:val="99"/>
    <w:semiHidden/>
    <w:unhideWhenUsed/>
    <w:rsid w:val="00C379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962"/>
    <w:rPr>
      <w:rFonts w:ascii="Tahoma" w:eastAsia="Times New Roman" w:hAnsi="Tahoma" w:cs="Tahoma"/>
      <w:sz w:val="16"/>
      <w:szCs w:val="16"/>
      <w:lang w:val="lt-LT"/>
    </w:rPr>
  </w:style>
  <w:style w:type="paragraph" w:customStyle="1" w:styleId="BodyTextNoSpace">
    <w:name w:val="Body Text NoSpace"/>
    <w:basedOn w:val="Pagrindinistekstas"/>
    <w:rsid w:val="007F75F6"/>
    <w:pPr>
      <w:widowControl w:val="0"/>
      <w:spacing w:after="0" w:line="270" w:lineRule="atLeast"/>
    </w:pPr>
    <w:rPr>
      <w:sz w:val="23"/>
      <w:lang w:val="en-US" w:eastAsia="lt-LT"/>
    </w:rPr>
  </w:style>
  <w:style w:type="paragraph" w:styleId="Pagrindinistekstas">
    <w:name w:val="Body Text"/>
    <w:basedOn w:val="prastasis"/>
    <w:link w:val="PagrindinistekstasDiagrama"/>
    <w:uiPriority w:val="99"/>
    <w:semiHidden/>
    <w:unhideWhenUsed/>
    <w:rsid w:val="007F75F6"/>
    <w:pPr>
      <w:spacing w:after="120"/>
    </w:pPr>
  </w:style>
  <w:style w:type="character" w:customStyle="1" w:styleId="PagrindinistekstasDiagrama">
    <w:name w:val="Pagrindinis tekstas Diagrama"/>
    <w:basedOn w:val="Numatytasispastraiposriftas"/>
    <w:link w:val="Pagrindinistekstas"/>
    <w:uiPriority w:val="99"/>
    <w:semiHidden/>
    <w:rsid w:val="007F75F6"/>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72457A"/>
    <w:rPr>
      <w:sz w:val="16"/>
      <w:szCs w:val="16"/>
    </w:rPr>
  </w:style>
  <w:style w:type="paragraph" w:styleId="Komentarotekstas">
    <w:name w:val="annotation text"/>
    <w:basedOn w:val="prastasis"/>
    <w:link w:val="KomentarotekstasDiagrama"/>
    <w:uiPriority w:val="99"/>
    <w:semiHidden/>
    <w:unhideWhenUsed/>
    <w:rsid w:val="0072457A"/>
    <w:rPr>
      <w:sz w:val="20"/>
    </w:rPr>
  </w:style>
  <w:style w:type="character" w:customStyle="1" w:styleId="KomentarotekstasDiagrama">
    <w:name w:val="Komentaro tekstas Diagrama"/>
    <w:basedOn w:val="Numatytasispastraiposriftas"/>
    <w:link w:val="Komentarotekstas"/>
    <w:uiPriority w:val="99"/>
    <w:semiHidden/>
    <w:rsid w:val="0072457A"/>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2457A"/>
    <w:rPr>
      <w:b/>
      <w:bCs/>
    </w:rPr>
  </w:style>
  <w:style w:type="character" w:customStyle="1" w:styleId="KomentarotemaDiagrama">
    <w:name w:val="Komentaro tema Diagrama"/>
    <w:basedOn w:val="KomentarotekstasDiagrama"/>
    <w:link w:val="Komentarotema"/>
    <w:uiPriority w:val="99"/>
    <w:semiHidden/>
    <w:rsid w:val="0072457A"/>
    <w:rPr>
      <w:rFonts w:ascii="Times New Roman" w:eastAsia="Times New Roman" w:hAnsi="Times New Roman" w:cs="Times New Roman"/>
      <w:b/>
      <w:bCs/>
      <w:sz w:val="20"/>
      <w:szCs w:val="20"/>
      <w:lang w:val="lt-LT"/>
    </w:rPr>
  </w:style>
  <w:style w:type="paragraph" w:styleId="Pagrindiniotekstotrauka">
    <w:name w:val="Body Text Indent"/>
    <w:basedOn w:val="prastasis"/>
    <w:link w:val="PagrindiniotekstotraukaDiagrama"/>
    <w:uiPriority w:val="99"/>
    <w:semiHidden/>
    <w:unhideWhenUsed/>
    <w:rsid w:val="00B6351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6351D"/>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rsid w:val="00204FCC"/>
    <w:rPr>
      <w:rFonts w:ascii="Arial" w:eastAsia="Times New Roman" w:hAnsi="Arial" w:cs="Times New Roman"/>
      <w:b/>
      <w:kern w:val="1"/>
      <w:sz w:val="28"/>
      <w:szCs w:val="20"/>
      <w:lang w:val="lt-LT" w:eastAsia="lt-LT"/>
    </w:rPr>
  </w:style>
  <w:style w:type="character" w:customStyle="1" w:styleId="Antrat3Diagrama">
    <w:name w:val="Antraštė 3 Diagrama"/>
    <w:basedOn w:val="Numatytasispastraiposriftas"/>
    <w:link w:val="Antrat3"/>
    <w:rsid w:val="00204FCC"/>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204FCC"/>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204FCC"/>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204FCC"/>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204FCC"/>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204FCC"/>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204FCC"/>
    <w:rPr>
      <w:rFonts w:ascii="Arial" w:eastAsia="Times New Roman" w:hAnsi="Arial" w:cs="Times New Roman"/>
      <w:b/>
      <w:i/>
      <w:sz w:val="18"/>
      <w:szCs w:val="20"/>
      <w:lang w:val="lt-LT" w:eastAsia="lt-LT"/>
    </w:rPr>
  </w:style>
  <w:style w:type="character" w:customStyle="1" w:styleId="Antrat2Diagrama">
    <w:name w:val="Antraštė 2 Diagrama"/>
    <w:basedOn w:val="Numatytasispastraiposriftas"/>
    <w:link w:val="Antrat2"/>
    <w:rsid w:val="00440592"/>
    <w:rPr>
      <w:rFonts w:asciiTheme="majorHAnsi" w:eastAsiaTheme="majorEastAsia" w:hAnsiTheme="majorHAnsi" w:cstheme="majorBidi"/>
      <w:b/>
      <w:bCs/>
      <w:color w:val="5B9BD5" w:themeColor="accent1"/>
      <w:sz w:val="26"/>
      <w:szCs w:val="26"/>
      <w:lang w:val="lt-LT"/>
    </w:rPr>
  </w:style>
  <w:style w:type="paragraph" w:customStyle="1" w:styleId="BodyText1">
    <w:name w:val="Body Text1"/>
    <w:link w:val="BodytextChar"/>
    <w:rsid w:val="00440592"/>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1"/>
    <w:rsid w:val="00440592"/>
    <w:rPr>
      <w:rFonts w:ascii="TimesLT" w:eastAsia="Times New Roman" w:hAnsi="TimesL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nfo@balticrecycling.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F39E-3EBA-4CE5-B102-CFB08204F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61733</Words>
  <Characters>35189</Characters>
  <Application>Microsoft Office Word</Application>
  <DocSecurity>0</DocSecurity>
  <Lines>293</Lines>
  <Paragraphs>193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96729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Natalja Šulga-Jakučionienė</cp:lastModifiedBy>
  <cp:revision>7</cp:revision>
  <cp:lastPrinted>2018-04-09T05:19:00Z</cp:lastPrinted>
  <dcterms:created xsi:type="dcterms:W3CDTF">2018-04-06T10:51:00Z</dcterms:created>
  <dcterms:modified xsi:type="dcterms:W3CDTF">2018-04-09T11:03:00Z</dcterms:modified>
</cp:coreProperties>
</file>